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7D0926" w14:textId="77777777" w:rsidR="00A26C99" w:rsidRPr="00C000D8" w:rsidRDefault="00A26C99" w:rsidP="00C000D8">
      <w:pPr>
        <w:spacing w:line="360" w:lineRule="auto"/>
        <w:jc w:val="center"/>
        <w:rPr>
          <w:rFonts w:eastAsia="Arial"/>
          <w:b/>
          <w:sz w:val="24"/>
          <w:szCs w:val="24"/>
        </w:rPr>
      </w:pPr>
      <w:bookmarkStart w:id="0" w:name="_GoBack"/>
      <w:bookmarkEnd w:id="0"/>
      <w:r w:rsidRPr="00C000D8">
        <w:rPr>
          <w:rFonts w:eastAsia="Arial"/>
          <w:b/>
          <w:sz w:val="24"/>
          <w:szCs w:val="24"/>
        </w:rPr>
        <w:t xml:space="preserve">TERMO DE REFERÊNCIA Nº </w:t>
      </w:r>
      <w:proofErr w:type="gramStart"/>
      <w:r w:rsidRPr="00C000D8">
        <w:rPr>
          <w:rFonts w:eastAsia="Arial"/>
          <w:b/>
          <w:sz w:val="24"/>
          <w:szCs w:val="24"/>
          <w:highlight w:val="yellow"/>
        </w:rPr>
        <w:t>.....</w:t>
      </w:r>
      <w:proofErr w:type="gramEnd"/>
      <w:r w:rsidR="00FD5F52" w:rsidRPr="00C000D8">
        <w:rPr>
          <w:rFonts w:eastAsia="Arial"/>
          <w:b/>
          <w:sz w:val="24"/>
          <w:szCs w:val="24"/>
          <w:highlight w:val="yellow"/>
        </w:rPr>
        <w:t>/20</w:t>
      </w:r>
      <w:r w:rsidRPr="00C000D8">
        <w:rPr>
          <w:rFonts w:eastAsia="Arial"/>
          <w:b/>
          <w:sz w:val="24"/>
          <w:szCs w:val="24"/>
          <w:highlight w:val="yellow"/>
        </w:rPr>
        <w:t>......</w:t>
      </w:r>
      <w:r w:rsidRPr="00C000D8">
        <w:rPr>
          <w:rFonts w:eastAsia="Arial"/>
          <w:b/>
          <w:sz w:val="24"/>
          <w:szCs w:val="24"/>
        </w:rPr>
        <w:t xml:space="preserve"> </w:t>
      </w:r>
    </w:p>
    <w:p w14:paraId="3DD4C375" w14:textId="77777777" w:rsidR="00A26C99" w:rsidRPr="00C000D8" w:rsidRDefault="00A26C99" w:rsidP="00C000D8">
      <w:pPr>
        <w:spacing w:line="360" w:lineRule="auto"/>
        <w:jc w:val="center"/>
        <w:rPr>
          <w:rFonts w:eastAsia="Arial"/>
          <w:b/>
          <w:i/>
          <w:color w:val="FF0000"/>
          <w:sz w:val="24"/>
          <w:szCs w:val="24"/>
        </w:rPr>
      </w:pPr>
    </w:p>
    <w:p w14:paraId="265B3260" w14:textId="77777777" w:rsidR="00FD5F52" w:rsidRPr="00C000D8" w:rsidRDefault="00FD5F52" w:rsidP="00C000D8">
      <w:pPr>
        <w:spacing w:line="360" w:lineRule="auto"/>
        <w:jc w:val="center"/>
        <w:rPr>
          <w:rFonts w:eastAsia="Arial"/>
          <w:b/>
          <w:i/>
          <w:color w:val="FF0000"/>
          <w:sz w:val="24"/>
          <w:szCs w:val="24"/>
        </w:rPr>
      </w:pPr>
    </w:p>
    <w:p w14:paraId="13A862AC" w14:textId="77777777" w:rsidR="00A26C99" w:rsidRPr="00C000D8" w:rsidRDefault="00A26C99" w:rsidP="00C000D8">
      <w:pPr>
        <w:spacing w:line="360" w:lineRule="auto"/>
        <w:rPr>
          <w:rFonts w:eastAsia="Arial"/>
          <w:b/>
          <w:sz w:val="24"/>
          <w:szCs w:val="24"/>
        </w:rPr>
      </w:pPr>
      <w:r w:rsidRPr="00C000D8">
        <w:rPr>
          <w:rFonts w:eastAsia="Arial"/>
          <w:b/>
          <w:sz w:val="24"/>
          <w:szCs w:val="24"/>
        </w:rPr>
        <w:t xml:space="preserve">UNIDADE REQUISITANTE: </w:t>
      </w:r>
      <w:r w:rsidRPr="00C000D8">
        <w:rPr>
          <w:rFonts w:eastAsia="Arial"/>
          <w:b/>
          <w:sz w:val="24"/>
          <w:szCs w:val="24"/>
          <w:highlight w:val="yellow"/>
        </w:rPr>
        <w:t>.............................</w:t>
      </w:r>
    </w:p>
    <w:p w14:paraId="3DDE1323" w14:textId="77777777" w:rsidR="003E3C6F" w:rsidRPr="00C000D8" w:rsidRDefault="00A26C99" w:rsidP="00C000D8">
      <w:pPr>
        <w:spacing w:line="360" w:lineRule="auto"/>
        <w:rPr>
          <w:rFonts w:eastAsia="Arial"/>
          <w:sz w:val="24"/>
          <w:szCs w:val="24"/>
        </w:rPr>
      </w:pPr>
      <w:r w:rsidRPr="00C000D8">
        <w:rPr>
          <w:rFonts w:eastAsia="Arial"/>
          <w:b/>
          <w:sz w:val="24"/>
          <w:szCs w:val="24"/>
        </w:rPr>
        <w:t xml:space="preserve">RESPONSÁVEL PELA EMISSÃO: </w:t>
      </w:r>
      <w:r w:rsidRPr="00C000D8">
        <w:rPr>
          <w:rFonts w:eastAsia="Arial"/>
          <w:b/>
          <w:sz w:val="24"/>
          <w:szCs w:val="24"/>
          <w:highlight w:val="yellow"/>
        </w:rPr>
        <w:t>........................</w:t>
      </w:r>
      <w:r w:rsidR="002904B3" w:rsidRPr="00C000D8">
        <w:rPr>
          <w:rFonts w:eastAsia="Arial"/>
          <w:sz w:val="24"/>
          <w:szCs w:val="24"/>
        </w:rPr>
        <w:t xml:space="preserve"> </w:t>
      </w:r>
    </w:p>
    <w:p w14:paraId="0B90F777" w14:textId="77777777" w:rsidR="000D0B32" w:rsidRPr="00C000D8" w:rsidRDefault="000D0B32" w:rsidP="00C000D8">
      <w:pPr>
        <w:spacing w:line="360" w:lineRule="auto"/>
        <w:rPr>
          <w:rFonts w:eastAsia="Arial"/>
          <w:sz w:val="24"/>
          <w:szCs w:val="24"/>
        </w:rPr>
      </w:pPr>
    </w:p>
    <w:tbl>
      <w:tblPr>
        <w:tblStyle w:val="Tabelacomgrade"/>
        <w:tblW w:w="0" w:type="auto"/>
        <w:tblLook w:val="04A0" w:firstRow="1" w:lastRow="0" w:firstColumn="1" w:lastColumn="0" w:noHBand="0" w:noVBand="1"/>
      </w:tblPr>
      <w:tblGrid>
        <w:gridCol w:w="9485"/>
      </w:tblGrid>
      <w:tr w:rsidR="000D0B32" w:rsidRPr="00C000D8" w14:paraId="1CA44C6F" w14:textId="77777777" w:rsidTr="00C000D8">
        <w:tc>
          <w:tcPr>
            <w:tcW w:w="9485" w:type="dxa"/>
          </w:tcPr>
          <w:p w14:paraId="53724A39" w14:textId="77777777" w:rsidR="000D0B32" w:rsidRPr="00C000D8" w:rsidRDefault="000D0B32" w:rsidP="00C000D8">
            <w:pPr>
              <w:tabs>
                <w:tab w:val="left" w:pos="1728"/>
              </w:tabs>
              <w:spacing w:line="360" w:lineRule="auto"/>
              <w:jc w:val="center"/>
              <w:rPr>
                <w:rFonts w:eastAsia="Arial"/>
                <w:bCs/>
                <w:color w:val="000000" w:themeColor="text1"/>
                <w:sz w:val="24"/>
                <w:szCs w:val="24"/>
                <w:highlight w:val="green"/>
              </w:rPr>
            </w:pPr>
            <w:r w:rsidRPr="00C000D8">
              <w:rPr>
                <w:rFonts w:eastAsia="Arial"/>
                <w:b/>
                <w:color w:val="000000" w:themeColor="text1"/>
                <w:sz w:val="24"/>
                <w:szCs w:val="24"/>
                <w:highlight w:val="green"/>
              </w:rPr>
              <w:t>LEGENDA DE CORES</w:t>
            </w:r>
          </w:p>
          <w:p w14:paraId="62965D2C" w14:textId="77777777" w:rsidR="000D0B32" w:rsidRPr="00C000D8" w:rsidRDefault="000D0B32" w:rsidP="00C000D8">
            <w:pPr>
              <w:tabs>
                <w:tab w:val="left" w:pos="1728"/>
              </w:tabs>
              <w:spacing w:line="360" w:lineRule="auto"/>
              <w:jc w:val="both"/>
              <w:rPr>
                <w:rFonts w:eastAsia="Arial"/>
                <w:bCs/>
                <w:color w:val="000000" w:themeColor="text1"/>
                <w:sz w:val="24"/>
                <w:szCs w:val="24"/>
                <w:highlight w:val="green"/>
              </w:rPr>
            </w:pPr>
            <w:r w:rsidRPr="00C000D8">
              <w:rPr>
                <w:rFonts w:eastAsia="Arial"/>
                <w:bCs/>
                <w:color w:val="000000" w:themeColor="text1"/>
                <w:sz w:val="24"/>
                <w:szCs w:val="24"/>
                <w:highlight w:val="green"/>
              </w:rPr>
              <w:t xml:space="preserve">- As redações com a fonte em </w:t>
            </w:r>
            <w:r w:rsidRPr="00C000D8">
              <w:rPr>
                <w:rFonts w:eastAsia="Arial"/>
                <w:b/>
                <w:color w:val="FF0000"/>
                <w:sz w:val="24"/>
                <w:szCs w:val="24"/>
                <w:highlight w:val="green"/>
              </w:rPr>
              <w:t>vermelho</w:t>
            </w:r>
            <w:r w:rsidRPr="00C000D8">
              <w:rPr>
                <w:rFonts w:eastAsia="Arial"/>
                <w:bCs/>
                <w:color w:val="FF0000"/>
                <w:sz w:val="24"/>
                <w:szCs w:val="24"/>
                <w:highlight w:val="green"/>
              </w:rPr>
              <w:t xml:space="preserve"> </w:t>
            </w:r>
            <w:r w:rsidRPr="00C000D8">
              <w:rPr>
                <w:rFonts w:eastAsia="Arial"/>
                <w:bCs/>
                <w:color w:val="000000" w:themeColor="text1"/>
                <w:sz w:val="24"/>
                <w:szCs w:val="24"/>
                <w:highlight w:val="green"/>
              </w:rPr>
              <w:t>são de observância facultativa no presente Termo de Referência, cuja manutenção dependerá das exigências de cada órgão e da especificidade do objeto;</w:t>
            </w:r>
          </w:p>
          <w:p w14:paraId="3D81537A" w14:textId="77777777" w:rsidR="000D0B32" w:rsidRPr="00C000D8" w:rsidRDefault="000D0B32" w:rsidP="00C000D8">
            <w:pPr>
              <w:tabs>
                <w:tab w:val="left" w:pos="1728"/>
              </w:tabs>
              <w:spacing w:line="360" w:lineRule="auto"/>
              <w:jc w:val="both"/>
              <w:rPr>
                <w:color w:val="000000"/>
                <w:sz w:val="24"/>
                <w:szCs w:val="24"/>
                <w:highlight w:val="green"/>
              </w:rPr>
            </w:pPr>
            <w:r w:rsidRPr="00C000D8">
              <w:rPr>
                <w:rFonts w:eastAsia="Arial"/>
                <w:bCs/>
                <w:color w:val="000000" w:themeColor="text1"/>
                <w:sz w:val="24"/>
                <w:szCs w:val="24"/>
                <w:highlight w:val="green"/>
              </w:rPr>
              <w:t xml:space="preserve">- As redações com a fonte em </w:t>
            </w:r>
            <w:r w:rsidRPr="00C000D8">
              <w:rPr>
                <w:rFonts w:eastAsia="Arial"/>
                <w:b/>
                <w:color w:val="000000" w:themeColor="text1"/>
                <w:sz w:val="24"/>
                <w:szCs w:val="24"/>
                <w:highlight w:val="green"/>
              </w:rPr>
              <w:t>preto</w:t>
            </w:r>
            <w:r w:rsidRPr="00C000D8">
              <w:rPr>
                <w:rFonts w:eastAsia="Arial"/>
                <w:bCs/>
                <w:color w:val="000000" w:themeColor="text1"/>
                <w:sz w:val="24"/>
                <w:szCs w:val="24"/>
                <w:highlight w:val="green"/>
              </w:rPr>
              <w:t xml:space="preserve"> são de observância obrigatória no presente Termo de Referência</w:t>
            </w:r>
            <w:r w:rsidRPr="00C000D8">
              <w:rPr>
                <w:color w:val="000000"/>
                <w:sz w:val="24"/>
                <w:szCs w:val="24"/>
                <w:highlight w:val="green"/>
              </w:rPr>
              <w:t xml:space="preserve"> (quando houver </w:t>
            </w:r>
            <w:r w:rsidRPr="00C000D8">
              <w:rPr>
                <w:b/>
                <w:color w:val="000000"/>
                <w:sz w:val="24"/>
                <w:szCs w:val="24"/>
                <w:highlight w:val="green"/>
              </w:rPr>
              <w:t>OU</w:t>
            </w:r>
            <w:r w:rsidRPr="00C000D8">
              <w:rPr>
                <w:color w:val="000000"/>
                <w:sz w:val="24"/>
                <w:szCs w:val="24"/>
                <w:highlight w:val="green"/>
              </w:rPr>
              <w:t>, deve-se optar por uma ou outra redação, mas uma delas necessariamente deverá estar presente);</w:t>
            </w:r>
          </w:p>
          <w:p w14:paraId="256C37C7" w14:textId="77777777" w:rsidR="000D0B32" w:rsidRPr="00C000D8" w:rsidRDefault="000D0B32" w:rsidP="00C000D8">
            <w:pPr>
              <w:tabs>
                <w:tab w:val="left" w:pos="1728"/>
              </w:tabs>
              <w:spacing w:line="360" w:lineRule="auto"/>
              <w:jc w:val="both"/>
              <w:rPr>
                <w:rFonts w:eastAsia="Arial"/>
                <w:bCs/>
                <w:color w:val="000000" w:themeColor="text1"/>
                <w:sz w:val="24"/>
                <w:szCs w:val="24"/>
                <w:highlight w:val="green"/>
              </w:rPr>
            </w:pPr>
            <w:r w:rsidRPr="00C000D8">
              <w:rPr>
                <w:rFonts w:eastAsia="Arial"/>
                <w:bCs/>
                <w:color w:val="000000" w:themeColor="text1"/>
                <w:sz w:val="24"/>
                <w:szCs w:val="24"/>
                <w:highlight w:val="green"/>
              </w:rPr>
              <w:t xml:space="preserve">- As redações grifadas em </w:t>
            </w:r>
            <w:r w:rsidRPr="00C000D8">
              <w:rPr>
                <w:rFonts w:eastAsia="Arial"/>
                <w:b/>
                <w:color w:val="000000" w:themeColor="text1"/>
                <w:sz w:val="24"/>
                <w:szCs w:val="24"/>
                <w:highlight w:val="green"/>
              </w:rPr>
              <w:t>amarelo</w:t>
            </w:r>
            <w:r w:rsidRPr="00C000D8">
              <w:rPr>
                <w:rFonts w:eastAsia="Arial"/>
                <w:bCs/>
                <w:color w:val="000000" w:themeColor="text1"/>
                <w:sz w:val="24"/>
                <w:szCs w:val="24"/>
                <w:highlight w:val="green"/>
              </w:rPr>
              <w:t xml:space="preserve"> deverão ser preenchidas pelo órgão, de acordo com as necessidades e especificidades do objeto.</w:t>
            </w:r>
          </w:p>
          <w:p w14:paraId="43A49992" w14:textId="77777777" w:rsidR="000D0B32" w:rsidRPr="00C000D8" w:rsidRDefault="000D0B32" w:rsidP="00C000D8">
            <w:pPr>
              <w:tabs>
                <w:tab w:val="left" w:pos="1728"/>
              </w:tabs>
              <w:spacing w:line="360" w:lineRule="auto"/>
              <w:jc w:val="both"/>
              <w:rPr>
                <w:rFonts w:eastAsia="Arial"/>
                <w:bCs/>
                <w:color w:val="000000" w:themeColor="text1"/>
                <w:sz w:val="24"/>
                <w:szCs w:val="24"/>
              </w:rPr>
            </w:pPr>
            <w:r w:rsidRPr="00C000D8">
              <w:rPr>
                <w:rFonts w:eastAsia="Arial"/>
                <w:b/>
                <w:color w:val="000000" w:themeColor="text1"/>
                <w:sz w:val="24"/>
                <w:szCs w:val="24"/>
                <w:highlight w:val="green"/>
                <w:u w:val="single"/>
              </w:rPr>
              <w:t>OBS:</w:t>
            </w:r>
            <w:r w:rsidRPr="00C000D8">
              <w:rPr>
                <w:rFonts w:eastAsia="Arial"/>
                <w:bCs/>
                <w:color w:val="000000" w:themeColor="text1"/>
                <w:sz w:val="24"/>
                <w:szCs w:val="24"/>
                <w:highlight w:val="green"/>
              </w:rPr>
              <w:t xml:space="preserve"> </w:t>
            </w:r>
            <w:r w:rsidRPr="00C000D8">
              <w:rPr>
                <w:rFonts w:eastAsia="Arial"/>
                <w:b/>
                <w:color w:val="000000" w:themeColor="text1"/>
                <w:sz w:val="24"/>
                <w:szCs w:val="24"/>
                <w:highlight w:val="green"/>
                <w:u w:val="single"/>
              </w:rPr>
              <w:t>EXCLUIR ESSA EXPLICAÇÃO AO FINAL</w:t>
            </w:r>
            <w:r w:rsidRPr="00C000D8">
              <w:rPr>
                <w:rFonts w:eastAsia="Arial"/>
                <w:bCs/>
                <w:color w:val="000000" w:themeColor="text1"/>
                <w:sz w:val="24"/>
                <w:szCs w:val="24"/>
                <w:highlight w:val="green"/>
              </w:rPr>
              <w:t>.</w:t>
            </w:r>
          </w:p>
        </w:tc>
      </w:tr>
    </w:tbl>
    <w:p w14:paraId="6615025B" w14:textId="5C1C0CE4" w:rsidR="000D0B32" w:rsidRDefault="000D0B32" w:rsidP="00C000D8">
      <w:pPr>
        <w:tabs>
          <w:tab w:val="left" w:pos="1728"/>
        </w:tabs>
        <w:spacing w:line="360" w:lineRule="auto"/>
        <w:rPr>
          <w:rFonts w:eastAsia="Arial"/>
          <w:b/>
          <w:color w:val="FF0000"/>
          <w:sz w:val="24"/>
          <w:szCs w:val="24"/>
        </w:rPr>
      </w:pPr>
    </w:p>
    <w:p w14:paraId="567C9F12" w14:textId="77777777" w:rsidR="004018C0" w:rsidRDefault="004018C0" w:rsidP="004018C0">
      <w:pPr>
        <w:keepNext/>
        <w:keepLines/>
        <w:pBdr>
          <w:top w:val="nil"/>
          <w:left w:val="nil"/>
          <w:bottom w:val="nil"/>
          <w:right w:val="nil"/>
          <w:between w:val="nil"/>
        </w:pBdr>
        <w:tabs>
          <w:tab w:val="left" w:pos="567"/>
        </w:tabs>
        <w:spacing w:line="360" w:lineRule="auto"/>
        <w:jc w:val="both"/>
        <w:rPr>
          <w:rFonts w:eastAsia="Arial"/>
          <w:color w:val="000000"/>
          <w:sz w:val="24"/>
          <w:szCs w:val="24"/>
          <w:highlight w:val="cyan"/>
        </w:rPr>
      </w:pPr>
    </w:p>
    <w:p w14:paraId="05EF49C3" w14:textId="77777777" w:rsidR="004018C0" w:rsidRPr="00F76EEC" w:rsidRDefault="004018C0" w:rsidP="004018C0">
      <w:pPr>
        <w:keepNext/>
        <w:keepLines/>
        <w:pBdr>
          <w:top w:val="nil"/>
          <w:left w:val="nil"/>
          <w:bottom w:val="nil"/>
          <w:right w:val="nil"/>
          <w:between w:val="nil"/>
        </w:pBdr>
        <w:tabs>
          <w:tab w:val="left" w:pos="567"/>
        </w:tabs>
        <w:spacing w:line="360" w:lineRule="auto"/>
        <w:ind w:left="284"/>
        <w:jc w:val="both"/>
        <w:rPr>
          <w:rFonts w:eastAsia="Arial"/>
          <w:color w:val="000000" w:themeColor="text1"/>
          <w:sz w:val="24"/>
          <w:szCs w:val="24"/>
          <w:highlight w:val="yellow"/>
        </w:rPr>
      </w:pPr>
      <w:bookmarkStart w:id="1" w:name="_Hlk174528101"/>
      <w:r w:rsidRPr="00F76EEC">
        <w:rPr>
          <w:rFonts w:eastAsia="Arial"/>
          <w:color w:val="000000" w:themeColor="text1"/>
          <w:sz w:val="24"/>
          <w:szCs w:val="24"/>
          <w:highlight w:val="yellow"/>
        </w:rPr>
        <w:t xml:space="preserve">ITEM/GRUPO/LOTE: ...............  </w:t>
      </w:r>
      <w:bookmarkEnd w:id="1"/>
      <w:r w:rsidRPr="00F76EEC">
        <w:rPr>
          <w:rFonts w:eastAsia="Arial"/>
          <w:color w:val="000000" w:themeColor="text1"/>
          <w:sz w:val="24"/>
          <w:szCs w:val="24"/>
        </w:rPr>
        <w:t>- EXCLUSIVO PARA BENEFICIÁRIOS DA LC 123/06</w:t>
      </w:r>
      <w:r w:rsidRPr="00F76EEC">
        <w:rPr>
          <w:rFonts w:eastAsia="Arial"/>
          <w:color w:val="000000" w:themeColor="text1"/>
          <w:sz w:val="24"/>
          <w:szCs w:val="24"/>
          <w:highlight w:val="yellow"/>
        </w:rPr>
        <w:t xml:space="preserve">   </w:t>
      </w:r>
    </w:p>
    <w:tbl>
      <w:tblPr>
        <w:tblStyle w:val="Tabelacomgrade"/>
        <w:tblW w:w="0" w:type="auto"/>
        <w:tblInd w:w="284" w:type="dxa"/>
        <w:tblLook w:val="04A0" w:firstRow="1" w:lastRow="0" w:firstColumn="1" w:lastColumn="0" w:noHBand="0" w:noVBand="1"/>
      </w:tblPr>
      <w:tblGrid>
        <w:gridCol w:w="9201"/>
      </w:tblGrid>
      <w:tr w:rsidR="004018C0" w:rsidRPr="00F76EEC" w14:paraId="7C12773B" w14:textId="77777777" w:rsidTr="004018C0">
        <w:tc>
          <w:tcPr>
            <w:tcW w:w="9485" w:type="dxa"/>
          </w:tcPr>
          <w:p w14:paraId="47ED779C" w14:textId="63D736F8" w:rsidR="004018C0" w:rsidRPr="00F76EEC" w:rsidRDefault="004018C0" w:rsidP="004018C0">
            <w:pPr>
              <w:keepNext/>
              <w:keepLines/>
              <w:tabs>
                <w:tab w:val="left" w:pos="567"/>
              </w:tabs>
              <w:spacing w:line="360" w:lineRule="auto"/>
              <w:jc w:val="both"/>
              <w:rPr>
                <w:rFonts w:eastAsia="Arial"/>
                <w:color w:val="000000" w:themeColor="text1"/>
                <w:sz w:val="24"/>
                <w:szCs w:val="24"/>
                <w:highlight w:val="yellow"/>
              </w:rPr>
            </w:pPr>
            <w:r w:rsidRPr="00826D21">
              <w:rPr>
                <w:rFonts w:eastAsia="Arial"/>
                <w:b/>
                <w:color w:val="000000" w:themeColor="text1"/>
                <w:sz w:val="24"/>
                <w:szCs w:val="24"/>
                <w:highlight w:val="green"/>
              </w:rPr>
              <w:t>Nota Explicativa:</w:t>
            </w:r>
            <w:r w:rsidRPr="00826D21">
              <w:rPr>
                <w:rFonts w:eastAsia="Arial"/>
                <w:color w:val="000000" w:themeColor="text1"/>
                <w:sz w:val="24"/>
                <w:szCs w:val="24"/>
                <w:highlight w:val="green"/>
              </w:rPr>
              <w:t xml:space="preserve"> Incluir no caso de serviços de até R$80.000,00.</w:t>
            </w:r>
          </w:p>
        </w:tc>
      </w:tr>
    </w:tbl>
    <w:p w14:paraId="6B751149" w14:textId="77777777" w:rsidR="004018C0" w:rsidRDefault="004018C0" w:rsidP="004018C0">
      <w:pPr>
        <w:keepNext/>
        <w:keepLines/>
        <w:pBdr>
          <w:top w:val="nil"/>
          <w:left w:val="nil"/>
          <w:bottom w:val="nil"/>
          <w:right w:val="nil"/>
          <w:between w:val="nil"/>
        </w:pBdr>
        <w:tabs>
          <w:tab w:val="left" w:pos="567"/>
        </w:tabs>
        <w:spacing w:line="360" w:lineRule="auto"/>
        <w:ind w:left="284"/>
        <w:jc w:val="both"/>
        <w:rPr>
          <w:rFonts w:eastAsia="Arial"/>
          <w:b/>
          <w:color w:val="000000" w:themeColor="text1"/>
          <w:sz w:val="24"/>
          <w:szCs w:val="24"/>
          <w:highlight w:val="yellow"/>
          <w:u w:val="single"/>
        </w:rPr>
      </w:pPr>
    </w:p>
    <w:p w14:paraId="4FD6B3D8" w14:textId="68155ED8" w:rsidR="003F721F" w:rsidRDefault="003F721F" w:rsidP="00A06C4D">
      <w:pPr>
        <w:keepNext/>
        <w:keepLines/>
        <w:pBdr>
          <w:top w:val="nil"/>
          <w:left w:val="nil"/>
          <w:bottom w:val="nil"/>
          <w:right w:val="nil"/>
          <w:between w:val="nil"/>
        </w:pBdr>
        <w:tabs>
          <w:tab w:val="left" w:pos="567"/>
        </w:tabs>
        <w:spacing w:line="360" w:lineRule="auto"/>
        <w:ind w:left="284"/>
        <w:jc w:val="center"/>
        <w:rPr>
          <w:rFonts w:eastAsia="Arial"/>
          <w:b/>
          <w:color w:val="000000" w:themeColor="text1"/>
          <w:sz w:val="24"/>
          <w:szCs w:val="24"/>
        </w:rPr>
      </w:pPr>
      <w:r w:rsidRPr="00FB7D6C">
        <w:rPr>
          <w:rFonts w:eastAsia="Arial"/>
          <w:b/>
          <w:color w:val="000000" w:themeColor="text1"/>
          <w:sz w:val="24"/>
          <w:szCs w:val="24"/>
          <w:u w:val="single"/>
        </w:rPr>
        <w:t>OU</w:t>
      </w:r>
    </w:p>
    <w:p w14:paraId="673B3F62" w14:textId="77777777" w:rsidR="00FB7D6C" w:rsidRPr="00FB7D6C" w:rsidRDefault="00FB7D6C" w:rsidP="003F721F">
      <w:pPr>
        <w:keepNext/>
        <w:keepLines/>
        <w:pBdr>
          <w:top w:val="nil"/>
          <w:left w:val="nil"/>
          <w:bottom w:val="nil"/>
          <w:right w:val="nil"/>
          <w:between w:val="nil"/>
        </w:pBdr>
        <w:tabs>
          <w:tab w:val="left" w:pos="567"/>
        </w:tabs>
        <w:spacing w:line="360" w:lineRule="auto"/>
        <w:ind w:left="284"/>
        <w:jc w:val="both"/>
        <w:rPr>
          <w:rFonts w:eastAsia="Arial"/>
          <w:b/>
          <w:color w:val="000000" w:themeColor="text1"/>
          <w:sz w:val="24"/>
          <w:szCs w:val="24"/>
        </w:rPr>
      </w:pPr>
    </w:p>
    <w:p w14:paraId="7ABE49DF" w14:textId="792EF3C4" w:rsidR="003F721F" w:rsidRPr="00FB7D6C" w:rsidRDefault="004018C0" w:rsidP="003F721F">
      <w:pPr>
        <w:keepNext/>
        <w:keepLines/>
        <w:pBdr>
          <w:top w:val="nil"/>
          <w:left w:val="nil"/>
          <w:bottom w:val="nil"/>
          <w:right w:val="nil"/>
          <w:between w:val="nil"/>
        </w:pBdr>
        <w:tabs>
          <w:tab w:val="left" w:pos="567"/>
        </w:tabs>
        <w:spacing w:line="360" w:lineRule="auto"/>
        <w:ind w:left="284"/>
        <w:jc w:val="both"/>
        <w:rPr>
          <w:rFonts w:eastAsia="Arial"/>
          <w:color w:val="000000" w:themeColor="text1"/>
          <w:sz w:val="24"/>
          <w:szCs w:val="24"/>
        </w:rPr>
      </w:pPr>
      <w:r w:rsidRPr="00826D21">
        <w:rPr>
          <w:rFonts w:eastAsia="Arial"/>
          <w:color w:val="000000" w:themeColor="text1"/>
          <w:sz w:val="24"/>
          <w:szCs w:val="24"/>
          <w:highlight w:val="yellow"/>
        </w:rPr>
        <w:t xml:space="preserve">ITEM/GRUPO/LOTE: ............... - </w:t>
      </w:r>
      <w:r w:rsidR="003F721F" w:rsidRPr="00A06C4D">
        <w:rPr>
          <w:rFonts w:eastAsia="Arial"/>
          <w:color w:val="000000" w:themeColor="text1"/>
          <w:sz w:val="24"/>
          <w:szCs w:val="24"/>
        </w:rPr>
        <w:t xml:space="preserve">AMPLA PARTICIPAÇÃO </w:t>
      </w:r>
      <w:r w:rsidR="003F721F" w:rsidRPr="00A06C4D">
        <w:rPr>
          <w:rFonts w:eastAsia="Arial"/>
          <w:color w:val="000000" w:themeColor="text1"/>
          <w:sz w:val="24"/>
          <w:szCs w:val="24"/>
          <w:u w:val="single"/>
        </w:rPr>
        <w:t>SEM</w:t>
      </w:r>
      <w:r w:rsidR="003F721F" w:rsidRPr="00A06C4D">
        <w:rPr>
          <w:rFonts w:eastAsia="Arial"/>
          <w:color w:val="000000" w:themeColor="text1"/>
          <w:sz w:val="24"/>
          <w:szCs w:val="24"/>
        </w:rPr>
        <w:t xml:space="preserve"> O </w:t>
      </w:r>
      <w:r w:rsidR="003F721F" w:rsidRPr="00A06C4D">
        <w:rPr>
          <w:color w:val="202124"/>
          <w:sz w:val="24"/>
          <w:szCs w:val="24"/>
          <w:shd w:val="clear" w:color="auto" w:fill="FFFFFF"/>
        </w:rPr>
        <w:t xml:space="preserve">TRATAMENTO DIFERENCIADO PREVISTO NA LC 123/06, NOS TERMOS DO </w:t>
      </w:r>
      <w:r w:rsidR="00A161F2" w:rsidRPr="00A06C4D">
        <w:rPr>
          <w:color w:val="202124"/>
          <w:sz w:val="24"/>
          <w:szCs w:val="24"/>
          <w:shd w:val="clear" w:color="auto" w:fill="FFFFFF"/>
        </w:rPr>
        <w:t xml:space="preserve">§ 1º DO </w:t>
      </w:r>
      <w:r w:rsidR="003F721F" w:rsidRPr="00A06C4D">
        <w:rPr>
          <w:color w:val="202124"/>
          <w:sz w:val="24"/>
          <w:szCs w:val="24"/>
          <w:shd w:val="clear" w:color="auto" w:fill="FFFFFF"/>
        </w:rPr>
        <w:t>ART. 4° DA LEI 14.133/2021</w:t>
      </w:r>
      <w:r w:rsidR="003F721F" w:rsidRPr="00FB7D6C">
        <w:rPr>
          <w:rFonts w:eastAsia="Arial"/>
          <w:color w:val="000000" w:themeColor="text1"/>
          <w:sz w:val="24"/>
          <w:szCs w:val="24"/>
        </w:rPr>
        <w:t xml:space="preserve"> </w:t>
      </w:r>
    </w:p>
    <w:tbl>
      <w:tblPr>
        <w:tblStyle w:val="Tabelacomgrade"/>
        <w:tblW w:w="0" w:type="auto"/>
        <w:tblInd w:w="284" w:type="dxa"/>
        <w:tblLook w:val="04A0" w:firstRow="1" w:lastRow="0" w:firstColumn="1" w:lastColumn="0" w:noHBand="0" w:noVBand="1"/>
      </w:tblPr>
      <w:tblGrid>
        <w:gridCol w:w="9201"/>
      </w:tblGrid>
      <w:tr w:rsidR="00FB7D6C" w14:paraId="61365293" w14:textId="77777777" w:rsidTr="00FB7D6C">
        <w:tc>
          <w:tcPr>
            <w:tcW w:w="9485" w:type="dxa"/>
          </w:tcPr>
          <w:p w14:paraId="74953E52" w14:textId="77777777" w:rsidR="00880171" w:rsidRPr="004B3719" w:rsidRDefault="00FB7D6C" w:rsidP="00880171">
            <w:pPr>
              <w:pStyle w:val="NormalWeb"/>
              <w:spacing w:before="225" w:beforeAutospacing="0" w:after="225" w:afterAutospacing="0"/>
              <w:jc w:val="both"/>
              <w:rPr>
                <w:rFonts w:eastAsia="Arial"/>
                <w:b/>
                <w:highlight w:val="green"/>
              </w:rPr>
            </w:pPr>
            <w:r w:rsidRPr="00FC755B">
              <w:t xml:space="preserve"> </w:t>
            </w:r>
            <w:r w:rsidR="00880171" w:rsidRPr="004B3719">
              <w:rPr>
                <w:rFonts w:eastAsia="Arial"/>
                <w:b/>
                <w:highlight w:val="green"/>
              </w:rPr>
              <w:t xml:space="preserve">Nota Explicativa: </w:t>
            </w:r>
          </w:p>
          <w:p w14:paraId="1C84B8B1" w14:textId="77777777" w:rsidR="00880171" w:rsidRPr="004B3719" w:rsidRDefault="00880171" w:rsidP="00880171">
            <w:pPr>
              <w:keepNext/>
              <w:keepLines/>
              <w:tabs>
                <w:tab w:val="left" w:pos="567"/>
              </w:tabs>
              <w:spacing w:line="360" w:lineRule="auto"/>
              <w:jc w:val="both"/>
              <w:rPr>
                <w:sz w:val="24"/>
                <w:szCs w:val="24"/>
                <w:highlight w:val="green"/>
                <w:lang w:eastAsia="pt-BR"/>
              </w:rPr>
            </w:pPr>
            <w:r w:rsidRPr="004B3719">
              <w:rPr>
                <w:sz w:val="24"/>
                <w:szCs w:val="24"/>
                <w:highlight w:val="green"/>
                <w:lang w:eastAsia="pt-BR"/>
              </w:rPr>
              <w:t xml:space="preserve">Na realização de licitações disciplinadas pela Lei nº. 8.666/93, aplicava-se integralmente o disposto nos </w:t>
            </w:r>
            <w:proofErr w:type="spellStart"/>
            <w:r w:rsidRPr="004B3719">
              <w:rPr>
                <w:sz w:val="24"/>
                <w:szCs w:val="24"/>
                <w:highlight w:val="green"/>
                <w:lang w:eastAsia="pt-BR"/>
              </w:rPr>
              <w:t>arts</w:t>
            </w:r>
            <w:proofErr w:type="spellEnd"/>
            <w:r w:rsidRPr="004B3719">
              <w:rPr>
                <w:sz w:val="24"/>
                <w:szCs w:val="24"/>
                <w:highlight w:val="green"/>
                <w:lang w:eastAsia="pt-BR"/>
              </w:rPr>
              <w:t>.</w:t>
            </w:r>
            <w:hyperlink r:id="rId9" w:anchor="art42" w:tgtFrame="_blank" w:history="1">
              <w:r w:rsidRPr="004B3719">
                <w:rPr>
                  <w:rStyle w:val="Hyperlink"/>
                  <w:color w:val="auto"/>
                  <w:sz w:val="24"/>
                  <w:szCs w:val="24"/>
                  <w:highlight w:val="green"/>
                  <w:lang w:eastAsia="pt-BR"/>
                </w:rPr>
                <w:t> 42 a 49 da Lei Complementar nº 123, de 14 de dezembro de 2006.</w:t>
              </w:r>
            </w:hyperlink>
            <w:r w:rsidRPr="004B3719">
              <w:rPr>
                <w:sz w:val="24"/>
                <w:szCs w:val="24"/>
                <w:highlight w:val="green"/>
                <w:lang w:eastAsia="pt-BR"/>
              </w:rPr>
              <w:t> que tratam das seguintes matérias:</w:t>
            </w:r>
          </w:p>
          <w:p w14:paraId="2AAE1D2B" w14:textId="77777777" w:rsidR="00880171" w:rsidRPr="004B3719" w:rsidRDefault="00880171" w:rsidP="00880171">
            <w:pPr>
              <w:keepNext/>
              <w:keepLines/>
              <w:tabs>
                <w:tab w:val="left" w:pos="567"/>
              </w:tabs>
              <w:spacing w:line="360" w:lineRule="auto"/>
              <w:jc w:val="both"/>
              <w:rPr>
                <w:sz w:val="24"/>
                <w:szCs w:val="24"/>
                <w:highlight w:val="green"/>
                <w:shd w:val="clear" w:color="auto" w:fill="FFFFFF"/>
                <w:lang w:eastAsia="pt-BR"/>
              </w:rPr>
            </w:pPr>
            <w:r w:rsidRPr="004B3719">
              <w:rPr>
                <w:sz w:val="24"/>
                <w:szCs w:val="24"/>
                <w:highlight w:val="green"/>
                <w:shd w:val="clear" w:color="auto" w:fill="FFFFFF"/>
                <w:lang w:eastAsia="pt-BR"/>
              </w:rPr>
              <w:t xml:space="preserve">- empate </w:t>
            </w:r>
            <w:r w:rsidRPr="004B3719">
              <w:rPr>
                <w:sz w:val="24"/>
                <w:szCs w:val="24"/>
                <w:highlight w:val="green"/>
                <w:shd w:val="clear" w:color="auto" w:fill="FFFFFF"/>
              </w:rPr>
              <w:t>ficto</w:t>
            </w:r>
            <w:r w:rsidRPr="004B3719">
              <w:rPr>
                <w:sz w:val="24"/>
                <w:szCs w:val="24"/>
                <w:highlight w:val="green"/>
                <w:shd w:val="clear" w:color="auto" w:fill="FFFFFF"/>
                <w:lang w:eastAsia="pt-BR"/>
              </w:rPr>
              <w:t>;</w:t>
            </w:r>
          </w:p>
          <w:p w14:paraId="74A1BD4E" w14:textId="77777777" w:rsidR="00880171" w:rsidRPr="004B3719" w:rsidRDefault="00880171" w:rsidP="00880171">
            <w:pPr>
              <w:keepNext/>
              <w:keepLines/>
              <w:tabs>
                <w:tab w:val="left" w:pos="567"/>
              </w:tabs>
              <w:spacing w:line="360" w:lineRule="auto"/>
              <w:jc w:val="both"/>
              <w:rPr>
                <w:sz w:val="24"/>
                <w:szCs w:val="24"/>
                <w:highlight w:val="green"/>
                <w:shd w:val="clear" w:color="auto" w:fill="FFFFFF"/>
                <w:lang w:eastAsia="pt-BR"/>
              </w:rPr>
            </w:pPr>
            <w:r w:rsidRPr="004B3719">
              <w:rPr>
                <w:sz w:val="24"/>
                <w:szCs w:val="24"/>
                <w:highlight w:val="green"/>
                <w:shd w:val="clear" w:color="auto" w:fill="FFFFFF"/>
                <w:lang w:eastAsia="pt-BR"/>
              </w:rPr>
              <w:t xml:space="preserve">- lote </w:t>
            </w:r>
            <w:r w:rsidRPr="004B3719">
              <w:rPr>
                <w:rFonts w:eastAsia="Arial"/>
                <w:sz w:val="24"/>
                <w:szCs w:val="24"/>
                <w:highlight w:val="green"/>
              </w:rPr>
              <w:t>exclusivo</w:t>
            </w:r>
            <w:r w:rsidRPr="004B3719">
              <w:rPr>
                <w:sz w:val="24"/>
                <w:szCs w:val="24"/>
                <w:highlight w:val="green"/>
                <w:shd w:val="clear" w:color="auto" w:fill="FFFFFF"/>
                <w:lang w:eastAsia="pt-BR"/>
              </w:rPr>
              <w:t xml:space="preserve"> até R$80.000,00</w:t>
            </w:r>
          </w:p>
          <w:p w14:paraId="7BE84C7F" w14:textId="77777777" w:rsidR="00880171" w:rsidRPr="004B3719" w:rsidRDefault="00880171" w:rsidP="00880171">
            <w:pPr>
              <w:suppressAutoHyphens w:val="0"/>
              <w:rPr>
                <w:sz w:val="24"/>
                <w:szCs w:val="24"/>
                <w:highlight w:val="green"/>
                <w:shd w:val="clear" w:color="auto" w:fill="FFFFFF"/>
                <w:lang w:eastAsia="pt-BR"/>
              </w:rPr>
            </w:pPr>
            <w:r w:rsidRPr="004B3719">
              <w:rPr>
                <w:sz w:val="24"/>
                <w:szCs w:val="24"/>
                <w:highlight w:val="green"/>
                <w:shd w:val="clear" w:color="auto" w:fill="FFFFFF"/>
                <w:lang w:eastAsia="pt-BR"/>
              </w:rPr>
              <w:t>- acima de R$80.000,00, cota reservada de até 25% para ME e restante para cota principal.</w:t>
            </w:r>
          </w:p>
          <w:p w14:paraId="19CBAB63" w14:textId="77777777" w:rsidR="00880171" w:rsidRPr="004B3719" w:rsidRDefault="00880171" w:rsidP="00880171">
            <w:pPr>
              <w:keepNext/>
              <w:keepLines/>
              <w:tabs>
                <w:tab w:val="left" w:pos="567"/>
              </w:tabs>
              <w:spacing w:line="360" w:lineRule="auto"/>
              <w:jc w:val="both"/>
              <w:rPr>
                <w:rFonts w:eastAsia="Arial"/>
                <w:sz w:val="24"/>
                <w:szCs w:val="24"/>
                <w:highlight w:val="green"/>
              </w:rPr>
            </w:pPr>
            <w:r w:rsidRPr="004B3719">
              <w:rPr>
                <w:rFonts w:eastAsia="Arial"/>
                <w:sz w:val="24"/>
                <w:szCs w:val="24"/>
                <w:highlight w:val="green"/>
                <w:u w:val="single"/>
              </w:rPr>
              <w:lastRenderedPageBreak/>
              <w:t xml:space="preserve">Com o advento da nova </w:t>
            </w:r>
            <w:r w:rsidRPr="004B3719">
              <w:rPr>
                <w:sz w:val="24"/>
                <w:szCs w:val="24"/>
                <w:highlight w:val="green"/>
                <w:u w:val="single"/>
              </w:rPr>
              <w:t>Lei</w:t>
            </w:r>
            <w:r w:rsidRPr="004B3719">
              <w:rPr>
                <w:rFonts w:eastAsia="Arial"/>
                <w:sz w:val="24"/>
                <w:szCs w:val="24"/>
                <w:highlight w:val="green"/>
                <w:u w:val="single"/>
              </w:rPr>
              <w:t xml:space="preserve"> de Licitações</w:t>
            </w:r>
            <w:r w:rsidRPr="004B3719">
              <w:rPr>
                <w:rFonts w:eastAsia="Arial"/>
                <w:sz w:val="24"/>
                <w:szCs w:val="24"/>
                <w:highlight w:val="green"/>
              </w:rPr>
              <w:t xml:space="preserve">, houve uma alteração em relação à aplicação do referido benefício, como se verifica no § 1º do art. 4º da Lei 14.133/2021 assim dispõe: </w:t>
            </w:r>
          </w:p>
          <w:p w14:paraId="357AA332" w14:textId="77777777" w:rsidR="00880171" w:rsidRPr="004B3719" w:rsidRDefault="00880171" w:rsidP="00880171">
            <w:pPr>
              <w:keepNext/>
              <w:keepLines/>
              <w:tabs>
                <w:tab w:val="left" w:pos="567"/>
              </w:tabs>
              <w:spacing w:line="360" w:lineRule="auto"/>
              <w:jc w:val="both"/>
              <w:rPr>
                <w:rFonts w:eastAsia="Arial"/>
                <w:sz w:val="24"/>
                <w:szCs w:val="24"/>
                <w:highlight w:val="green"/>
                <w:lang w:eastAsia="pt-BR"/>
              </w:rPr>
            </w:pPr>
          </w:p>
          <w:p w14:paraId="3CD391C7" w14:textId="77777777" w:rsidR="00880171" w:rsidRPr="004B3719" w:rsidRDefault="00880171" w:rsidP="00880171">
            <w:pPr>
              <w:keepNext/>
              <w:keepLines/>
              <w:tabs>
                <w:tab w:val="left" w:pos="567"/>
              </w:tabs>
              <w:spacing w:line="360" w:lineRule="auto"/>
              <w:ind w:left="744"/>
              <w:jc w:val="both"/>
              <w:rPr>
                <w:sz w:val="22"/>
                <w:szCs w:val="22"/>
                <w:highlight w:val="green"/>
              </w:rPr>
            </w:pPr>
            <w:r w:rsidRPr="004B3719">
              <w:rPr>
                <w:sz w:val="22"/>
                <w:szCs w:val="22"/>
                <w:highlight w:val="green"/>
              </w:rPr>
              <w:t xml:space="preserve">Art. 4º Aplicam-se </w:t>
            </w:r>
            <w:r w:rsidRPr="004B3719">
              <w:rPr>
                <w:sz w:val="22"/>
                <w:szCs w:val="22"/>
                <w:highlight w:val="green"/>
                <w:shd w:val="clear" w:color="auto" w:fill="FFFFFF"/>
              </w:rPr>
              <w:t>às</w:t>
            </w:r>
            <w:r w:rsidRPr="004B3719">
              <w:rPr>
                <w:sz w:val="22"/>
                <w:szCs w:val="22"/>
                <w:highlight w:val="green"/>
              </w:rPr>
              <w:t xml:space="preserve"> licitações e contratos disciplinados por esta Lei as disposições constantes dos </w:t>
            </w:r>
            <w:proofErr w:type="spellStart"/>
            <w:r w:rsidRPr="004B3719">
              <w:rPr>
                <w:sz w:val="22"/>
                <w:szCs w:val="22"/>
                <w:highlight w:val="green"/>
              </w:rPr>
              <w:fldChar w:fldCharType="begin"/>
            </w:r>
            <w:r w:rsidRPr="004B3719">
              <w:rPr>
                <w:sz w:val="22"/>
                <w:szCs w:val="22"/>
                <w:highlight w:val="green"/>
              </w:rPr>
              <w:instrText xml:space="preserve"> HYPERLINK "https://www.planalto.gov.br/ccivil_03/LEIS/LCP/Lcp123.htm" \l "art42" </w:instrText>
            </w:r>
            <w:r w:rsidRPr="004B3719">
              <w:rPr>
                <w:sz w:val="22"/>
                <w:szCs w:val="22"/>
                <w:highlight w:val="green"/>
              </w:rPr>
              <w:fldChar w:fldCharType="separate"/>
            </w:r>
            <w:r w:rsidRPr="004B3719">
              <w:rPr>
                <w:rStyle w:val="Hyperlink"/>
                <w:color w:val="auto"/>
                <w:sz w:val="22"/>
                <w:szCs w:val="22"/>
                <w:highlight w:val="green"/>
              </w:rPr>
              <w:t>arts</w:t>
            </w:r>
            <w:proofErr w:type="spellEnd"/>
            <w:r w:rsidRPr="004B3719">
              <w:rPr>
                <w:rStyle w:val="Hyperlink"/>
                <w:color w:val="auto"/>
                <w:sz w:val="22"/>
                <w:szCs w:val="22"/>
                <w:highlight w:val="green"/>
              </w:rPr>
              <w:t>. 42 a 49 da Lei Complementar nº 123, de 14 de dezembro de 2006.</w:t>
            </w:r>
            <w:r w:rsidRPr="004B3719">
              <w:rPr>
                <w:sz w:val="22"/>
                <w:szCs w:val="22"/>
                <w:highlight w:val="green"/>
              </w:rPr>
              <w:fldChar w:fldCharType="end"/>
            </w:r>
          </w:p>
          <w:p w14:paraId="1B8C4641" w14:textId="77777777" w:rsidR="00880171" w:rsidRPr="004B3719" w:rsidRDefault="00880171" w:rsidP="00880171">
            <w:pPr>
              <w:keepNext/>
              <w:keepLines/>
              <w:tabs>
                <w:tab w:val="left" w:pos="567"/>
              </w:tabs>
              <w:spacing w:line="360" w:lineRule="auto"/>
              <w:ind w:left="744"/>
              <w:jc w:val="both"/>
              <w:rPr>
                <w:sz w:val="22"/>
                <w:szCs w:val="22"/>
                <w:highlight w:val="green"/>
              </w:rPr>
            </w:pPr>
            <w:r w:rsidRPr="004B3719">
              <w:rPr>
                <w:sz w:val="22"/>
                <w:szCs w:val="22"/>
                <w:highlight w:val="green"/>
              </w:rPr>
              <w:t xml:space="preserve">§ 1º As disposições a que se refere o caput deste artigo </w:t>
            </w:r>
            <w:r w:rsidRPr="004B3719">
              <w:rPr>
                <w:b/>
                <w:sz w:val="22"/>
                <w:szCs w:val="22"/>
                <w:highlight w:val="green"/>
                <w:u w:val="single"/>
              </w:rPr>
              <w:t>não são aplicadas</w:t>
            </w:r>
            <w:r w:rsidRPr="004B3719">
              <w:rPr>
                <w:sz w:val="22"/>
                <w:szCs w:val="22"/>
                <w:highlight w:val="green"/>
              </w:rPr>
              <w:t>:</w:t>
            </w:r>
          </w:p>
          <w:p w14:paraId="6F6FDF9C" w14:textId="77777777" w:rsidR="00880171" w:rsidRPr="004B3719" w:rsidRDefault="00880171" w:rsidP="00880171">
            <w:pPr>
              <w:keepNext/>
              <w:keepLines/>
              <w:tabs>
                <w:tab w:val="left" w:pos="567"/>
              </w:tabs>
              <w:spacing w:line="360" w:lineRule="auto"/>
              <w:ind w:left="744"/>
              <w:jc w:val="both"/>
              <w:rPr>
                <w:sz w:val="22"/>
                <w:szCs w:val="22"/>
                <w:highlight w:val="green"/>
              </w:rPr>
            </w:pPr>
            <w:bookmarkStart w:id="2" w:name="art4§1i"/>
            <w:bookmarkEnd w:id="2"/>
            <w:r w:rsidRPr="004B3719">
              <w:rPr>
                <w:sz w:val="22"/>
                <w:szCs w:val="22"/>
                <w:highlight w:val="green"/>
              </w:rPr>
              <w:t xml:space="preserve">I - no caso de licitação para aquisição de bens ou contratação de serviços em geral, </w:t>
            </w:r>
            <w:r w:rsidRPr="004B3719">
              <w:rPr>
                <w:b/>
                <w:sz w:val="22"/>
                <w:szCs w:val="22"/>
                <w:highlight w:val="green"/>
                <w:u w:val="single"/>
              </w:rPr>
              <w:t xml:space="preserve">ao item cujo valor estimado </w:t>
            </w:r>
            <w:r w:rsidRPr="004B3719">
              <w:rPr>
                <w:rFonts w:eastAsia="Arial"/>
                <w:b/>
                <w:sz w:val="22"/>
                <w:szCs w:val="22"/>
                <w:highlight w:val="green"/>
                <w:u w:val="single"/>
              </w:rPr>
              <w:t>for</w:t>
            </w:r>
            <w:r w:rsidRPr="004B3719">
              <w:rPr>
                <w:b/>
                <w:sz w:val="22"/>
                <w:szCs w:val="22"/>
                <w:highlight w:val="green"/>
                <w:u w:val="single"/>
              </w:rPr>
              <w:t xml:space="preserve"> superior à receita bruta máxima admitida para fins de enquadramento como empresa de pequeno porte</w:t>
            </w:r>
            <w:r w:rsidRPr="004B3719">
              <w:rPr>
                <w:b/>
                <w:sz w:val="22"/>
                <w:szCs w:val="22"/>
                <w:highlight w:val="green"/>
              </w:rPr>
              <w:t>;</w:t>
            </w:r>
            <w:r w:rsidRPr="004B3719">
              <w:rPr>
                <w:sz w:val="22"/>
                <w:szCs w:val="22"/>
                <w:highlight w:val="green"/>
              </w:rPr>
              <w:t xml:space="preserve"> </w:t>
            </w:r>
          </w:p>
          <w:p w14:paraId="31E26620" w14:textId="77777777" w:rsidR="00880171" w:rsidRPr="004B3719" w:rsidRDefault="00880171" w:rsidP="00880171">
            <w:pPr>
              <w:keepNext/>
              <w:keepLines/>
              <w:tabs>
                <w:tab w:val="left" w:pos="567"/>
              </w:tabs>
              <w:spacing w:line="360" w:lineRule="auto"/>
              <w:ind w:left="744"/>
              <w:jc w:val="both"/>
              <w:rPr>
                <w:sz w:val="22"/>
                <w:szCs w:val="22"/>
                <w:highlight w:val="green"/>
              </w:rPr>
            </w:pPr>
            <w:r w:rsidRPr="004B3719">
              <w:rPr>
                <w:sz w:val="22"/>
                <w:szCs w:val="22"/>
                <w:highlight w:val="green"/>
              </w:rPr>
              <w:t>II - no caso de contratação de obras e serviços de engenharia, às licitações cujo valor estimado for superior à receita bruta máxima admitida para fins de enquadramento como empresa de pequeno porte.</w:t>
            </w:r>
          </w:p>
          <w:p w14:paraId="5574963E" w14:textId="77777777" w:rsidR="00880171" w:rsidRPr="004B3719" w:rsidRDefault="00880171" w:rsidP="00880171">
            <w:pPr>
              <w:keepNext/>
              <w:keepLines/>
              <w:tabs>
                <w:tab w:val="left" w:pos="567"/>
              </w:tabs>
              <w:spacing w:line="360" w:lineRule="auto"/>
              <w:ind w:left="744"/>
              <w:jc w:val="both"/>
              <w:rPr>
                <w:sz w:val="22"/>
                <w:szCs w:val="22"/>
                <w:highlight w:val="green"/>
              </w:rPr>
            </w:pPr>
            <w:r w:rsidRPr="004B3719">
              <w:rPr>
                <w:sz w:val="22"/>
                <w:szCs w:val="22"/>
                <w:highlight w:val="green"/>
              </w:rPr>
              <w:t>(...)</w:t>
            </w:r>
          </w:p>
          <w:p w14:paraId="74B4A056" w14:textId="77777777" w:rsidR="00880171" w:rsidRPr="004B3719" w:rsidRDefault="00880171" w:rsidP="00880171">
            <w:pPr>
              <w:keepNext/>
              <w:keepLines/>
              <w:tabs>
                <w:tab w:val="left" w:pos="567"/>
              </w:tabs>
              <w:spacing w:line="360" w:lineRule="auto"/>
              <w:ind w:left="744"/>
              <w:jc w:val="both"/>
              <w:rPr>
                <w:sz w:val="22"/>
                <w:szCs w:val="22"/>
                <w:highlight w:val="green"/>
              </w:rPr>
            </w:pPr>
            <w:r w:rsidRPr="004B3719">
              <w:rPr>
                <w:sz w:val="22"/>
                <w:szCs w:val="22"/>
                <w:highlight w:val="green"/>
              </w:rPr>
              <w:t xml:space="preserve">§ 3º </w:t>
            </w:r>
            <w:r w:rsidRPr="004B3719">
              <w:rPr>
                <w:b/>
                <w:sz w:val="22"/>
                <w:szCs w:val="22"/>
                <w:highlight w:val="green"/>
                <w:u w:val="single"/>
              </w:rPr>
              <w:t>Nas contratações com prazo de vigência superior a 1 (um) ano, será considerado o valor anual do contrato</w:t>
            </w:r>
            <w:r w:rsidRPr="004B3719">
              <w:rPr>
                <w:sz w:val="22"/>
                <w:szCs w:val="22"/>
                <w:highlight w:val="green"/>
              </w:rPr>
              <w:t xml:space="preserve"> na aplicação dos limites previstos nos §§ 1º e 2º deste artigo.</w:t>
            </w:r>
          </w:p>
          <w:p w14:paraId="5077FEF3" w14:textId="77777777" w:rsidR="00880171" w:rsidRPr="004B3719" w:rsidRDefault="00880171" w:rsidP="00880171">
            <w:pPr>
              <w:keepNext/>
              <w:keepLines/>
              <w:tabs>
                <w:tab w:val="left" w:pos="567"/>
              </w:tabs>
              <w:spacing w:line="360" w:lineRule="auto"/>
              <w:ind w:left="744"/>
              <w:jc w:val="both"/>
              <w:rPr>
                <w:sz w:val="22"/>
                <w:szCs w:val="24"/>
                <w:highlight w:val="green"/>
              </w:rPr>
            </w:pPr>
          </w:p>
          <w:p w14:paraId="267C85EC" w14:textId="77777777" w:rsidR="00880171" w:rsidRPr="004B3719" w:rsidRDefault="00880171" w:rsidP="00880171">
            <w:pPr>
              <w:keepNext/>
              <w:keepLines/>
              <w:tabs>
                <w:tab w:val="left" w:pos="567"/>
              </w:tabs>
              <w:spacing w:line="360" w:lineRule="auto"/>
              <w:jc w:val="both"/>
              <w:rPr>
                <w:sz w:val="24"/>
                <w:szCs w:val="24"/>
                <w:highlight w:val="green"/>
                <w:shd w:val="clear" w:color="auto" w:fill="FFFFFF"/>
              </w:rPr>
            </w:pPr>
            <w:bookmarkStart w:id="3" w:name="art4§1ii"/>
            <w:bookmarkEnd w:id="3"/>
            <w:r w:rsidRPr="004B3719">
              <w:rPr>
                <w:rFonts w:eastAsia="Arial"/>
                <w:sz w:val="24"/>
                <w:szCs w:val="24"/>
                <w:highlight w:val="green"/>
              </w:rPr>
              <w:t>Como exposto acima, o referido parágrafo</w:t>
            </w:r>
            <w:r w:rsidRPr="004B3719">
              <w:rPr>
                <w:sz w:val="24"/>
                <w:szCs w:val="24"/>
                <w:highlight w:val="green"/>
                <w:shd w:val="clear" w:color="auto" w:fill="FFFFFF"/>
              </w:rPr>
              <w:t xml:space="preserve"> traz uma ressalva em relação à aplicabilidade dos benefícios da Lei Complementar nº. 123/06, qual seja: </w:t>
            </w:r>
          </w:p>
          <w:p w14:paraId="122A79D1" w14:textId="77777777" w:rsidR="00880171" w:rsidRPr="004B3719" w:rsidRDefault="00880171" w:rsidP="00880171">
            <w:pPr>
              <w:keepNext/>
              <w:keepLines/>
              <w:tabs>
                <w:tab w:val="left" w:pos="567"/>
              </w:tabs>
              <w:spacing w:line="360" w:lineRule="auto"/>
              <w:jc w:val="both"/>
              <w:rPr>
                <w:sz w:val="24"/>
                <w:szCs w:val="24"/>
                <w:highlight w:val="green"/>
                <w:shd w:val="clear" w:color="auto" w:fill="FFFFFF"/>
              </w:rPr>
            </w:pPr>
            <w:r w:rsidRPr="004B3719">
              <w:rPr>
                <w:sz w:val="24"/>
                <w:szCs w:val="24"/>
                <w:highlight w:val="green"/>
                <w:shd w:val="clear" w:color="auto" w:fill="FFFFFF"/>
              </w:rPr>
              <w:t xml:space="preserve">Nos casos em que </w:t>
            </w:r>
            <w:r w:rsidRPr="004B3719">
              <w:rPr>
                <w:b/>
                <w:sz w:val="24"/>
                <w:szCs w:val="24"/>
                <w:highlight w:val="green"/>
                <w:u w:val="single"/>
                <w:shd w:val="clear" w:color="auto" w:fill="FFFFFF"/>
              </w:rPr>
              <w:t>o valor estimado DO ITEM licitado</w:t>
            </w:r>
            <w:r w:rsidRPr="004B3719">
              <w:rPr>
                <w:sz w:val="24"/>
                <w:szCs w:val="24"/>
                <w:highlight w:val="green"/>
                <w:shd w:val="clear" w:color="auto" w:fill="FFFFFF"/>
              </w:rPr>
              <w:t xml:space="preserve"> ultrapassar o valor de R$ 4.800.000,00 (valor atual da receita bruta máxima admitida para fins de enquadramento como EPP), </w:t>
            </w:r>
            <w:r w:rsidRPr="004B3719">
              <w:rPr>
                <w:b/>
                <w:sz w:val="24"/>
                <w:szCs w:val="24"/>
                <w:highlight w:val="green"/>
                <w:u w:val="single"/>
                <w:shd w:val="clear" w:color="auto" w:fill="FFFFFF"/>
              </w:rPr>
              <w:t>não será dado nenhum benefício previsto na LC 123/06 para aquele referido item</w:t>
            </w:r>
            <w:r w:rsidRPr="004B3719">
              <w:rPr>
                <w:sz w:val="24"/>
                <w:szCs w:val="24"/>
                <w:highlight w:val="green"/>
                <w:shd w:val="clear" w:color="auto" w:fill="FFFFFF"/>
              </w:rPr>
              <w:t>.</w:t>
            </w:r>
          </w:p>
          <w:p w14:paraId="3AD6E5B0" w14:textId="6694721E" w:rsidR="00FB7D6C" w:rsidRDefault="00880171" w:rsidP="00880171">
            <w:pPr>
              <w:spacing w:line="360" w:lineRule="auto"/>
              <w:jc w:val="both"/>
              <w:rPr>
                <w:rFonts w:eastAsia="Arial"/>
                <w:b/>
                <w:color w:val="000000" w:themeColor="text1"/>
                <w:sz w:val="24"/>
                <w:szCs w:val="24"/>
                <w:u w:val="single"/>
              </w:rPr>
            </w:pPr>
            <w:r w:rsidRPr="004B3719">
              <w:rPr>
                <w:sz w:val="24"/>
                <w:szCs w:val="24"/>
                <w:highlight w:val="green"/>
                <w:shd w:val="clear" w:color="auto" w:fill="FFFFFF"/>
              </w:rPr>
              <w:t xml:space="preserve">Neste caso, ser for verificado que algum item a ser licitado possua valor estimado superior ao citado acima, o órgão </w:t>
            </w:r>
            <w:r w:rsidR="006F155C" w:rsidRPr="004B3719">
              <w:rPr>
                <w:sz w:val="24"/>
                <w:szCs w:val="24"/>
                <w:highlight w:val="green"/>
                <w:shd w:val="clear" w:color="auto" w:fill="FFFFFF"/>
              </w:rPr>
              <w:t>i</w:t>
            </w:r>
            <w:r w:rsidRPr="004B3719">
              <w:rPr>
                <w:sz w:val="24"/>
                <w:szCs w:val="24"/>
                <w:highlight w:val="green"/>
                <w:shd w:val="clear" w:color="auto" w:fill="FFFFFF"/>
              </w:rPr>
              <w:t>nformará que o referido item/grupo/lote não terá tratamento diferenciado.</w:t>
            </w:r>
          </w:p>
        </w:tc>
      </w:tr>
    </w:tbl>
    <w:p w14:paraId="597E5A10" w14:textId="77777777" w:rsidR="00FB7D6C" w:rsidRDefault="00FB7D6C" w:rsidP="003F721F">
      <w:pPr>
        <w:keepNext/>
        <w:keepLines/>
        <w:pBdr>
          <w:top w:val="nil"/>
          <w:left w:val="nil"/>
          <w:bottom w:val="nil"/>
          <w:right w:val="nil"/>
          <w:between w:val="nil"/>
        </w:pBdr>
        <w:tabs>
          <w:tab w:val="left" w:pos="567"/>
        </w:tabs>
        <w:spacing w:line="360" w:lineRule="auto"/>
        <w:ind w:left="284"/>
        <w:jc w:val="both"/>
        <w:rPr>
          <w:rFonts w:eastAsia="Arial"/>
          <w:b/>
          <w:color w:val="000000" w:themeColor="text1"/>
          <w:sz w:val="24"/>
          <w:szCs w:val="24"/>
          <w:u w:val="single"/>
        </w:rPr>
      </w:pPr>
    </w:p>
    <w:p w14:paraId="35F42716" w14:textId="3F83CDDD" w:rsidR="004018C0" w:rsidRDefault="004018C0" w:rsidP="004F3E71">
      <w:pPr>
        <w:keepNext/>
        <w:keepLines/>
        <w:pBdr>
          <w:top w:val="nil"/>
          <w:left w:val="nil"/>
          <w:bottom w:val="nil"/>
          <w:right w:val="nil"/>
          <w:between w:val="nil"/>
        </w:pBdr>
        <w:tabs>
          <w:tab w:val="left" w:pos="567"/>
        </w:tabs>
        <w:spacing w:line="360" w:lineRule="auto"/>
        <w:ind w:left="284"/>
        <w:jc w:val="both"/>
        <w:rPr>
          <w:rFonts w:eastAsia="Arial"/>
          <w:b/>
          <w:color w:val="000000" w:themeColor="text1"/>
          <w:sz w:val="24"/>
          <w:szCs w:val="24"/>
          <w:u w:val="single"/>
        </w:rPr>
      </w:pPr>
    </w:p>
    <w:p w14:paraId="7124D922" w14:textId="677606EA" w:rsidR="003F721F" w:rsidRDefault="003F721F" w:rsidP="00A06C4D">
      <w:pPr>
        <w:keepNext/>
        <w:keepLines/>
        <w:pBdr>
          <w:top w:val="nil"/>
          <w:left w:val="nil"/>
          <w:bottom w:val="nil"/>
          <w:right w:val="nil"/>
          <w:between w:val="nil"/>
        </w:pBdr>
        <w:tabs>
          <w:tab w:val="left" w:pos="567"/>
        </w:tabs>
        <w:spacing w:line="360" w:lineRule="auto"/>
        <w:ind w:left="284"/>
        <w:jc w:val="center"/>
        <w:rPr>
          <w:rFonts w:eastAsia="Arial"/>
          <w:b/>
          <w:color w:val="000000" w:themeColor="text1"/>
          <w:sz w:val="24"/>
          <w:szCs w:val="24"/>
          <w:u w:val="single"/>
        </w:rPr>
      </w:pPr>
      <w:r w:rsidRPr="00FB7D6C">
        <w:rPr>
          <w:rFonts w:eastAsia="Arial"/>
          <w:b/>
          <w:color w:val="000000" w:themeColor="text1"/>
          <w:sz w:val="24"/>
          <w:szCs w:val="24"/>
          <w:u w:val="single"/>
        </w:rPr>
        <w:t>OU</w:t>
      </w:r>
    </w:p>
    <w:p w14:paraId="5D8BB039" w14:textId="52F45D29" w:rsidR="004018C0" w:rsidRDefault="004018C0" w:rsidP="00A06C4D">
      <w:pPr>
        <w:keepNext/>
        <w:keepLines/>
        <w:pBdr>
          <w:top w:val="nil"/>
          <w:left w:val="nil"/>
          <w:bottom w:val="nil"/>
          <w:right w:val="nil"/>
          <w:between w:val="nil"/>
        </w:pBdr>
        <w:tabs>
          <w:tab w:val="left" w:pos="567"/>
        </w:tabs>
        <w:spacing w:line="360" w:lineRule="auto"/>
        <w:ind w:left="284"/>
        <w:jc w:val="center"/>
        <w:rPr>
          <w:rFonts w:eastAsia="Arial"/>
          <w:color w:val="000000" w:themeColor="text1"/>
          <w:sz w:val="24"/>
          <w:szCs w:val="24"/>
        </w:rPr>
      </w:pPr>
    </w:p>
    <w:p w14:paraId="2DAAE790" w14:textId="62A19CD2" w:rsidR="003F721F" w:rsidRPr="00826D21" w:rsidRDefault="004018C0" w:rsidP="004018C0">
      <w:pPr>
        <w:keepNext/>
        <w:keepLines/>
        <w:pBdr>
          <w:top w:val="nil"/>
          <w:left w:val="nil"/>
          <w:bottom w:val="nil"/>
          <w:right w:val="nil"/>
          <w:between w:val="nil"/>
        </w:pBdr>
        <w:tabs>
          <w:tab w:val="left" w:pos="567"/>
        </w:tabs>
        <w:spacing w:line="360" w:lineRule="auto"/>
        <w:jc w:val="both"/>
        <w:rPr>
          <w:rFonts w:eastAsia="Arial"/>
          <w:color w:val="000000" w:themeColor="text1"/>
          <w:sz w:val="24"/>
          <w:szCs w:val="24"/>
          <w:highlight w:val="green"/>
        </w:rPr>
      </w:pPr>
      <w:r w:rsidRPr="00826D21">
        <w:rPr>
          <w:rFonts w:eastAsia="Arial"/>
          <w:color w:val="000000" w:themeColor="text1"/>
          <w:sz w:val="24"/>
          <w:szCs w:val="24"/>
          <w:highlight w:val="yellow"/>
        </w:rPr>
        <w:t>ITEM/GRUPO/LOTE: ...............</w:t>
      </w:r>
      <w:r w:rsidRPr="00826D21">
        <w:rPr>
          <w:rFonts w:eastAsia="Arial"/>
          <w:color w:val="000000" w:themeColor="text1"/>
          <w:sz w:val="24"/>
          <w:szCs w:val="24"/>
        </w:rPr>
        <w:t xml:space="preserve"> - </w:t>
      </w:r>
      <w:r w:rsidR="003F721F" w:rsidRPr="00A06C4D">
        <w:rPr>
          <w:rFonts w:eastAsia="Arial"/>
          <w:color w:val="000000" w:themeColor="text1"/>
          <w:sz w:val="24"/>
          <w:szCs w:val="24"/>
        </w:rPr>
        <w:t xml:space="preserve">AMPLA PARTICIPAÇÃO </w:t>
      </w:r>
      <w:r w:rsidR="003F721F" w:rsidRPr="00A06C4D">
        <w:rPr>
          <w:rFonts w:eastAsia="Arial"/>
          <w:color w:val="000000" w:themeColor="text1"/>
          <w:sz w:val="24"/>
          <w:szCs w:val="24"/>
          <w:u w:val="single"/>
        </w:rPr>
        <w:t>COM</w:t>
      </w:r>
      <w:r w:rsidR="003F721F" w:rsidRPr="00A06C4D">
        <w:rPr>
          <w:rFonts w:eastAsia="Arial"/>
          <w:color w:val="000000" w:themeColor="text1"/>
          <w:sz w:val="24"/>
          <w:szCs w:val="24"/>
        </w:rPr>
        <w:t xml:space="preserve"> O </w:t>
      </w:r>
      <w:r w:rsidR="003F721F" w:rsidRPr="00A06C4D">
        <w:rPr>
          <w:color w:val="202124"/>
          <w:sz w:val="24"/>
          <w:szCs w:val="24"/>
          <w:shd w:val="clear" w:color="auto" w:fill="FFFFFF"/>
        </w:rPr>
        <w:t xml:space="preserve">TRATAMENTO </w:t>
      </w:r>
      <w:r w:rsidR="003F721F" w:rsidRPr="00FE4816">
        <w:rPr>
          <w:color w:val="202124"/>
          <w:sz w:val="24"/>
          <w:szCs w:val="24"/>
          <w:shd w:val="clear" w:color="auto" w:fill="FFFFFF"/>
        </w:rPr>
        <w:t>DIFERENCIADO PREVISTO NA LC 123/06</w:t>
      </w:r>
    </w:p>
    <w:tbl>
      <w:tblPr>
        <w:tblStyle w:val="Tabelacomgrade"/>
        <w:tblW w:w="0" w:type="auto"/>
        <w:tblLook w:val="04A0" w:firstRow="1" w:lastRow="0" w:firstColumn="1" w:lastColumn="0" w:noHBand="0" w:noVBand="1"/>
      </w:tblPr>
      <w:tblGrid>
        <w:gridCol w:w="9485"/>
      </w:tblGrid>
      <w:tr w:rsidR="004018C0" w14:paraId="268AF786" w14:textId="77777777" w:rsidTr="004018C0">
        <w:tc>
          <w:tcPr>
            <w:tcW w:w="9485" w:type="dxa"/>
          </w:tcPr>
          <w:p w14:paraId="416A4FFA" w14:textId="193ECADD" w:rsidR="004018C0" w:rsidRDefault="004018C0" w:rsidP="004018C0">
            <w:pPr>
              <w:tabs>
                <w:tab w:val="left" w:pos="567"/>
              </w:tabs>
              <w:spacing w:line="360" w:lineRule="auto"/>
              <w:jc w:val="both"/>
              <w:rPr>
                <w:rFonts w:eastAsia="Arial"/>
                <w:b/>
                <w:color w:val="000000" w:themeColor="text1"/>
                <w:sz w:val="24"/>
                <w:szCs w:val="24"/>
                <w:u w:val="single"/>
              </w:rPr>
            </w:pPr>
            <w:r w:rsidRPr="00826D21">
              <w:rPr>
                <w:b/>
                <w:color w:val="000000"/>
                <w:sz w:val="24"/>
                <w:szCs w:val="24"/>
                <w:highlight w:val="green"/>
              </w:rPr>
              <w:t xml:space="preserve">Nota Explicativa – </w:t>
            </w:r>
            <w:r w:rsidRPr="00826D21">
              <w:rPr>
                <w:color w:val="000000"/>
                <w:sz w:val="24"/>
                <w:szCs w:val="24"/>
                <w:highlight w:val="green"/>
              </w:rPr>
              <w:t xml:space="preserve">Incluir no caso em que o valor do item ultrapasse R$80.000,00 e seja inferior à </w:t>
            </w:r>
            <w:r w:rsidRPr="00826D21">
              <w:rPr>
                <w:color w:val="222222"/>
                <w:sz w:val="24"/>
                <w:szCs w:val="24"/>
                <w:highlight w:val="green"/>
                <w:shd w:val="clear" w:color="auto" w:fill="FFFFFF"/>
              </w:rPr>
              <w:t>R$ 4.800.000,00 (valor atual da receita bruta máxima admitida para fins de enquadramento como EPP), se</w:t>
            </w:r>
            <w:r w:rsidRPr="00826D21">
              <w:rPr>
                <w:color w:val="000000"/>
                <w:sz w:val="24"/>
                <w:szCs w:val="24"/>
                <w:highlight w:val="green"/>
              </w:rPr>
              <w:t xml:space="preserve"> o serviço não for divisível e nas hipóteses de exceção previstas no art. 49 da LC 123/06</w:t>
            </w:r>
          </w:p>
        </w:tc>
      </w:tr>
    </w:tbl>
    <w:p w14:paraId="3C469105" w14:textId="77777777" w:rsidR="004018C0" w:rsidRDefault="004018C0" w:rsidP="004018C0">
      <w:pPr>
        <w:keepNext/>
        <w:keepLines/>
        <w:pBdr>
          <w:top w:val="nil"/>
          <w:left w:val="nil"/>
          <w:bottom w:val="nil"/>
          <w:right w:val="nil"/>
          <w:between w:val="nil"/>
        </w:pBdr>
        <w:tabs>
          <w:tab w:val="left" w:pos="567"/>
        </w:tabs>
        <w:spacing w:line="360" w:lineRule="auto"/>
        <w:ind w:left="284"/>
        <w:jc w:val="both"/>
        <w:rPr>
          <w:rFonts w:eastAsia="Arial"/>
          <w:color w:val="000000" w:themeColor="text1"/>
          <w:sz w:val="24"/>
          <w:szCs w:val="24"/>
        </w:rPr>
      </w:pPr>
    </w:p>
    <w:p w14:paraId="194F4D78" w14:textId="77777777" w:rsidR="004018C0" w:rsidRPr="00C000D8" w:rsidRDefault="004018C0" w:rsidP="00C000D8">
      <w:pPr>
        <w:tabs>
          <w:tab w:val="left" w:pos="1728"/>
        </w:tabs>
        <w:spacing w:line="360" w:lineRule="auto"/>
        <w:rPr>
          <w:rFonts w:eastAsia="Arial"/>
          <w:b/>
          <w:color w:val="FF0000"/>
          <w:sz w:val="24"/>
          <w:szCs w:val="24"/>
        </w:rPr>
      </w:pPr>
    </w:p>
    <w:p w14:paraId="4F085A90" w14:textId="77777777" w:rsidR="00C72359" w:rsidRPr="00C000D8" w:rsidRDefault="00381726" w:rsidP="00C000D8">
      <w:pPr>
        <w:keepNext/>
        <w:keepLines/>
        <w:numPr>
          <w:ilvl w:val="0"/>
          <w:numId w:val="6"/>
        </w:numPr>
        <w:pBdr>
          <w:top w:val="nil"/>
          <w:left w:val="nil"/>
          <w:bottom w:val="nil"/>
          <w:right w:val="nil"/>
          <w:between w:val="nil"/>
        </w:pBdr>
        <w:tabs>
          <w:tab w:val="left" w:pos="284"/>
        </w:tabs>
        <w:spacing w:line="360" w:lineRule="auto"/>
        <w:ind w:left="0" w:firstLine="0"/>
        <w:jc w:val="both"/>
        <w:rPr>
          <w:rFonts w:eastAsia="Arial"/>
          <w:b/>
          <w:color w:val="000000"/>
          <w:sz w:val="24"/>
          <w:szCs w:val="24"/>
        </w:rPr>
      </w:pPr>
      <w:sdt>
        <w:sdtPr>
          <w:rPr>
            <w:sz w:val="24"/>
            <w:szCs w:val="24"/>
          </w:rPr>
          <w:tag w:val="goog_rdk_3"/>
          <w:id w:val="1105463620"/>
        </w:sdtPr>
        <w:sdtEndPr/>
        <w:sdtContent/>
      </w:sdt>
      <w:sdt>
        <w:sdtPr>
          <w:rPr>
            <w:sz w:val="24"/>
            <w:szCs w:val="24"/>
          </w:rPr>
          <w:tag w:val="goog_rdk_4"/>
          <w:id w:val="-793434087"/>
        </w:sdtPr>
        <w:sdtEndPr/>
        <w:sdtContent/>
      </w:sdt>
      <w:sdt>
        <w:sdtPr>
          <w:rPr>
            <w:sz w:val="24"/>
            <w:szCs w:val="24"/>
          </w:rPr>
          <w:tag w:val="goog_rdk_5"/>
          <w:id w:val="-1539882191"/>
        </w:sdtPr>
        <w:sdtEndPr>
          <w:rPr>
            <w:b/>
          </w:rPr>
        </w:sdtEndPr>
        <w:sdtContent>
          <w:r w:rsidR="00F17276" w:rsidRPr="00C000D8">
            <w:rPr>
              <w:b/>
              <w:sz w:val="24"/>
              <w:szCs w:val="24"/>
            </w:rPr>
            <w:t xml:space="preserve">OBJETO E </w:t>
          </w:r>
        </w:sdtContent>
      </w:sdt>
      <w:r w:rsidR="009D042C" w:rsidRPr="00C000D8">
        <w:rPr>
          <w:rFonts w:eastAsia="Arial"/>
          <w:b/>
          <w:color w:val="000000"/>
          <w:sz w:val="24"/>
          <w:szCs w:val="24"/>
        </w:rPr>
        <w:t>CONDIÇÕES GERAIS DA CONTRATAÇÃO</w:t>
      </w:r>
    </w:p>
    <w:p w14:paraId="0E8729AC" w14:textId="77777777" w:rsidR="00974F54" w:rsidRPr="00C000D8" w:rsidRDefault="00974F54" w:rsidP="00C000D8">
      <w:pPr>
        <w:keepNext/>
        <w:keepLines/>
        <w:pBdr>
          <w:top w:val="nil"/>
          <w:left w:val="nil"/>
          <w:bottom w:val="nil"/>
          <w:right w:val="nil"/>
          <w:between w:val="nil"/>
        </w:pBdr>
        <w:tabs>
          <w:tab w:val="left" w:pos="284"/>
        </w:tabs>
        <w:spacing w:line="360" w:lineRule="auto"/>
        <w:jc w:val="both"/>
        <w:rPr>
          <w:rFonts w:eastAsia="Arial"/>
          <w:b/>
          <w:color w:val="000000"/>
          <w:sz w:val="24"/>
          <w:szCs w:val="24"/>
        </w:rPr>
      </w:pPr>
    </w:p>
    <w:p w14:paraId="7256596A" w14:textId="77777777" w:rsidR="00D33E00" w:rsidRPr="00C000D8" w:rsidRDefault="00C33955" w:rsidP="00C000D8">
      <w:pPr>
        <w:keepNext/>
        <w:keepLines/>
        <w:pBdr>
          <w:top w:val="nil"/>
          <w:left w:val="nil"/>
          <w:bottom w:val="nil"/>
          <w:right w:val="nil"/>
          <w:between w:val="nil"/>
        </w:pBdr>
        <w:tabs>
          <w:tab w:val="left" w:pos="567"/>
        </w:tabs>
        <w:spacing w:line="360" w:lineRule="auto"/>
        <w:jc w:val="both"/>
        <w:rPr>
          <w:rFonts w:eastAsia="Arial"/>
          <w:color w:val="000000"/>
          <w:sz w:val="24"/>
          <w:szCs w:val="24"/>
        </w:rPr>
      </w:pPr>
      <w:r w:rsidRPr="00C000D8">
        <w:rPr>
          <w:rFonts w:eastAsia="Arial"/>
          <w:color w:val="000000"/>
          <w:sz w:val="24"/>
          <w:szCs w:val="24"/>
        </w:rPr>
        <w:t>1.1.</w:t>
      </w:r>
      <w:r w:rsidRPr="00C000D8">
        <w:rPr>
          <w:rFonts w:eastAsia="Arial"/>
          <w:color w:val="000000"/>
          <w:sz w:val="24"/>
          <w:szCs w:val="24"/>
        </w:rPr>
        <w:tab/>
      </w:r>
      <w:r w:rsidR="00F17276" w:rsidRPr="00C000D8">
        <w:rPr>
          <w:rFonts w:eastAsia="Arial"/>
          <w:color w:val="000000"/>
          <w:sz w:val="24"/>
          <w:szCs w:val="24"/>
        </w:rPr>
        <w:t xml:space="preserve">O presente Termo de Referência tem por objeto a </w:t>
      </w:r>
      <w:r w:rsidR="00564F0C" w:rsidRPr="00C000D8">
        <w:rPr>
          <w:rFonts w:eastAsia="Arial"/>
          <w:color w:val="000000"/>
          <w:sz w:val="24"/>
          <w:szCs w:val="24"/>
          <w:highlight w:val="yellow"/>
        </w:rPr>
        <w:t xml:space="preserve">prestação de serviço </w:t>
      </w:r>
      <w:r w:rsidR="00F17276" w:rsidRPr="00C000D8">
        <w:rPr>
          <w:rFonts w:eastAsia="Arial"/>
          <w:color w:val="000000"/>
          <w:sz w:val="24"/>
          <w:szCs w:val="24"/>
          <w:highlight w:val="yellow"/>
        </w:rPr>
        <w:t>de</w:t>
      </w:r>
      <w:r w:rsidR="0015250C" w:rsidRPr="00C000D8">
        <w:rPr>
          <w:rFonts w:eastAsia="Arial"/>
          <w:color w:val="000000"/>
          <w:sz w:val="24"/>
          <w:szCs w:val="24"/>
          <w:highlight w:val="yellow"/>
        </w:rPr>
        <w:t xml:space="preserve"> </w:t>
      </w:r>
      <w:r w:rsidRPr="00C000D8">
        <w:rPr>
          <w:rFonts w:eastAsia="Arial"/>
          <w:color w:val="000000"/>
          <w:sz w:val="24"/>
          <w:szCs w:val="24"/>
          <w:highlight w:val="yellow"/>
        </w:rPr>
        <w:t>...............,</w:t>
      </w:r>
      <w:r w:rsidR="00F17276" w:rsidRPr="00C000D8">
        <w:rPr>
          <w:rFonts w:eastAsia="Arial"/>
          <w:color w:val="000000"/>
          <w:sz w:val="24"/>
          <w:szCs w:val="24"/>
        </w:rPr>
        <w:t xml:space="preserve"> </w:t>
      </w:r>
      <w:r w:rsidRPr="00C000D8">
        <w:rPr>
          <w:rFonts w:eastAsia="Arial"/>
          <w:color w:val="000000"/>
          <w:sz w:val="24"/>
          <w:szCs w:val="24"/>
        </w:rPr>
        <w:t>nos termos</w:t>
      </w:r>
      <w:r w:rsidR="00564F0C" w:rsidRPr="00C000D8">
        <w:rPr>
          <w:rFonts w:eastAsia="Arial"/>
          <w:color w:val="000000"/>
          <w:sz w:val="24"/>
          <w:szCs w:val="24"/>
        </w:rPr>
        <w:t xml:space="preserve"> do </w:t>
      </w:r>
      <w:r w:rsidR="00564F0C" w:rsidRPr="00C000D8">
        <w:rPr>
          <w:rFonts w:eastAsia="Arial"/>
          <w:color w:val="000000"/>
          <w:sz w:val="24"/>
          <w:szCs w:val="24"/>
          <w:highlight w:val="yellow"/>
        </w:rPr>
        <w:t>Anexo ...</w:t>
      </w:r>
      <w:r w:rsidR="002368CB" w:rsidRPr="00C000D8">
        <w:rPr>
          <w:rFonts w:eastAsia="Arial"/>
          <w:color w:val="000000"/>
          <w:sz w:val="24"/>
          <w:szCs w:val="24"/>
          <w:highlight w:val="yellow"/>
        </w:rPr>
        <w:t xml:space="preserve"> – Projeto Básico</w:t>
      </w:r>
      <w:r w:rsidRPr="00C000D8">
        <w:rPr>
          <w:rFonts w:eastAsia="Arial"/>
          <w:color w:val="000000"/>
          <w:sz w:val="24"/>
          <w:szCs w:val="24"/>
        </w:rPr>
        <w:t xml:space="preserve"> </w:t>
      </w:r>
      <w:r w:rsidR="00F17276" w:rsidRPr="00C000D8">
        <w:rPr>
          <w:rFonts w:eastAsia="Arial"/>
          <w:color w:val="000000"/>
          <w:sz w:val="24"/>
          <w:szCs w:val="24"/>
        </w:rPr>
        <w:t xml:space="preserve">e </w:t>
      </w:r>
      <w:r w:rsidRPr="00C000D8">
        <w:rPr>
          <w:rFonts w:eastAsia="Arial"/>
          <w:color w:val="000000"/>
          <w:sz w:val="24"/>
          <w:szCs w:val="24"/>
        </w:rPr>
        <w:t>conforme condições e exigências estabelecidas neste instrumento.</w:t>
      </w:r>
    </w:p>
    <w:p w14:paraId="5AED4A5E" w14:textId="4BA4663B" w:rsidR="006D7DA8" w:rsidRDefault="006D7DA8" w:rsidP="006D7DA8">
      <w:pPr>
        <w:pBdr>
          <w:top w:val="nil"/>
          <w:left w:val="nil"/>
          <w:bottom w:val="nil"/>
          <w:right w:val="nil"/>
          <w:between w:val="nil"/>
        </w:pBdr>
        <w:spacing w:line="360" w:lineRule="auto"/>
        <w:jc w:val="both"/>
        <w:rPr>
          <w:color w:val="FF0000"/>
          <w:sz w:val="24"/>
          <w:szCs w:val="24"/>
        </w:rPr>
      </w:pPr>
    </w:p>
    <w:p w14:paraId="5C4AE0F9" w14:textId="1DE91028" w:rsidR="006D7DA8" w:rsidRPr="002A6F21" w:rsidRDefault="006D7DA8" w:rsidP="006D7DA8">
      <w:pPr>
        <w:pBdr>
          <w:top w:val="nil"/>
          <w:left w:val="nil"/>
          <w:bottom w:val="nil"/>
          <w:right w:val="nil"/>
          <w:between w:val="nil"/>
        </w:pBdr>
        <w:spacing w:line="360" w:lineRule="auto"/>
        <w:jc w:val="both"/>
        <w:rPr>
          <w:rFonts w:eastAsia="Arial"/>
          <w:color w:val="FF0000"/>
          <w:sz w:val="24"/>
          <w:szCs w:val="24"/>
        </w:rPr>
      </w:pPr>
      <w:bookmarkStart w:id="4" w:name="_Hlk150172153"/>
      <w:r w:rsidRPr="00D11E7D">
        <w:rPr>
          <w:sz w:val="24"/>
          <w:szCs w:val="24"/>
        </w:rPr>
        <w:t xml:space="preserve">1.2. </w:t>
      </w:r>
      <w:r w:rsidRPr="00D11E7D">
        <w:rPr>
          <w:rFonts w:eastAsia="Arial"/>
          <w:sz w:val="24"/>
          <w:szCs w:val="24"/>
        </w:rPr>
        <w:t xml:space="preserve">O(s) </w:t>
      </w:r>
      <w:r w:rsidR="002A6F21" w:rsidRPr="00D11E7D">
        <w:rPr>
          <w:rFonts w:eastAsia="Arial"/>
          <w:sz w:val="24"/>
          <w:szCs w:val="24"/>
        </w:rPr>
        <w:t>serviços</w:t>
      </w:r>
      <w:r w:rsidRPr="00D11E7D">
        <w:rPr>
          <w:rFonts w:eastAsia="Arial"/>
          <w:sz w:val="24"/>
          <w:szCs w:val="24"/>
        </w:rPr>
        <w:t>(s) objeto desta contratação será(</w:t>
      </w:r>
      <w:proofErr w:type="spellStart"/>
      <w:r w:rsidRPr="00D11E7D">
        <w:rPr>
          <w:rFonts w:eastAsia="Arial"/>
          <w:sz w:val="24"/>
          <w:szCs w:val="24"/>
        </w:rPr>
        <w:t>ão</w:t>
      </w:r>
      <w:proofErr w:type="spellEnd"/>
      <w:r w:rsidRPr="00D11E7D">
        <w:rPr>
          <w:rFonts w:eastAsia="Arial"/>
          <w:sz w:val="24"/>
          <w:szCs w:val="24"/>
        </w:rPr>
        <w:t xml:space="preserve">) licitado(s) por </w:t>
      </w:r>
      <w:r w:rsidRPr="00D11E7D">
        <w:rPr>
          <w:rFonts w:eastAsia="Arial"/>
          <w:sz w:val="24"/>
          <w:szCs w:val="24"/>
          <w:highlight w:val="yellow"/>
        </w:rPr>
        <w:t xml:space="preserve">................. </w:t>
      </w:r>
      <w:r w:rsidRPr="00826D21">
        <w:rPr>
          <w:rFonts w:eastAsia="Arial"/>
          <w:sz w:val="24"/>
          <w:szCs w:val="24"/>
          <w:highlight w:val="yellow"/>
        </w:rPr>
        <w:t>(</w:t>
      </w:r>
      <w:r w:rsidR="00197CAA" w:rsidRPr="00826D21">
        <w:rPr>
          <w:rFonts w:eastAsia="Arial"/>
          <w:sz w:val="24"/>
          <w:szCs w:val="24"/>
          <w:highlight w:val="yellow"/>
        </w:rPr>
        <w:t>item/</w:t>
      </w:r>
      <w:r w:rsidRPr="00826D21">
        <w:rPr>
          <w:rFonts w:eastAsia="Arial"/>
          <w:sz w:val="24"/>
          <w:szCs w:val="24"/>
          <w:highlight w:val="yellow"/>
        </w:rPr>
        <w:t>grupo</w:t>
      </w:r>
      <w:r w:rsidRPr="00D11E7D">
        <w:rPr>
          <w:rFonts w:eastAsia="Arial"/>
          <w:sz w:val="24"/>
          <w:szCs w:val="24"/>
          <w:highlight w:val="yellow"/>
        </w:rPr>
        <w:t>/lote)</w:t>
      </w:r>
      <w:r w:rsidRPr="00D11E7D">
        <w:rPr>
          <w:rFonts w:eastAsia="Arial"/>
          <w:sz w:val="24"/>
          <w:szCs w:val="24"/>
        </w:rPr>
        <w:t xml:space="preserve">, </w:t>
      </w:r>
      <w:r w:rsidRPr="002A6F21">
        <w:rPr>
          <w:rFonts w:eastAsia="Arial"/>
          <w:color w:val="FF0000"/>
          <w:sz w:val="24"/>
          <w:szCs w:val="24"/>
        </w:rPr>
        <w:t xml:space="preserve">porque </w:t>
      </w:r>
      <w:r w:rsidRPr="002A6F21">
        <w:rPr>
          <w:rFonts w:eastAsia="Arial"/>
          <w:color w:val="FF0000"/>
          <w:sz w:val="24"/>
          <w:szCs w:val="24"/>
          <w:highlight w:val="yellow"/>
        </w:rPr>
        <w:t>............</w:t>
      </w:r>
    </w:p>
    <w:tbl>
      <w:tblPr>
        <w:tblStyle w:val="Tabelacomgrade"/>
        <w:tblW w:w="0" w:type="auto"/>
        <w:tblLook w:val="04A0" w:firstRow="1" w:lastRow="0" w:firstColumn="1" w:lastColumn="0" w:noHBand="0" w:noVBand="1"/>
      </w:tblPr>
      <w:tblGrid>
        <w:gridCol w:w="9485"/>
      </w:tblGrid>
      <w:tr w:rsidR="006D7DA8" w:rsidRPr="002A6F21" w14:paraId="4F88D6D2" w14:textId="77777777" w:rsidTr="0096416C">
        <w:tc>
          <w:tcPr>
            <w:tcW w:w="9635" w:type="dxa"/>
          </w:tcPr>
          <w:p w14:paraId="3FA59D1A" w14:textId="4027181B" w:rsidR="006D7DA8" w:rsidRPr="002A6F21" w:rsidRDefault="006D7DA8" w:rsidP="0096416C">
            <w:pPr>
              <w:spacing w:line="360" w:lineRule="auto"/>
              <w:jc w:val="both"/>
              <w:rPr>
                <w:rFonts w:eastAsia="Arial"/>
                <w:color w:val="FF0000"/>
                <w:sz w:val="24"/>
                <w:szCs w:val="24"/>
                <w:highlight w:val="cyan"/>
              </w:rPr>
            </w:pPr>
            <w:r w:rsidRPr="003B1958">
              <w:rPr>
                <w:b/>
                <w:bCs/>
                <w:iCs/>
                <w:sz w:val="24"/>
                <w:szCs w:val="24"/>
                <w:highlight w:val="green"/>
              </w:rPr>
              <w:t xml:space="preserve">Nota explicativa - </w:t>
            </w:r>
            <w:r w:rsidR="00197CAA" w:rsidRPr="00826D21">
              <w:rPr>
                <w:bCs/>
                <w:iCs/>
                <w:sz w:val="24"/>
                <w:szCs w:val="24"/>
                <w:highlight w:val="green"/>
              </w:rPr>
              <w:t>No caso de opção por</w:t>
            </w:r>
            <w:r w:rsidR="00197CAA" w:rsidRPr="00826D21">
              <w:rPr>
                <w:b/>
                <w:bCs/>
                <w:iCs/>
                <w:sz w:val="24"/>
                <w:szCs w:val="24"/>
                <w:highlight w:val="green"/>
              </w:rPr>
              <w:t xml:space="preserve"> </w:t>
            </w:r>
            <w:r w:rsidR="00197CAA" w:rsidRPr="00826D21">
              <w:rPr>
                <w:bCs/>
                <w:iCs/>
                <w:sz w:val="24"/>
                <w:szCs w:val="24"/>
                <w:highlight w:val="green"/>
              </w:rPr>
              <w:t>formar grupo/lote com dois ou mais itens deverá ser apresentada justificativa.</w:t>
            </w:r>
          </w:p>
        </w:tc>
      </w:tr>
      <w:bookmarkEnd w:id="4"/>
    </w:tbl>
    <w:p w14:paraId="64C01779" w14:textId="77777777" w:rsidR="00B92689" w:rsidRPr="002A6F21" w:rsidRDefault="00B92689" w:rsidP="00C000D8">
      <w:pPr>
        <w:pBdr>
          <w:top w:val="nil"/>
          <w:left w:val="nil"/>
          <w:bottom w:val="nil"/>
          <w:right w:val="nil"/>
          <w:between w:val="nil"/>
        </w:pBdr>
        <w:spacing w:line="360" w:lineRule="auto"/>
        <w:jc w:val="both"/>
        <w:rPr>
          <w:rFonts w:eastAsia="Arial"/>
          <w:color w:val="FF0000"/>
          <w:sz w:val="24"/>
          <w:szCs w:val="24"/>
        </w:rPr>
      </w:pPr>
    </w:p>
    <w:p w14:paraId="38516E19" w14:textId="7B198493" w:rsidR="000D0B32" w:rsidRPr="006D7DA8" w:rsidRDefault="000D0B32" w:rsidP="00C000D8">
      <w:pPr>
        <w:pBdr>
          <w:top w:val="nil"/>
          <w:left w:val="nil"/>
          <w:bottom w:val="nil"/>
          <w:right w:val="nil"/>
          <w:between w:val="nil"/>
        </w:pBdr>
        <w:spacing w:line="360" w:lineRule="auto"/>
        <w:jc w:val="both"/>
        <w:rPr>
          <w:rFonts w:eastAsia="Arial"/>
          <w:sz w:val="24"/>
          <w:szCs w:val="24"/>
        </w:rPr>
      </w:pPr>
      <w:r w:rsidRPr="006D7DA8">
        <w:rPr>
          <w:rFonts w:eastAsia="Arial"/>
          <w:sz w:val="24"/>
          <w:szCs w:val="24"/>
        </w:rPr>
        <w:t>1.</w:t>
      </w:r>
      <w:r w:rsidR="003B1958">
        <w:rPr>
          <w:rFonts w:eastAsia="Arial"/>
          <w:sz w:val="24"/>
          <w:szCs w:val="24"/>
        </w:rPr>
        <w:t>3</w:t>
      </w:r>
      <w:r w:rsidRPr="006D7DA8">
        <w:rPr>
          <w:rFonts w:eastAsia="Arial"/>
          <w:sz w:val="24"/>
          <w:szCs w:val="24"/>
        </w:rPr>
        <w:t>. O(s) serviço(s) objeto desta contratação é(são) caracterizado(s) como comum(</w:t>
      </w:r>
      <w:proofErr w:type="spellStart"/>
      <w:r w:rsidRPr="006D7DA8">
        <w:rPr>
          <w:rFonts w:eastAsia="Arial"/>
          <w:sz w:val="24"/>
          <w:szCs w:val="24"/>
        </w:rPr>
        <w:t>ns</w:t>
      </w:r>
      <w:proofErr w:type="spellEnd"/>
      <w:r w:rsidRPr="006D7DA8">
        <w:rPr>
          <w:rFonts w:eastAsia="Arial"/>
          <w:sz w:val="24"/>
          <w:szCs w:val="24"/>
        </w:rPr>
        <w:t>), pois apresenta(m) padrões de desempenho e qualidade objetivamente definidos por meio de especificações usuais de mercado.</w:t>
      </w:r>
    </w:p>
    <w:p w14:paraId="26F99990" w14:textId="77777777" w:rsidR="000D0B32" w:rsidRPr="00C000D8" w:rsidRDefault="000D0B32" w:rsidP="00C000D8">
      <w:pPr>
        <w:pBdr>
          <w:top w:val="nil"/>
          <w:left w:val="nil"/>
          <w:bottom w:val="nil"/>
          <w:right w:val="nil"/>
          <w:between w:val="nil"/>
        </w:pBdr>
        <w:spacing w:line="360" w:lineRule="auto"/>
        <w:jc w:val="both"/>
        <w:rPr>
          <w:rFonts w:eastAsia="Arial"/>
          <w:sz w:val="24"/>
          <w:szCs w:val="24"/>
          <w:highlight w:val="cyan"/>
        </w:rPr>
      </w:pPr>
    </w:p>
    <w:p w14:paraId="32BC7FAD" w14:textId="77777777" w:rsidR="006C36FE" w:rsidRDefault="000D0B32" w:rsidP="006C36FE">
      <w:pPr>
        <w:pBdr>
          <w:top w:val="nil"/>
          <w:left w:val="nil"/>
          <w:bottom w:val="nil"/>
          <w:right w:val="nil"/>
          <w:between w:val="nil"/>
        </w:pBdr>
        <w:spacing w:line="360" w:lineRule="auto"/>
        <w:jc w:val="both"/>
        <w:rPr>
          <w:rFonts w:eastAsia="Arial"/>
          <w:color w:val="000000" w:themeColor="text1"/>
          <w:sz w:val="24"/>
          <w:szCs w:val="24"/>
        </w:rPr>
      </w:pPr>
      <w:r w:rsidRPr="006D7DA8">
        <w:rPr>
          <w:rFonts w:eastAsia="Arial"/>
          <w:sz w:val="24"/>
          <w:szCs w:val="24"/>
        </w:rPr>
        <w:t>1.</w:t>
      </w:r>
      <w:r w:rsidR="00E553B7">
        <w:rPr>
          <w:rFonts w:eastAsia="Arial"/>
          <w:sz w:val="24"/>
          <w:szCs w:val="24"/>
        </w:rPr>
        <w:t>4</w:t>
      </w:r>
      <w:r w:rsidRPr="006D7DA8">
        <w:rPr>
          <w:rFonts w:eastAsia="Arial"/>
          <w:sz w:val="24"/>
          <w:szCs w:val="24"/>
        </w:rPr>
        <w:t>. O(s) serviço(s) a ser(em) contratado(s) foi(</w:t>
      </w:r>
      <w:proofErr w:type="spellStart"/>
      <w:r w:rsidRPr="006D7DA8">
        <w:rPr>
          <w:rFonts w:eastAsia="Arial"/>
          <w:sz w:val="24"/>
          <w:szCs w:val="24"/>
        </w:rPr>
        <w:t>ram</w:t>
      </w:r>
      <w:proofErr w:type="spellEnd"/>
      <w:r w:rsidRPr="006D7DA8">
        <w:rPr>
          <w:rFonts w:eastAsia="Arial"/>
          <w:sz w:val="24"/>
          <w:szCs w:val="24"/>
        </w:rPr>
        <w:t>) parcelado(s), na forma do art. 47, inciso II, da Lei nº 14.</w:t>
      </w:r>
      <w:r w:rsidRPr="00826D21">
        <w:rPr>
          <w:rFonts w:eastAsia="Arial"/>
          <w:sz w:val="24"/>
          <w:szCs w:val="24"/>
        </w:rPr>
        <w:t>133</w:t>
      </w:r>
      <w:r w:rsidR="00314CC2" w:rsidRPr="00826D21">
        <w:rPr>
          <w:rFonts w:eastAsia="Arial"/>
          <w:sz w:val="24"/>
          <w:szCs w:val="24"/>
        </w:rPr>
        <w:t>/</w:t>
      </w:r>
      <w:r w:rsidRPr="00826D21">
        <w:rPr>
          <w:rFonts w:eastAsia="Arial"/>
          <w:sz w:val="24"/>
          <w:szCs w:val="24"/>
        </w:rPr>
        <w:t>202</w:t>
      </w:r>
      <w:r w:rsidR="004D78C7" w:rsidRPr="00826D21">
        <w:rPr>
          <w:rFonts w:eastAsia="Arial"/>
          <w:sz w:val="24"/>
          <w:szCs w:val="24"/>
        </w:rPr>
        <w:t>1</w:t>
      </w:r>
      <w:r w:rsidRPr="00826D21">
        <w:rPr>
          <w:rFonts w:eastAsia="Arial"/>
          <w:sz w:val="24"/>
          <w:szCs w:val="24"/>
        </w:rPr>
        <w:t xml:space="preserve">, </w:t>
      </w:r>
      <w:r w:rsidR="006C36FE" w:rsidRPr="00892B43">
        <w:rPr>
          <w:rFonts w:eastAsia="Arial"/>
          <w:color w:val="000000" w:themeColor="text1"/>
          <w:sz w:val="24"/>
          <w:szCs w:val="24"/>
        </w:rPr>
        <w:t>conforme</w:t>
      </w:r>
      <w:r w:rsidR="006C36FE" w:rsidRPr="00892B43">
        <w:rPr>
          <w:rFonts w:eastAsia="Arial"/>
          <w:color w:val="FF0000"/>
          <w:sz w:val="24"/>
          <w:szCs w:val="24"/>
        </w:rPr>
        <w:t xml:space="preserve"> </w:t>
      </w:r>
      <w:r w:rsidR="006C36FE" w:rsidRPr="00B56C3C">
        <w:rPr>
          <w:rFonts w:eastAsia="Arial"/>
          <w:color w:val="000000" w:themeColor="text1"/>
          <w:sz w:val="24"/>
          <w:szCs w:val="24"/>
        </w:rPr>
        <w:t>justificativa constante</w:t>
      </w:r>
      <w:r w:rsidR="006C36FE">
        <w:rPr>
          <w:rFonts w:eastAsia="Arial"/>
          <w:color w:val="000000" w:themeColor="text1"/>
          <w:sz w:val="24"/>
          <w:szCs w:val="24"/>
        </w:rPr>
        <w:t xml:space="preserve"> </w:t>
      </w:r>
      <w:r w:rsidR="006C36FE" w:rsidRPr="00B60ED6">
        <w:rPr>
          <w:rFonts w:eastAsia="Arial"/>
          <w:color w:val="000000" w:themeColor="text1"/>
          <w:sz w:val="24"/>
          <w:szCs w:val="24"/>
        </w:rPr>
        <w:t xml:space="preserve">no Estudo Técnico Preliminar. </w:t>
      </w:r>
    </w:p>
    <w:p w14:paraId="7B4A67C4" w14:textId="7BA637ED" w:rsidR="000D0B32" w:rsidRPr="00826D21" w:rsidRDefault="000D0B32" w:rsidP="00C000D8">
      <w:pPr>
        <w:pBdr>
          <w:top w:val="nil"/>
          <w:left w:val="nil"/>
          <w:bottom w:val="nil"/>
          <w:right w:val="nil"/>
          <w:between w:val="nil"/>
        </w:pBdr>
        <w:spacing w:line="360" w:lineRule="auto"/>
        <w:jc w:val="both"/>
        <w:rPr>
          <w:rFonts w:eastAsia="Arial"/>
          <w:strike/>
          <w:sz w:val="24"/>
          <w:szCs w:val="24"/>
        </w:rPr>
      </w:pPr>
    </w:p>
    <w:p w14:paraId="707BB233" w14:textId="77777777" w:rsidR="000D0B32" w:rsidRPr="00826D21" w:rsidRDefault="000D0B32" w:rsidP="00C000D8">
      <w:pPr>
        <w:pBdr>
          <w:top w:val="nil"/>
          <w:left w:val="nil"/>
          <w:bottom w:val="nil"/>
          <w:right w:val="nil"/>
          <w:between w:val="nil"/>
        </w:pBdr>
        <w:spacing w:line="360" w:lineRule="auto"/>
        <w:jc w:val="center"/>
        <w:rPr>
          <w:rFonts w:eastAsia="Arial"/>
          <w:b/>
          <w:sz w:val="24"/>
          <w:szCs w:val="24"/>
          <w:u w:val="single"/>
        </w:rPr>
      </w:pPr>
      <w:r w:rsidRPr="00826D21">
        <w:rPr>
          <w:rFonts w:eastAsia="Arial"/>
          <w:b/>
          <w:sz w:val="24"/>
          <w:szCs w:val="24"/>
          <w:u w:val="single"/>
        </w:rPr>
        <w:t>OU</w:t>
      </w:r>
    </w:p>
    <w:p w14:paraId="54705339" w14:textId="77777777" w:rsidR="000D0B32" w:rsidRPr="00826D21" w:rsidRDefault="000D0B32" w:rsidP="00C000D8">
      <w:pPr>
        <w:pBdr>
          <w:top w:val="nil"/>
          <w:left w:val="nil"/>
          <w:bottom w:val="nil"/>
          <w:right w:val="nil"/>
          <w:between w:val="nil"/>
        </w:pBdr>
        <w:spacing w:line="360" w:lineRule="auto"/>
        <w:jc w:val="both"/>
        <w:rPr>
          <w:rFonts w:eastAsia="Arial"/>
          <w:strike/>
          <w:sz w:val="24"/>
          <w:szCs w:val="24"/>
        </w:rPr>
      </w:pPr>
    </w:p>
    <w:p w14:paraId="7435A5EB" w14:textId="61EDAD62" w:rsidR="000D0B32" w:rsidRPr="006D7DA8" w:rsidRDefault="000D0B32" w:rsidP="00C000D8">
      <w:pPr>
        <w:pBdr>
          <w:top w:val="nil"/>
          <w:left w:val="nil"/>
          <w:bottom w:val="nil"/>
          <w:right w:val="nil"/>
          <w:between w:val="nil"/>
        </w:pBdr>
        <w:spacing w:line="360" w:lineRule="auto"/>
        <w:jc w:val="both"/>
        <w:rPr>
          <w:rFonts w:eastAsia="Arial"/>
          <w:sz w:val="24"/>
          <w:szCs w:val="24"/>
        </w:rPr>
      </w:pPr>
      <w:r w:rsidRPr="00826D21">
        <w:rPr>
          <w:rFonts w:eastAsia="Arial"/>
          <w:sz w:val="24"/>
          <w:szCs w:val="24"/>
        </w:rPr>
        <w:t>1.</w:t>
      </w:r>
      <w:r w:rsidR="00E553B7" w:rsidRPr="00826D21">
        <w:rPr>
          <w:rFonts w:eastAsia="Arial"/>
          <w:sz w:val="24"/>
          <w:szCs w:val="24"/>
        </w:rPr>
        <w:t>4</w:t>
      </w:r>
      <w:r w:rsidRPr="00826D21">
        <w:rPr>
          <w:rFonts w:eastAsia="Arial"/>
          <w:sz w:val="24"/>
          <w:szCs w:val="24"/>
        </w:rPr>
        <w:t>. O(s) serviço(s) a ser(em) contratado(s) foi(</w:t>
      </w:r>
      <w:proofErr w:type="spellStart"/>
      <w:r w:rsidRPr="00826D21">
        <w:rPr>
          <w:rFonts w:eastAsia="Arial"/>
          <w:sz w:val="24"/>
          <w:szCs w:val="24"/>
        </w:rPr>
        <w:t>ram</w:t>
      </w:r>
      <w:proofErr w:type="spellEnd"/>
      <w:r w:rsidRPr="00826D21">
        <w:rPr>
          <w:rFonts w:eastAsia="Arial"/>
          <w:sz w:val="24"/>
          <w:szCs w:val="24"/>
        </w:rPr>
        <w:t>) parcelado(s), na forma do art. 47, inciso II, da Lei nº 14.133</w:t>
      </w:r>
      <w:r w:rsidR="00314CC2" w:rsidRPr="00826D21">
        <w:rPr>
          <w:rFonts w:eastAsia="Arial"/>
          <w:sz w:val="24"/>
          <w:szCs w:val="24"/>
        </w:rPr>
        <w:t>/</w:t>
      </w:r>
      <w:r w:rsidRPr="00826D21">
        <w:rPr>
          <w:rFonts w:eastAsia="Arial"/>
          <w:sz w:val="24"/>
          <w:szCs w:val="24"/>
        </w:rPr>
        <w:t>202</w:t>
      </w:r>
      <w:r w:rsidR="004D78C7" w:rsidRPr="00826D21">
        <w:rPr>
          <w:rFonts w:eastAsia="Arial"/>
          <w:sz w:val="24"/>
          <w:szCs w:val="24"/>
        </w:rPr>
        <w:t>1</w:t>
      </w:r>
      <w:r w:rsidRPr="00826D21">
        <w:rPr>
          <w:rFonts w:eastAsia="Arial"/>
          <w:sz w:val="24"/>
          <w:szCs w:val="24"/>
        </w:rPr>
        <w:t xml:space="preserve">, tendo </w:t>
      </w:r>
      <w:r w:rsidRPr="006D7DA8">
        <w:rPr>
          <w:rFonts w:eastAsia="Arial"/>
          <w:sz w:val="24"/>
          <w:szCs w:val="24"/>
        </w:rPr>
        <w:t xml:space="preserve">em vista a viabilidade técnica e econômica. </w:t>
      </w:r>
    </w:p>
    <w:p w14:paraId="1DFB6115" w14:textId="77777777" w:rsidR="006C36FE" w:rsidRPr="00B60ED6" w:rsidRDefault="006C36FE" w:rsidP="006C36FE">
      <w:pPr>
        <w:pBdr>
          <w:top w:val="nil"/>
          <w:left w:val="nil"/>
          <w:bottom w:val="nil"/>
          <w:right w:val="nil"/>
          <w:between w:val="nil"/>
        </w:pBdr>
        <w:spacing w:line="360" w:lineRule="auto"/>
        <w:jc w:val="center"/>
        <w:rPr>
          <w:rFonts w:eastAsia="Arial"/>
          <w:color w:val="000000" w:themeColor="text1"/>
          <w:sz w:val="24"/>
          <w:szCs w:val="24"/>
        </w:rPr>
      </w:pPr>
    </w:p>
    <w:p w14:paraId="4FC82E3B" w14:textId="77777777" w:rsidR="006C36FE" w:rsidRPr="00B56C3C" w:rsidRDefault="006C36FE" w:rsidP="006C36FE">
      <w:pPr>
        <w:spacing w:line="360" w:lineRule="auto"/>
        <w:jc w:val="center"/>
        <w:rPr>
          <w:rFonts w:eastAsia="Arial"/>
          <w:b/>
          <w:color w:val="000000" w:themeColor="text1"/>
          <w:sz w:val="24"/>
          <w:szCs w:val="24"/>
          <w:u w:val="single"/>
        </w:rPr>
      </w:pPr>
      <w:r w:rsidRPr="00B56C3C">
        <w:rPr>
          <w:rFonts w:eastAsia="Arial"/>
          <w:b/>
          <w:color w:val="000000" w:themeColor="text1"/>
          <w:sz w:val="24"/>
          <w:szCs w:val="24"/>
          <w:u w:val="single"/>
        </w:rPr>
        <w:t>OU</w:t>
      </w:r>
    </w:p>
    <w:p w14:paraId="4DA271D6" w14:textId="77777777" w:rsidR="006C36FE" w:rsidRPr="00B56C3C" w:rsidRDefault="006C36FE" w:rsidP="006C36FE">
      <w:pPr>
        <w:spacing w:line="360" w:lineRule="auto"/>
        <w:jc w:val="center"/>
        <w:rPr>
          <w:rFonts w:eastAsia="Arial"/>
          <w:b/>
          <w:color w:val="000000" w:themeColor="text1"/>
          <w:sz w:val="24"/>
          <w:szCs w:val="24"/>
          <w:u w:val="single"/>
        </w:rPr>
      </w:pPr>
    </w:p>
    <w:p w14:paraId="6BF607DD" w14:textId="3B436FB0" w:rsidR="006C36FE" w:rsidRDefault="006C36FE" w:rsidP="006C36FE">
      <w:pPr>
        <w:pBdr>
          <w:top w:val="nil"/>
          <w:left w:val="nil"/>
          <w:bottom w:val="nil"/>
          <w:right w:val="nil"/>
          <w:between w:val="nil"/>
        </w:pBdr>
        <w:spacing w:line="360" w:lineRule="auto"/>
        <w:jc w:val="both"/>
        <w:rPr>
          <w:rFonts w:eastAsia="Arial"/>
          <w:color w:val="000000" w:themeColor="text1"/>
          <w:sz w:val="24"/>
          <w:szCs w:val="24"/>
        </w:rPr>
      </w:pPr>
      <w:r w:rsidRPr="00B56C3C">
        <w:rPr>
          <w:rFonts w:eastAsia="Arial"/>
          <w:color w:val="000000" w:themeColor="text1"/>
          <w:sz w:val="24"/>
          <w:szCs w:val="24"/>
        </w:rPr>
        <w:t xml:space="preserve">1.4. </w:t>
      </w:r>
      <w:r w:rsidRPr="00B56C3C">
        <w:rPr>
          <w:rFonts w:eastAsia="Arial"/>
          <w:sz w:val="24"/>
          <w:szCs w:val="24"/>
        </w:rPr>
        <w:t xml:space="preserve">O(s) serviço(s) a ser(em) contratado(s) </w:t>
      </w:r>
      <w:r w:rsidRPr="00B56C3C">
        <w:rPr>
          <w:rFonts w:eastAsia="Arial"/>
          <w:color w:val="000000" w:themeColor="text1"/>
          <w:sz w:val="24"/>
          <w:szCs w:val="24"/>
        </w:rPr>
        <w:t>não foi(</w:t>
      </w:r>
      <w:proofErr w:type="spellStart"/>
      <w:r w:rsidRPr="00B56C3C">
        <w:rPr>
          <w:rFonts w:eastAsia="Arial"/>
          <w:color w:val="000000" w:themeColor="text1"/>
          <w:sz w:val="24"/>
          <w:szCs w:val="24"/>
        </w:rPr>
        <w:t>ram</w:t>
      </w:r>
      <w:proofErr w:type="spellEnd"/>
      <w:r w:rsidRPr="00B56C3C">
        <w:rPr>
          <w:rFonts w:eastAsia="Arial"/>
          <w:color w:val="000000" w:themeColor="text1"/>
          <w:sz w:val="24"/>
          <w:szCs w:val="24"/>
        </w:rPr>
        <w:t>) parcelado(s) conforme justificativa constante no Estudo Técnico Preliminar.</w:t>
      </w:r>
      <w:r w:rsidRPr="00B60ED6">
        <w:rPr>
          <w:rFonts w:eastAsia="Arial"/>
          <w:color w:val="000000" w:themeColor="text1"/>
          <w:sz w:val="24"/>
          <w:szCs w:val="24"/>
        </w:rPr>
        <w:t xml:space="preserve"> </w:t>
      </w:r>
    </w:p>
    <w:p w14:paraId="77362035" w14:textId="77777777" w:rsidR="006C36FE" w:rsidRDefault="006C36FE" w:rsidP="00C000D8">
      <w:pPr>
        <w:pBdr>
          <w:top w:val="nil"/>
          <w:left w:val="nil"/>
          <w:bottom w:val="nil"/>
          <w:right w:val="nil"/>
          <w:between w:val="nil"/>
        </w:pBdr>
        <w:spacing w:line="360" w:lineRule="auto"/>
        <w:jc w:val="center"/>
        <w:rPr>
          <w:rFonts w:eastAsia="Arial"/>
          <w:b/>
          <w:sz w:val="24"/>
          <w:szCs w:val="24"/>
          <w:u w:val="single"/>
        </w:rPr>
      </w:pPr>
    </w:p>
    <w:p w14:paraId="162B1376" w14:textId="24CA128B" w:rsidR="000D0B32" w:rsidRPr="006D7DA8" w:rsidRDefault="000D0B32" w:rsidP="00C000D8">
      <w:pPr>
        <w:pBdr>
          <w:top w:val="nil"/>
          <w:left w:val="nil"/>
          <w:bottom w:val="nil"/>
          <w:right w:val="nil"/>
          <w:between w:val="nil"/>
        </w:pBdr>
        <w:spacing w:line="360" w:lineRule="auto"/>
        <w:jc w:val="center"/>
        <w:rPr>
          <w:rFonts w:eastAsia="Arial"/>
          <w:b/>
          <w:sz w:val="24"/>
          <w:szCs w:val="24"/>
          <w:u w:val="single"/>
        </w:rPr>
      </w:pPr>
      <w:r w:rsidRPr="006D7DA8">
        <w:rPr>
          <w:rFonts w:eastAsia="Arial"/>
          <w:b/>
          <w:sz w:val="24"/>
          <w:szCs w:val="24"/>
          <w:u w:val="single"/>
        </w:rPr>
        <w:t>OU</w:t>
      </w:r>
    </w:p>
    <w:p w14:paraId="0D965C74" w14:textId="77777777" w:rsidR="000D0B32" w:rsidRPr="006D7DA8" w:rsidRDefault="000D0B32" w:rsidP="00C000D8">
      <w:pPr>
        <w:pBdr>
          <w:top w:val="nil"/>
          <w:left w:val="nil"/>
          <w:bottom w:val="nil"/>
          <w:right w:val="nil"/>
          <w:between w:val="nil"/>
        </w:pBdr>
        <w:spacing w:line="360" w:lineRule="auto"/>
        <w:jc w:val="both"/>
        <w:rPr>
          <w:rFonts w:eastAsia="Arial"/>
          <w:sz w:val="24"/>
          <w:szCs w:val="24"/>
        </w:rPr>
      </w:pPr>
    </w:p>
    <w:p w14:paraId="5C6585A9" w14:textId="252C9F9A" w:rsidR="000D0B32" w:rsidRPr="006D7DA8" w:rsidRDefault="000D0B32" w:rsidP="00C000D8">
      <w:pPr>
        <w:pBdr>
          <w:top w:val="nil"/>
          <w:left w:val="nil"/>
          <w:bottom w:val="nil"/>
          <w:right w:val="nil"/>
          <w:between w:val="nil"/>
        </w:pBdr>
        <w:spacing w:line="360" w:lineRule="auto"/>
        <w:jc w:val="both"/>
        <w:rPr>
          <w:rFonts w:eastAsia="Arial"/>
          <w:sz w:val="24"/>
          <w:szCs w:val="24"/>
        </w:rPr>
      </w:pPr>
      <w:r w:rsidRPr="006D7DA8">
        <w:rPr>
          <w:rFonts w:eastAsia="Arial"/>
          <w:sz w:val="24"/>
          <w:szCs w:val="24"/>
        </w:rPr>
        <w:t>1.</w:t>
      </w:r>
      <w:r w:rsidR="00E553B7">
        <w:rPr>
          <w:rFonts w:eastAsia="Arial"/>
          <w:sz w:val="24"/>
          <w:szCs w:val="24"/>
        </w:rPr>
        <w:t>4</w:t>
      </w:r>
      <w:r w:rsidRPr="006D7DA8">
        <w:rPr>
          <w:rFonts w:eastAsia="Arial"/>
          <w:sz w:val="24"/>
          <w:szCs w:val="24"/>
        </w:rPr>
        <w:t xml:space="preserve">. O(s) serviço(s) a ser(em) contratado(s) </w:t>
      </w:r>
      <w:r w:rsidR="006D7DA8">
        <w:rPr>
          <w:rFonts w:eastAsia="Arial"/>
          <w:sz w:val="24"/>
          <w:szCs w:val="24"/>
        </w:rPr>
        <w:t xml:space="preserve">não </w:t>
      </w:r>
      <w:r w:rsidRPr="006D7DA8">
        <w:rPr>
          <w:rFonts w:eastAsia="Arial"/>
          <w:sz w:val="24"/>
          <w:szCs w:val="24"/>
        </w:rPr>
        <w:t>foi(</w:t>
      </w:r>
      <w:proofErr w:type="spellStart"/>
      <w:r w:rsidRPr="006D7DA8">
        <w:rPr>
          <w:rFonts w:eastAsia="Arial"/>
          <w:sz w:val="24"/>
          <w:szCs w:val="24"/>
        </w:rPr>
        <w:t>ram</w:t>
      </w:r>
      <w:proofErr w:type="spellEnd"/>
      <w:r w:rsidRPr="006D7DA8">
        <w:rPr>
          <w:rFonts w:eastAsia="Arial"/>
          <w:sz w:val="24"/>
          <w:szCs w:val="24"/>
        </w:rPr>
        <w:t>) parcelado(s)</w:t>
      </w:r>
      <w:r w:rsidR="00F71F21" w:rsidRPr="006D7DA8">
        <w:rPr>
          <w:rFonts w:eastAsia="Arial"/>
          <w:sz w:val="24"/>
          <w:szCs w:val="24"/>
        </w:rPr>
        <w:t xml:space="preserve"> porque </w:t>
      </w:r>
      <w:r w:rsidRPr="006D7DA8">
        <w:rPr>
          <w:rFonts w:eastAsia="Arial"/>
          <w:sz w:val="24"/>
          <w:szCs w:val="24"/>
          <w:highlight w:val="yellow"/>
        </w:rPr>
        <w:t>(...).</w:t>
      </w:r>
    </w:p>
    <w:p w14:paraId="3DC59516" w14:textId="77777777" w:rsidR="00F71F21" w:rsidRPr="006D7DA8" w:rsidRDefault="00F71F21" w:rsidP="00C000D8">
      <w:pPr>
        <w:pBdr>
          <w:top w:val="nil"/>
          <w:left w:val="nil"/>
          <w:bottom w:val="nil"/>
          <w:right w:val="nil"/>
          <w:between w:val="nil"/>
        </w:pBdr>
        <w:spacing w:line="360" w:lineRule="auto"/>
        <w:jc w:val="both"/>
        <w:rPr>
          <w:rFonts w:eastAsia="Arial"/>
          <w:sz w:val="24"/>
          <w:szCs w:val="24"/>
        </w:rPr>
      </w:pPr>
    </w:p>
    <w:tbl>
      <w:tblPr>
        <w:tblStyle w:val="Tabelacomgrade"/>
        <w:tblW w:w="0" w:type="auto"/>
        <w:tblLook w:val="04A0" w:firstRow="1" w:lastRow="0" w:firstColumn="1" w:lastColumn="0" w:noHBand="0" w:noVBand="1"/>
      </w:tblPr>
      <w:tblGrid>
        <w:gridCol w:w="9485"/>
      </w:tblGrid>
      <w:tr w:rsidR="00F71F21" w:rsidRPr="006D7DA8" w14:paraId="1F07209E" w14:textId="77777777" w:rsidTr="00F71F21">
        <w:tc>
          <w:tcPr>
            <w:tcW w:w="9485" w:type="dxa"/>
          </w:tcPr>
          <w:p w14:paraId="60BF1EA2" w14:textId="08DBC926" w:rsidR="00F71F21" w:rsidRPr="006D7DA8" w:rsidRDefault="00F71F21" w:rsidP="006D7DA8">
            <w:pPr>
              <w:pBdr>
                <w:top w:val="nil"/>
                <w:left w:val="nil"/>
                <w:bottom w:val="nil"/>
                <w:right w:val="nil"/>
                <w:between w:val="nil"/>
              </w:pBdr>
              <w:spacing w:line="360" w:lineRule="auto"/>
              <w:jc w:val="both"/>
              <w:rPr>
                <w:rFonts w:eastAsia="Arial"/>
                <w:sz w:val="24"/>
                <w:szCs w:val="24"/>
              </w:rPr>
            </w:pPr>
            <w:r w:rsidRPr="006D7DA8">
              <w:rPr>
                <w:rFonts w:eastAsia="Arial"/>
                <w:b/>
                <w:sz w:val="24"/>
                <w:szCs w:val="24"/>
                <w:highlight w:val="green"/>
              </w:rPr>
              <w:t>Nota Explicativa -</w:t>
            </w:r>
            <w:r w:rsidRPr="006D7DA8">
              <w:rPr>
                <w:rFonts w:eastAsia="Arial"/>
                <w:sz w:val="24"/>
                <w:szCs w:val="24"/>
                <w:highlight w:val="green"/>
              </w:rPr>
              <w:t xml:space="preserve"> A justificativa para o parcelamento ou não do objeto deve constar do Estudo Técnico Preliminar (art. 18, §1º, inciso VIII, da Lei nº 14.133, de 2021), quando existente. Os serviços, como regra, devem atender ao parcelamento quando for tecnicamente viável e </w:t>
            </w:r>
            <w:r w:rsidRPr="006D7DA8">
              <w:rPr>
                <w:rFonts w:eastAsia="Arial"/>
                <w:sz w:val="24"/>
                <w:szCs w:val="24"/>
                <w:highlight w:val="green"/>
              </w:rPr>
              <w:lastRenderedPageBreak/>
              <w:t>economicamente vantajoso (art. 47, inciso II da Lei nº 14.133, de 2021). Devem também ser observadas as regras do artigo 47, § 1º da Lei nº 14.133, de 2021, que trata de aspectos a serem considerados na aplicação do princípio do parcelamento.</w:t>
            </w:r>
          </w:p>
        </w:tc>
      </w:tr>
    </w:tbl>
    <w:p w14:paraId="6F7B1939" w14:textId="77777777" w:rsidR="00F71F21" w:rsidRPr="00C000D8" w:rsidRDefault="00F71F21" w:rsidP="00C000D8">
      <w:pPr>
        <w:pBdr>
          <w:top w:val="nil"/>
          <w:left w:val="nil"/>
          <w:bottom w:val="nil"/>
          <w:right w:val="nil"/>
          <w:between w:val="nil"/>
        </w:pBdr>
        <w:spacing w:line="360" w:lineRule="auto"/>
        <w:jc w:val="both"/>
        <w:rPr>
          <w:rFonts w:eastAsia="Arial"/>
          <w:sz w:val="24"/>
          <w:szCs w:val="24"/>
          <w:highlight w:val="cyan"/>
        </w:rPr>
      </w:pPr>
    </w:p>
    <w:p w14:paraId="60839904" w14:textId="094020D7" w:rsidR="004C5BC1" w:rsidRPr="00C000D8" w:rsidRDefault="004C5BC1" w:rsidP="00C000D8">
      <w:pPr>
        <w:pBdr>
          <w:top w:val="nil"/>
          <w:left w:val="nil"/>
          <w:bottom w:val="nil"/>
          <w:right w:val="nil"/>
          <w:between w:val="nil"/>
        </w:pBdr>
        <w:spacing w:line="360" w:lineRule="auto"/>
        <w:jc w:val="both"/>
        <w:rPr>
          <w:b/>
          <w:sz w:val="24"/>
          <w:szCs w:val="24"/>
        </w:rPr>
      </w:pPr>
      <w:r w:rsidRPr="00C000D8">
        <w:rPr>
          <w:b/>
          <w:sz w:val="24"/>
          <w:szCs w:val="24"/>
        </w:rPr>
        <w:t>1.</w:t>
      </w:r>
      <w:r w:rsidR="00E553B7">
        <w:rPr>
          <w:b/>
          <w:sz w:val="24"/>
          <w:szCs w:val="24"/>
        </w:rPr>
        <w:t>5</w:t>
      </w:r>
      <w:r w:rsidRPr="00C000D8">
        <w:rPr>
          <w:b/>
          <w:sz w:val="24"/>
          <w:szCs w:val="24"/>
        </w:rPr>
        <w:t>. Da Contratação:</w:t>
      </w:r>
    </w:p>
    <w:p w14:paraId="33920B4A" w14:textId="7FF48ECE" w:rsidR="004C5BC1" w:rsidRDefault="004C5BC1" w:rsidP="00C000D8">
      <w:pPr>
        <w:pBdr>
          <w:top w:val="nil"/>
          <w:left w:val="nil"/>
          <w:bottom w:val="nil"/>
          <w:right w:val="nil"/>
          <w:between w:val="nil"/>
        </w:pBdr>
        <w:spacing w:line="360" w:lineRule="auto"/>
        <w:jc w:val="both"/>
        <w:rPr>
          <w:sz w:val="24"/>
          <w:szCs w:val="24"/>
        </w:rPr>
      </w:pPr>
    </w:p>
    <w:p w14:paraId="54910C6D" w14:textId="21DC52F5" w:rsidR="005D193E" w:rsidRPr="004B67D8" w:rsidRDefault="005D193E" w:rsidP="005D193E">
      <w:pPr>
        <w:spacing w:line="360" w:lineRule="auto"/>
        <w:jc w:val="both"/>
        <w:rPr>
          <w:color w:val="000000" w:themeColor="text1"/>
          <w:sz w:val="24"/>
          <w:szCs w:val="24"/>
        </w:rPr>
      </w:pPr>
      <w:r w:rsidRPr="003B1958">
        <w:rPr>
          <w:color w:val="000000" w:themeColor="text1"/>
          <w:sz w:val="24"/>
          <w:szCs w:val="24"/>
        </w:rPr>
        <w:t>1.</w:t>
      </w:r>
      <w:r w:rsidR="00E553B7">
        <w:rPr>
          <w:color w:val="000000" w:themeColor="text1"/>
          <w:sz w:val="24"/>
          <w:szCs w:val="24"/>
        </w:rPr>
        <w:t>5</w:t>
      </w:r>
      <w:r w:rsidRPr="003B1958">
        <w:rPr>
          <w:color w:val="000000" w:themeColor="text1"/>
          <w:sz w:val="24"/>
          <w:szCs w:val="24"/>
        </w:rPr>
        <w:t xml:space="preserve">.1. </w:t>
      </w:r>
      <w:r w:rsidRPr="003B1958">
        <w:rPr>
          <w:color w:val="000000" w:themeColor="text1"/>
          <w:sz w:val="24"/>
          <w:szCs w:val="24"/>
          <w:lang w:eastAsia="pt-BR"/>
        </w:rPr>
        <w:t xml:space="preserve">A contratação do objeto licitado será efetivada mediante formalização de contrato, </w:t>
      </w:r>
      <w:r w:rsidRPr="003B1958">
        <w:rPr>
          <w:color w:val="000000" w:themeColor="text1"/>
          <w:sz w:val="24"/>
          <w:szCs w:val="24"/>
        </w:rPr>
        <w:t>nos termos da minuta que será parte integrante do Edital.</w:t>
      </w:r>
    </w:p>
    <w:p w14:paraId="0959C96D" w14:textId="77777777" w:rsidR="005D193E" w:rsidRPr="00C000D8" w:rsidRDefault="005D193E" w:rsidP="00C000D8">
      <w:pPr>
        <w:pBdr>
          <w:top w:val="nil"/>
          <w:left w:val="nil"/>
          <w:bottom w:val="nil"/>
          <w:right w:val="nil"/>
          <w:between w:val="nil"/>
        </w:pBdr>
        <w:spacing w:line="360" w:lineRule="auto"/>
        <w:jc w:val="both"/>
        <w:rPr>
          <w:sz w:val="24"/>
          <w:szCs w:val="24"/>
        </w:rPr>
      </w:pPr>
    </w:p>
    <w:p w14:paraId="04C7F1C0" w14:textId="4012B77D" w:rsidR="00FD5037" w:rsidRDefault="00FD5037" w:rsidP="003B1958">
      <w:pPr>
        <w:pStyle w:val="paragraph"/>
        <w:spacing w:before="0" w:beforeAutospacing="0" w:after="0" w:afterAutospacing="0" w:line="360" w:lineRule="auto"/>
        <w:ind w:left="567"/>
        <w:jc w:val="both"/>
        <w:textAlignment w:val="baseline"/>
        <w:rPr>
          <w:rStyle w:val="WW8Num2z0"/>
          <w:rFonts w:ascii="Times New Roman" w:hAnsi="Times New Roman"/>
          <w:b w:val="0"/>
        </w:rPr>
      </w:pPr>
      <w:r w:rsidRPr="003B1958">
        <w:rPr>
          <w:rStyle w:val="WW8Num2z0"/>
          <w:rFonts w:ascii="Times New Roman" w:hAnsi="Times New Roman"/>
          <w:b w:val="0"/>
        </w:rPr>
        <w:t>1.</w:t>
      </w:r>
      <w:r w:rsidR="00E553B7">
        <w:rPr>
          <w:rStyle w:val="WW8Num2z0"/>
          <w:rFonts w:ascii="Times New Roman" w:hAnsi="Times New Roman"/>
          <w:b w:val="0"/>
        </w:rPr>
        <w:t>5</w:t>
      </w:r>
      <w:r w:rsidRPr="003B1958">
        <w:rPr>
          <w:rStyle w:val="WW8Num2z0"/>
          <w:rFonts w:ascii="Times New Roman" w:hAnsi="Times New Roman"/>
          <w:b w:val="0"/>
        </w:rPr>
        <w:t>.1.</w:t>
      </w:r>
      <w:r w:rsidR="008404AE">
        <w:rPr>
          <w:rStyle w:val="WW8Num2z0"/>
          <w:rFonts w:ascii="Times New Roman" w:hAnsi="Times New Roman"/>
          <w:b w:val="0"/>
        </w:rPr>
        <w:t>1.</w:t>
      </w:r>
      <w:r w:rsidRPr="003B1958">
        <w:rPr>
          <w:rStyle w:val="WW8Num2z0"/>
          <w:rFonts w:ascii="Times New Roman" w:hAnsi="Times New Roman"/>
          <w:b w:val="0"/>
        </w:rPr>
        <w:t xml:space="preserve"> O prazo de vigência da contratação é de </w:t>
      </w:r>
      <w:r w:rsidRPr="003B1958">
        <w:rPr>
          <w:rStyle w:val="WW8Num2z0"/>
          <w:rFonts w:ascii="Times New Roman" w:hAnsi="Times New Roman"/>
          <w:b w:val="0"/>
          <w:highlight w:val="yellow"/>
        </w:rPr>
        <w:t>[...]</w:t>
      </w:r>
      <w:r w:rsidRPr="003B1958">
        <w:rPr>
          <w:rStyle w:val="WW8Num2z0"/>
          <w:rFonts w:ascii="Times New Roman" w:hAnsi="Times New Roman"/>
          <w:b w:val="0"/>
        </w:rPr>
        <w:t xml:space="preserve"> contados </w:t>
      </w:r>
      <w:r w:rsidRPr="005A12F1">
        <w:rPr>
          <w:rStyle w:val="WW8Num2z0"/>
          <w:rFonts w:ascii="Times New Roman" w:hAnsi="Times New Roman"/>
          <w:b w:val="0"/>
          <w:highlight w:val="yellow"/>
        </w:rPr>
        <w:t>do (a) [.</w:t>
      </w:r>
      <w:r w:rsidRPr="003B1958">
        <w:rPr>
          <w:rStyle w:val="WW8Num2z0"/>
          <w:rFonts w:ascii="Times New Roman" w:hAnsi="Times New Roman"/>
          <w:b w:val="0"/>
          <w:highlight w:val="yellow"/>
        </w:rPr>
        <w:t>..],</w:t>
      </w:r>
      <w:r w:rsidRPr="003B1958">
        <w:rPr>
          <w:rStyle w:val="WW8Num2z0"/>
          <w:rFonts w:ascii="Times New Roman" w:hAnsi="Times New Roman"/>
          <w:b w:val="0"/>
        </w:rPr>
        <w:t xml:space="preserve"> na forma do art. 105 da Lei nº 14.133</w:t>
      </w:r>
      <w:r w:rsidR="00767E42">
        <w:rPr>
          <w:rStyle w:val="WW8Num2z0"/>
          <w:rFonts w:ascii="Times New Roman" w:hAnsi="Times New Roman"/>
          <w:b w:val="0"/>
        </w:rPr>
        <w:t>/</w:t>
      </w:r>
      <w:r w:rsidRPr="003B1958">
        <w:rPr>
          <w:rStyle w:val="WW8Num2z0"/>
          <w:rFonts w:ascii="Times New Roman" w:hAnsi="Times New Roman"/>
          <w:b w:val="0"/>
        </w:rPr>
        <w:t>2021.</w:t>
      </w:r>
    </w:p>
    <w:p w14:paraId="268B6882" w14:textId="77777777" w:rsidR="003B1958" w:rsidRPr="003B1958" w:rsidRDefault="003B1958" w:rsidP="003B1958">
      <w:pPr>
        <w:pStyle w:val="paragraph"/>
        <w:spacing w:before="0" w:beforeAutospacing="0" w:after="0" w:afterAutospacing="0" w:line="360" w:lineRule="auto"/>
        <w:ind w:left="567"/>
        <w:jc w:val="both"/>
        <w:textAlignment w:val="baseline"/>
      </w:pPr>
    </w:p>
    <w:p w14:paraId="0591FA64" w14:textId="4C785E9F" w:rsidR="00C72359" w:rsidRDefault="009D042C" w:rsidP="00C000D8">
      <w:pPr>
        <w:pBdr>
          <w:top w:val="nil"/>
          <w:left w:val="nil"/>
          <w:bottom w:val="nil"/>
          <w:right w:val="nil"/>
          <w:between w:val="nil"/>
        </w:pBdr>
        <w:spacing w:line="360" w:lineRule="auto"/>
        <w:jc w:val="center"/>
        <w:rPr>
          <w:rFonts w:eastAsia="Arial"/>
          <w:b/>
          <w:sz w:val="24"/>
          <w:szCs w:val="24"/>
          <w:u w:val="single"/>
        </w:rPr>
      </w:pPr>
      <w:r w:rsidRPr="00C000D8">
        <w:rPr>
          <w:rFonts w:eastAsia="Arial"/>
          <w:b/>
          <w:sz w:val="24"/>
          <w:szCs w:val="24"/>
          <w:u w:val="single"/>
        </w:rPr>
        <w:t>OU</w:t>
      </w:r>
    </w:p>
    <w:p w14:paraId="40D2E715" w14:textId="77777777" w:rsidR="003B1958" w:rsidRPr="00C000D8" w:rsidRDefault="003B1958" w:rsidP="00C000D8">
      <w:pPr>
        <w:pBdr>
          <w:top w:val="nil"/>
          <w:left w:val="nil"/>
          <w:bottom w:val="nil"/>
          <w:right w:val="nil"/>
          <w:between w:val="nil"/>
        </w:pBdr>
        <w:spacing w:line="360" w:lineRule="auto"/>
        <w:jc w:val="center"/>
        <w:rPr>
          <w:rFonts w:eastAsia="Arial"/>
          <w:b/>
          <w:color w:val="FF0000"/>
          <w:sz w:val="24"/>
          <w:szCs w:val="24"/>
          <w:u w:val="single"/>
        </w:rPr>
      </w:pPr>
    </w:p>
    <w:p w14:paraId="712427C1" w14:textId="1F9CAB0A" w:rsidR="003B1958" w:rsidRPr="004B67D8" w:rsidRDefault="003B1958" w:rsidP="003B1958">
      <w:pPr>
        <w:spacing w:line="360" w:lineRule="auto"/>
        <w:jc w:val="both"/>
        <w:rPr>
          <w:color w:val="000000" w:themeColor="text1"/>
          <w:sz w:val="24"/>
          <w:szCs w:val="24"/>
        </w:rPr>
      </w:pPr>
      <w:r w:rsidRPr="001F37C5">
        <w:rPr>
          <w:color w:val="000000" w:themeColor="text1"/>
          <w:sz w:val="24"/>
          <w:szCs w:val="24"/>
        </w:rPr>
        <w:t>1.</w:t>
      </w:r>
      <w:r w:rsidR="00E553B7">
        <w:rPr>
          <w:color w:val="000000" w:themeColor="text1"/>
          <w:sz w:val="24"/>
          <w:szCs w:val="24"/>
        </w:rPr>
        <w:t>5</w:t>
      </w:r>
      <w:r w:rsidRPr="001F37C5">
        <w:rPr>
          <w:color w:val="000000" w:themeColor="text1"/>
          <w:sz w:val="24"/>
          <w:szCs w:val="24"/>
        </w:rPr>
        <w:t xml:space="preserve">.1. </w:t>
      </w:r>
      <w:r w:rsidRPr="000976CB">
        <w:rPr>
          <w:color w:val="000000" w:themeColor="text1"/>
          <w:sz w:val="24"/>
          <w:szCs w:val="24"/>
          <w:lang w:eastAsia="pt-BR"/>
        </w:rPr>
        <w:t xml:space="preserve">A contratação do objeto licitado será efetivada mediante formalização de contrato, </w:t>
      </w:r>
      <w:r w:rsidRPr="000976CB">
        <w:rPr>
          <w:color w:val="000000" w:themeColor="text1"/>
          <w:sz w:val="24"/>
          <w:szCs w:val="24"/>
        </w:rPr>
        <w:t xml:space="preserve">nos termos da minuta que será parte integrante do </w:t>
      </w:r>
      <w:r>
        <w:rPr>
          <w:color w:val="000000" w:themeColor="text1"/>
          <w:sz w:val="24"/>
          <w:szCs w:val="24"/>
        </w:rPr>
        <w:t>E</w:t>
      </w:r>
      <w:r w:rsidRPr="000976CB">
        <w:rPr>
          <w:color w:val="000000" w:themeColor="text1"/>
          <w:sz w:val="24"/>
          <w:szCs w:val="24"/>
        </w:rPr>
        <w:t>dital.</w:t>
      </w:r>
    </w:p>
    <w:p w14:paraId="13161A3E" w14:textId="77777777" w:rsidR="003B1958" w:rsidRPr="00617EC1" w:rsidRDefault="003B1958" w:rsidP="003B1958">
      <w:pPr>
        <w:spacing w:line="360" w:lineRule="auto"/>
        <w:jc w:val="both"/>
        <w:rPr>
          <w:rFonts w:eastAsia="Arial"/>
          <w:color w:val="000000" w:themeColor="text1"/>
          <w:sz w:val="24"/>
          <w:szCs w:val="24"/>
        </w:rPr>
      </w:pPr>
    </w:p>
    <w:p w14:paraId="51F96B34" w14:textId="1B99D305" w:rsidR="003B1958" w:rsidRPr="00617EC1" w:rsidRDefault="003B1958" w:rsidP="003B1958">
      <w:pPr>
        <w:pBdr>
          <w:top w:val="nil"/>
          <w:left w:val="nil"/>
          <w:bottom w:val="nil"/>
          <w:right w:val="nil"/>
          <w:between w:val="nil"/>
        </w:pBdr>
        <w:spacing w:line="360" w:lineRule="auto"/>
        <w:ind w:left="709"/>
        <w:jc w:val="both"/>
        <w:rPr>
          <w:rFonts w:eastAsia="Arial"/>
          <w:strike/>
          <w:color w:val="000000" w:themeColor="text1"/>
          <w:sz w:val="24"/>
          <w:szCs w:val="24"/>
        </w:rPr>
      </w:pPr>
      <w:r w:rsidRPr="00617EC1">
        <w:rPr>
          <w:color w:val="000000" w:themeColor="text1"/>
          <w:sz w:val="24"/>
          <w:szCs w:val="24"/>
          <w:shd w:val="clear" w:color="auto" w:fill="FFFFFF"/>
        </w:rPr>
        <w:t>1</w:t>
      </w:r>
      <w:r>
        <w:rPr>
          <w:color w:val="000000" w:themeColor="text1"/>
          <w:sz w:val="24"/>
          <w:szCs w:val="24"/>
          <w:shd w:val="clear" w:color="auto" w:fill="FFFFFF"/>
        </w:rPr>
        <w:t>.</w:t>
      </w:r>
      <w:r w:rsidR="00E553B7">
        <w:rPr>
          <w:color w:val="000000" w:themeColor="text1"/>
          <w:sz w:val="24"/>
          <w:szCs w:val="24"/>
          <w:shd w:val="clear" w:color="auto" w:fill="FFFFFF"/>
        </w:rPr>
        <w:t>5</w:t>
      </w:r>
      <w:r w:rsidRPr="001F37C5">
        <w:rPr>
          <w:color w:val="000000" w:themeColor="text1"/>
          <w:sz w:val="24"/>
          <w:szCs w:val="24"/>
          <w:shd w:val="clear" w:color="auto" w:fill="FFFFFF"/>
        </w:rPr>
        <w:t>.1.1.</w:t>
      </w:r>
      <w:r w:rsidRPr="00617EC1">
        <w:rPr>
          <w:color w:val="000000" w:themeColor="text1"/>
          <w:sz w:val="24"/>
          <w:szCs w:val="24"/>
          <w:shd w:val="clear" w:color="auto" w:fill="FFFFFF"/>
        </w:rPr>
        <w:t xml:space="preserve"> O prazo de vigência da contratação é de </w:t>
      </w:r>
      <w:r w:rsidRPr="00617EC1">
        <w:rPr>
          <w:color w:val="000000" w:themeColor="text1"/>
          <w:sz w:val="24"/>
          <w:szCs w:val="24"/>
          <w:highlight w:val="yellow"/>
          <w:shd w:val="clear" w:color="auto" w:fill="FFFFFF"/>
        </w:rPr>
        <w:t>(...)</w:t>
      </w:r>
      <w:r w:rsidRPr="00617EC1">
        <w:rPr>
          <w:color w:val="000000" w:themeColor="text1"/>
          <w:sz w:val="24"/>
          <w:szCs w:val="24"/>
          <w:shd w:val="clear" w:color="auto" w:fill="FFFFFF"/>
        </w:rPr>
        <w:t xml:space="preserve"> contados </w:t>
      </w:r>
      <w:r w:rsidRPr="005A12F1">
        <w:rPr>
          <w:color w:val="000000" w:themeColor="text1"/>
          <w:sz w:val="24"/>
          <w:szCs w:val="24"/>
          <w:highlight w:val="yellow"/>
          <w:shd w:val="clear" w:color="auto" w:fill="FFFFFF"/>
        </w:rPr>
        <w:t>do(a) (</w:t>
      </w:r>
      <w:r w:rsidRPr="00617EC1">
        <w:rPr>
          <w:color w:val="000000" w:themeColor="text1"/>
          <w:sz w:val="24"/>
          <w:szCs w:val="24"/>
          <w:highlight w:val="yellow"/>
          <w:shd w:val="clear" w:color="auto" w:fill="FFFFFF"/>
        </w:rPr>
        <w:t>....)</w:t>
      </w:r>
      <w:r w:rsidRPr="00617EC1">
        <w:rPr>
          <w:color w:val="000000" w:themeColor="text1"/>
          <w:sz w:val="24"/>
          <w:szCs w:val="24"/>
          <w:shd w:val="clear" w:color="auto" w:fill="FFFFFF"/>
        </w:rPr>
        <w:t>, podendo ser prorrogado</w:t>
      </w:r>
      <w:r w:rsidRPr="00617EC1">
        <w:rPr>
          <w:color w:val="000000" w:themeColor="text1"/>
          <w:sz w:val="24"/>
          <w:szCs w:val="24"/>
          <w:u w:val="single"/>
          <w:shd w:val="clear" w:color="auto" w:fill="FFFFFF"/>
        </w:rPr>
        <w:t> </w:t>
      </w:r>
      <w:r w:rsidRPr="00617EC1">
        <w:rPr>
          <w:b/>
          <w:bCs/>
          <w:color w:val="000000" w:themeColor="text1"/>
          <w:sz w:val="24"/>
          <w:szCs w:val="24"/>
          <w:u w:val="single"/>
          <w:shd w:val="clear" w:color="auto" w:fill="FFFFFF"/>
        </w:rPr>
        <w:t xml:space="preserve">até a vigência </w:t>
      </w:r>
      <w:r w:rsidRPr="00A80ED8">
        <w:rPr>
          <w:b/>
          <w:bCs/>
          <w:color w:val="000000" w:themeColor="text1"/>
          <w:sz w:val="24"/>
          <w:szCs w:val="24"/>
          <w:u w:val="single"/>
          <w:shd w:val="clear" w:color="auto" w:fill="FFFFFF"/>
        </w:rPr>
        <w:t>máxima </w:t>
      </w:r>
      <w:r w:rsidRPr="001F37C5">
        <w:rPr>
          <w:b/>
          <w:bCs/>
          <w:color w:val="000000" w:themeColor="text1"/>
          <w:sz w:val="24"/>
          <w:szCs w:val="24"/>
          <w:u w:val="single"/>
          <w:shd w:val="clear" w:color="auto" w:fill="FFFFFF"/>
        </w:rPr>
        <w:t>de</w:t>
      </w:r>
      <w:r w:rsidRPr="001F37C5">
        <w:rPr>
          <w:b/>
          <w:color w:val="000000" w:themeColor="text1"/>
          <w:sz w:val="24"/>
          <w:szCs w:val="24"/>
          <w:u w:val="single"/>
          <w:shd w:val="clear" w:color="auto" w:fill="FFFFFF"/>
        </w:rPr>
        <w:t> 10 anos</w:t>
      </w:r>
      <w:r w:rsidRPr="00617EC1">
        <w:rPr>
          <w:color w:val="000000" w:themeColor="text1"/>
          <w:sz w:val="24"/>
          <w:szCs w:val="24"/>
          <w:shd w:val="clear" w:color="auto" w:fill="FFFFFF"/>
        </w:rPr>
        <w:t xml:space="preserve">, na forma dos </w:t>
      </w:r>
      <w:proofErr w:type="spellStart"/>
      <w:r w:rsidRPr="00617EC1">
        <w:rPr>
          <w:color w:val="000000" w:themeColor="text1"/>
          <w:sz w:val="24"/>
          <w:szCs w:val="24"/>
          <w:shd w:val="clear" w:color="auto" w:fill="FFFFFF"/>
        </w:rPr>
        <w:t>arts</w:t>
      </w:r>
      <w:proofErr w:type="spellEnd"/>
      <w:r w:rsidRPr="00617EC1">
        <w:rPr>
          <w:color w:val="000000" w:themeColor="text1"/>
          <w:sz w:val="24"/>
          <w:szCs w:val="24"/>
          <w:shd w:val="clear" w:color="auto" w:fill="FFFFFF"/>
        </w:rPr>
        <w:t>. 106 e 107 da Lei nº 14.133</w:t>
      </w:r>
      <w:r>
        <w:rPr>
          <w:color w:val="000000" w:themeColor="text1"/>
          <w:sz w:val="24"/>
          <w:szCs w:val="24"/>
          <w:shd w:val="clear" w:color="auto" w:fill="FFFFFF"/>
        </w:rPr>
        <w:t>/</w:t>
      </w:r>
      <w:r w:rsidRPr="00617EC1">
        <w:rPr>
          <w:color w:val="000000" w:themeColor="text1"/>
          <w:sz w:val="24"/>
          <w:szCs w:val="24"/>
          <w:shd w:val="clear" w:color="auto" w:fill="FFFFFF"/>
        </w:rPr>
        <w:t>2021</w:t>
      </w:r>
      <w:r>
        <w:rPr>
          <w:color w:val="000000" w:themeColor="text1"/>
          <w:sz w:val="24"/>
          <w:szCs w:val="24"/>
          <w:shd w:val="clear" w:color="auto" w:fill="FFFFFF"/>
        </w:rPr>
        <w:t>, por se tratar de serviço continuado</w:t>
      </w:r>
      <w:r w:rsidRPr="00617EC1">
        <w:rPr>
          <w:color w:val="000000" w:themeColor="text1"/>
          <w:sz w:val="24"/>
          <w:szCs w:val="24"/>
          <w:shd w:val="clear" w:color="auto" w:fill="FFFFFF"/>
        </w:rPr>
        <w:t>.</w:t>
      </w:r>
    </w:p>
    <w:p w14:paraId="689289F2" w14:textId="77777777" w:rsidR="003B1958" w:rsidRDefault="003B1958" w:rsidP="003B1958">
      <w:pPr>
        <w:pBdr>
          <w:top w:val="nil"/>
          <w:left w:val="nil"/>
          <w:bottom w:val="nil"/>
          <w:right w:val="nil"/>
          <w:between w:val="nil"/>
        </w:pBdr>
        <w:spacing w:line="360" w:lineRule="auto"/>
        <w:jc w:val="both"/>
        <w:rPr>
          <w:strike/>
          <w:color w:val="000000" w:themeColor="text1"/>
          <w:sz w:val="24"/>
          <w:szCs w:val="24"/>
        </w:rPr>
      </w:pPr>
    </w:p>
    <w:p w14:paraId="2A07CDC0" w14:textId="193E2E0A" w:rsidR="00C72359" w:rsidRPr="003B1958" w:rsidRDefault="00F93A10" w:rsidP="003B1958">
      <w:pPr>
        <w:pBdr>
          <w:top w:val="nil"/>
          <w:left w:val="nil"/>
          <w:bottom w:val="nil"/>
          <w:right w:val="nil"/>
          <w:between w:val="nil"/>
        </w:pBdr>
        <w:spacing w:line="360" w:lineRule="auto"/>
        <w:ind w:left="1418"/>
        <w:jc w:val="both"/>
        <w:rPr>
          <w:rFonts w:eastAsia="Arial"/>
          <w:sz w:val="24"/>
          <w:szCs w:val="24"/>
        </w:rPr>
      </w:pPr>
      <w:r w:rsidRPr="003B1958">
        <w:rPr>
          <w:rFonts w:eastAsia="Arial"/>
          <w:sz w:val="24"/>
          <w:szCs w:val="24"/>
        </w:rPr>
        <w:t>1.</w:t>
      </w:r>
      <w:r w:rsidR="00E553B7">
        <w:rPr>
          <w:rFonts w:eastAsia="Arial"/>
          <w:sz w:val="24"/>
          <w:szCs w:val="24"/>
        </w:rPr>
        <w:t>5</w:t>
      </w:r>
      <w:r w:rsidRPr="003B1958">
        <w:rPr>
          <w:rFonts w:eastAsia="Arial"/>
          <w:sz w:val="24"/>
          <w:szCs w:val="24"/>
        </w:rPr>
        <w:t>.1.</w:t>
      </w:r>
      <w:r w:rsidR="005F0F66" w:rsidRPr="003B1958">
        <w:rPr>
          <w:rFonts w:eastAsia="Arial"/>
          <w:sz w:val="24"/>
          <w:szCs w:val="24"/>
        </w:rPr>
        <w:t>1.</w:t>
      </w:r>
      <w:r w:rsidR="003B1958" w:rsidRPr="003B1958">
        <w:rPr>
          <w:rFonts w:eastAsia="Arial"/>
          <w:sz w:val="24"/>
          <w:szCs w:val="24"/>
        </w:rPr>
        <w:t>1.</w:t>
      </w:r>
      <w:r w:rsidRPr="003B1958">
        <w:rPr>
          <w:rFonts w:eastAsia="Arial"/>
          <w:sz w:val="24"/>
          <w:szCs w:val="24"/>
        </w:rPr>
        <w:t xml:space="preserve"> </w:t>
      </w:r>
      <w:r w:rsidR="009D042C" w:rsidRPr="003B1958">
        <w:rPr>
          <w:rFonts w:eastAsia="Arial"/>
          <w:sz w:val="24"/>
          <w:szCs w:val="24"/>
        </w:rPr>
        <w:t xml:space="preserve">O </w:t>
      </w:r>
      <w:r w:rsidR="002368CB" w:rsidRPr="003B1958">
        <w:rPr>
          <w:rFonts w:eastAsia="Arial"/>
          <w:sz w:val="24"/>
          <w:szCs w:val="24"/>
        </w:rPr>
        <w:t>serviço</w:t>
      </w:r>
      <w:r w:rsidR="009D042C" w:rsidRPr="003B1958">
        <w:rPr>
          <w:rFonts w:eastAsia="Arial"/>
          <w:sz w:val="24"/>
          <w:szCs w:val="24"/>
        </w:rPr>
        <w:t xml:space="preserve"> é enquadrado como continuado tendo em vista que </w:t>
      </w:r>
      <w:r w:rsidR="009D042C" w:rsidRPr="003B1958">
        <w:rPr>
          <w:rFonts w:eastAsia="Arial"/>
          <w:sz w:val="24"/>
          <w:szCs w:val="24"/>
          <w:highlight w:val="yellow"/>
        </w:rPr>
        <w:t>[...],</w:t>
      </w:r>
      <w:r w:rsidR="009D042C" w:rsidRPr="003B1958">
        <w:rPr>
          <w:rFonts w:eastAsia="Arial"/>
          <w:sz w:val="24"/>
          <w:szCs w:val="24"/>
        </w:rPr>
        <w:t xml:space="preserve"> sendo a vigência plurianual mais vantajosa considerando </w:t>
      </w:r>
      <w:r w:rsidR="009D042C" w:rsidRPr="003B1958">
        <w:rPr>
          <w:rFonts w:eastAsia="Arial"/>
          <w:sz w:val="24"/>
          <w:szCs w:val="24"/>
          <w:highlight w:val="yellow"/>
        </w:rPr>
        <w:t>[...] OU o Estudo Técnico Preliminar OU os termos da Nota Técnica .../....</w:t>
      </w:r>
    </w:p>
    <w:p w14:paraId="3320AE9C" w14:textId="77777777" w:rsidR="003B1958" w:rsidRPr="00617EC1" w:rsidRDefault="003B1958" w:rsidP="003B1958">
      <w:pPr>
        <w:pBdr>
          <w:top w:val="nil"/>
          <w:left w:val="nil"/>
          <w:bottom w:val="nil"/>
          <w:right w:val="nil"/>
          <w:between w:val="nil"/>
        </w:pBdr>
        <w:spacing w:line="360" w:lineRule="auto"/>
        <w:ind w:left="1418" w:hanging="851"/>
        <w:jc w:val="both"/>
        <w:rPr>
          <w:rFonts w:eastAsia="Arial"/>
          <w:color w:val="000000" w:themeColor="text1"/>
          <w:sz w:val="24"/>
          <w:szCs w:val="24"/>
        </w:rPr>
      </w:pPr>
    </w:p>
    <w:tbl>
      <w:tblPr>
        <w:tblStyle w:val="Tabelacomgrade"/>
        <w:tblW w:w="0" w:type="auto"/>
        <w:tblLook w:val="04A0" w:firstRow="1" w:lastRow="0" w:firstColumn="1" w:lastColumn="0" w:noHBand="0" w:noVBand="1"/>
      </w:tblPr>
      <w:tblGrid>
        <w:gridCol w:w="9485"/>
      </w:tblGrid>
      <w:tr w:rsidR="003B1958" w14:paraId="0308EC33" w14:textId="77777777" w:rsidTr="00370C57">
        <w:trPr>
          <w:trHeight w:val="1396"/>
        </w:trPr>
        <w:tc>
          <w:tcPr>
            <w:tcW w:w="9635" w:type="dxa"/>
            <w:shd w:val="clear" w:color="auto" w:fill="auto"/>
          </w:tcPr>
          <w:p w14:paraId="07D76CC5" w14:textId="09264AC7" w:rsidR="003B1958" w:rsidRPr="001F37C5" w:rsidRDefault="003B1958" w:rsidP="0096416C">
            <w:pPr>
              <w:pStyle w:val="NormalWeb"/>
              <w:shd w:val="clear" w:color="auto" w:fill="FFFFFF"/>
              <w:spacing w:before="0" w:beforeAutospacing="0" w:after="0" w:afterAutospacing="0" w:line="360" w:lineRule="atLeast"/>
              <w:jc w:val="both"/>
              <w:textAlignment w:val="baseline"/>
              <w:rPr>
                <w:color w:val="222222"/>
              </w:rPr>
            </w:pPr>
            <w:r w:rsidRPr="001F37C5">
              <w:rPr>
                <w:b/>
                <w:bCs/>
                <w:color w:val="000000"/>
                <w:shd w:val="clear" w:color="auto" w:fill="00FF00"/>
              </w:rPr>
              <w:t>Nota Explicativa 1</w:t>
            </w:r>
            <w:r w:rsidRPr="001F37C5">
              <w:rPr>
                <w:color w:val="000000"/>
                <w:shd w:val="clear" w:color="auto" w:fill="00FF00"/>
              </w:rPr>
              <w:t xml:space="preserve"> - Nos termos do art. 106, o contrato poderá ser celebrado com o prazo de </w:t>
            </w:r>
            <w:r w:rsidRPr="001F37C5">
              <w:rPr>
                <w:bCs/>
                <w:color w:val="000000"/>
                <w:shd w:val="clear" w:color="auto" w:fill="00FF00"/>
              </w:rPr>
              <w:t>até 5 (cinco) anos</w:t>
            </w:r>
            <w:r w:rsidR="00B42C9D">
              <w:rPr>
                <w:bCs/>
                <w:color w:val="000000"/>
                <w:shd w:val="clear" w:color="auto" w:fill="00FF00"/>
              </w:rPr>
              <w:t xml:space="preserve">, </w:t>
            </w:r>
            <w:r w:rsidR="00B42C9D" w:rsidRPr="00B56C3C">
              <w:rPr>
                <w:bCs/>
                <w:color w:val="000000"/>
                <w:highlight w:val="green"/>
                <w:shd w:val="clear" w:color="auto" w:fill="00FF00"/>
              </w:rPr>
              <w:t>devendo a autoridade competente atestar a maior vantagem econômica.</w:t>
            </w:r>
          </w:p>
          <w:p w14:paraId="6E7469BA" w14:textId="77777777" w:rsidR="003B1958" w:rsidRPr="00910284" w:rsidRDefault="003B1958" w:rsidP="0096416C">
            <w:pPr>
              <w:pStyle w:val="NormalWeb"/>
              <w:shd w:val="clear" w:color="auto" w:fill="FFFFFF"/>
              <w:spacing w:before="0" w:beforeAutospacing="0" w:after="0" w:afterAutospacing="0" w:line="360" w:lineRule="atLeast"/>
              <w:jc w:val="both"/>
              <w:textAlignment w:val="baseline"/>
              <w:rPr>
                <w:color w:val="000000" w:themeColor="text1"/>
              </w:rPr>
            </w:pPr>
            <w:r w:rsidRPr="00910284">
              <w:rPr>
                <w:b/>
                <w:bCs/>
                <w:highlight w:val="green"/>
              </w:rPr>
              <w:t>Nota Explicativa 2</w:t>
            </w:r>
            <w:r w:rsidRPr="00910284">
              <w:rPr>
                <w:highlight w:val="green"/>
              </w:rPr>
              <w:t xml:space="preserve"> - Art. 107: “</w:t>
            </w:r>
            <w:r w:rsidRPr="00910284">
              <w:rPr>
                <w:bCs/>
                <w:highlight w:val="green"/>
              </w:rPr>
              <w:t>Os contratos de serviços e fornecimentos contínuos poderão ser prorrogados sucessivamente, respeitada a vigência máxima decenal</w:t>
            </w:r>
            <w:r w:rsidRPr="00910284">
              <w:rPr>
                <w:highlight w:val="green"/>
              </w:rPr>
              <w:t>, desde que haja previsão em edital e que a autoridade competente ateste que as condições e os preços permanecem vantajosos para a Administração, permitida a negociação com o contratado ou a extinção contratual sem ônus para qualquer das partes”.</w:t>
            </w:r>
          </w:p>
        </w:tc>
      </w:tr>
    </w:tbl>
    <w:p w14:paraId="085A1C19" w14:textId="0DA9C89C" w:rsidR="003B1958" w:rsidRDefault="003B1958" w:rsidP="003B1958">
      <w:pPr>
        <w:pBdr>
          <w:top w:val="nil"/>
          <w:left w:val="nil"/>
          <w:bottom w:val="nil"/>
          <w:right w:val="nil"/>
          <w:between w:val="nil"/>
        </w:pBdr>
        <w:spacing w:line="360" w:lineRule="auto"/>
        <w:jc w:val="both"/>
        <w:rPr>
          <w:color w:val="000000" w:themeColor="text1"/>
          <w:sz w:val="24"/>
          <w:szCs w:val="24"/>
        </w:rPr>
      </w:pPr>
    </w:p>
    <w:p w14:paraId="1C953447" w14:textId="0E8C1911" w:rsidR="004018C0" w:rsidRPr="00B56C3C" w:rsidRDefault="004018C0" w:rsidP="004018C0">
      <w:pPr>
        <w:pBdr>
          <w:top w:val="nil"/>
          <w:left w:val="nil"/>
          <w:bottom w:val="nil"/>
          <w:right w:val="nil"/>
          <w:between w:val="nil"/>
        </w:pBdr>
        <w:suppressAutoHyphens w:val="0"/>
        <w:spacing w:line="360" w:lineRule="auto"/>
        <w:jc w:val="both"/>
        <w:rPr>
          <w:sz w:val="24"/>
          <w:szCs w:val="24"/>
          <w:lang w:eastAsia="pt-BR"/>
        </w:rPr>
      </w:pPr>
      <w:r w:rsidRPr="00B56C3C">
        <w:rPr>
          <w:sz w:val="24"/>
          <w:szCs w:val="24"/>
          <w:lang w:eastAsia="pt-BR"/>
        </w:rPr>
        <w:t>1.5.2. Para assinatura do contrato a Adjudicatária deverá estar devidamente cadastrada no Sistema Único de Cadastro de Fornecedores do Município de Belo Horizonte – SUCAF e comprovar a manutenção das condições de regularidade demonstradas para habilitação.</w:t>
      </w:r>
    </w:p>
    <w:p w14:paraId="23035618" w14:textId="77777777" w:rsidR="004018C0" w:rsidRPr="00B56C3C" w:rsidRDefault="004018C0" w:rsidP="004018C0">
      <w:pPr>
        <w:pBdr>
          <w:top w:val="nil"/>
          <w:left w:val="nil"/>
          <w:bottom w:val="nil"/>
          <w:right w:val="nil"/>
          <w:between w:val="nil"/>
        </w:pBdr>
        <w:suppressAutoHyphens w:val="0"/>
        <w:spacing w:line="360" w:lineRule="auto"/>
        <w:jc w:val="both"/>
        <w:rPr>
          <w:sz w:val="24"/>
          <w:szCs w:val="24"/>
          <w:lang w:eastAsia="pt-BR"/>
        </w:rPr>
      </w:pPr>
    </w:p>
    <w:p w14:paraId="520AA970" w14:textId="441A9296" w:rsidR="004018C0" w:rsidRPr="00B56C3C" w:rsidRDefault="004018C0" w:rsidP="004018C0">
      <w:pPr>
        <w:pBdr>
          <w:top w:val="nil"/>
          <w:left w:val="nil"/>
          <w:bottom w:val="nil"/>
          <w:right w:val="nil"/>
          <w:between w:val="nil"/>
        </w:pBdr>
        <w:suppressAutoHyphens w:val="0"/>
        <w:spacing w:line="360" w:lineRule="auto"/>
        <w:ind w:left="709"/>
        <w:jc w:val="both"/>
        <w:rPr>
          <w:sz w:val="24"/>
          <w:szCs w:val="24"/>
          <w:lang w:eastAsia="pt-BR"/>
        </w:rPr>
      </w:pPr>
      <w:r w:rsidRPr="00B56C3C">
        <w:rPr>
          <w:sz w:val="24"/>
          <w:szCs w:val="24"/>
          <w:lang w:eastAsia="pt-BR"/>
        </w:rPr>
        <w:t xml:space="preserve">1.5.2.1. Se a Adjudicatária não for cadastrada no SUCAF, ou se houver pendências no cadastro, a empresa deverá requerer o seu cadastro ou a sua regularização e informar o número do protocolo para a Gerência </w:t>
      </w:r>
      <w:r w:rsidRPr="00B56C3C">
        <w:rPr>
          <w:sz w:val="24"/>
          <w:szCs w:val="24"/>
          <w:highlight w:val="yellow"/>
          <w:lang w:eastAsia="pt-BR"/>
        </w:rPr>
        <w:t>..................... no prazo máximo de até 2 (dois) dias úteis</w:t>
      </w:r>
      <w:r w:rsidRPr="00B56C3C">
        <w:rPr>
          <w:sz w:val="24"/>
          <w:szCs w:val="24"/>
          <w:lang w:eastAsia="pt-BR"/>
        </w:rPr>
        <w:t xml:space="preserve"> contados a partir da convocação do Órgão.</w:t>
      </w:r>
    </w:p>
    <w:p w14:paraId="7E131BE7" w14:textId="77777777" w:rsidR="004018C0" w:rsidRPr="00B56C3C" w:rsidRDefault="004018C0" w:rsidP="004018C0">
      <w:pPr>
        <w:pBdr>
          <w:top w:val="nil"/>
          <w:left w:val="nil"/>
          <w:bottom w:val="nil"/>
          <w:right w:val="nil"/>
          <w:between w:val="nil"/>
        </w:pBdr>
        <w:suppressAutoHyphens w:val="0"/>
        <w:spacing w:line="360" w:lineRule="auto"/>
        <w:ind w:left="709"/>
        <w:jc w:val="both"/>
        <w:rPr>
          <w:sz w:val="24"/>
          <w:szCs w:val="24"/>
          <w:lang w:eastAsia="pt-BR"/>
        </w:rPr>
      </w:pPr>
    </w:p>
    <w:p w14:paraId="3E22748A" w14:textId="3C46DAF2" w:rsidR="004018C0" w:rsidRPr="00B56C3C" w:rsidRDefault="004018C0" w:rsidP="004018C0">
      <w:pPr>
        <w:pBdr>
          <w:top w:val="nil"/>
          <w:left w:val="nil"/>
          <w:bottom w:val="nil"/>
          <w:right w:val="nil"/>
          <w:between w:val="nil"/>
        </w:pBdr>
        <w:suppressAutoHyphens w:val="0"/>
        <w:spacing w:line="360" w:lineRule="auto"/>
        <w:ind w:left="1560"/>
        <w:jc w:val="both"/>
        <w:rPr>
          <w:sz w:val="24"/>
          <w:szCs w:val="24"/>
          <w:lang w:eastAsia="pt-BR"/>
        </w:rPr>
      </w:pPr>
      <w:r w:rsidRPr="00B56C3C">
        <w:rPr>
          <w:sz w:val="24"/>
          <w:szCs w:val="24"/>
          <w:lang w:eastAsia="pt-BR"/>
        </w:rPr>
        <w:t xml:space="preserve">1.5.2.1.1. O documento constando o número do protocolo deverá ser encaminhado para o seguinte e-mail: </w:t>
      </w:r>
      <w:r w:rsidRPr="00B56C3C">
        <w:rPr>
          <w:sz w:val="24"/>
          <w:szCs w:val="24"/>
          <w:highlight w:val="yellow"/>
          <w:lang w:eastAsia="pt-BR"/>
        </w:rPr>
        <w:t>..........@pbh.gov.br</w:t>
      </w:r>
      <w:r w:rsidRPr="00B56C3C">
        <w:rPr>
          <w:sz w:val="24"/>
          <w:szCs w:val="24"/>
          <w:lang w:eastAsia="pt-BR"/>
        </w:rPr>
        <w:t xml:space="preserve">. </w:t>
      </w:r>
    </w:p>
    <w:p w14:paraId="4ADDA348" w14:textId="77777777" w:rsidR="004018C0" w:rsidRPr="00C13A53" w:rsidRDefault="004018C0" w:rsidP="004018C0">
      <w:pPr>
        <w:pBdr>
          <w:top w:val="nil"/>
          <w:left w:val="nil"/>
          <w:bottom w:val="nil"/>
          <w:right w:val="nil"/>
          <w:between w:val="nil"/>
        </w:pBdr>
        <w:suppressAutoHyphens w:val="0"/>
        <w:spacing w:line="360" w:lineRule="auto"/>
        <w:ind w:left="709"/>
        <w:jc w:val="both"/>
        <w:rPr>
          <w:sz w:val="24"/>
          <w:szCs w:val="24"/>
          <w:highlight w:val="cyan"/>
          <w:lang w:eastAsia="pt-BR"/>
        </w:rPr>
      </w:pPr>
    </w:p>
    <w:p w14:paraId="33CDD022" w14:textId="0D448369" w:rsidR="004018C0" w:rsidRPr="00B56C3C" w:rsidRDefault="004018C0" w:rsidP="004018C0">
      <w:pPr>
        <w:pBdr>
          <w:top w:val="nil"/>
          <w:left w:val="nil"/>
          <w:bottom w:val="nil"/>
          <w:right w:val="nil"/>
          <w:between w:val="nil"/>
        </w:pBdr>
        <w:suppressAutoHyphens w:val="0"/>
        <w:spacing w:line="360" w:lineRule="auto"/>
        <w:ind w:left="709"/>
        <w:jc w:val="both"/>
        <w:rPr>
          <w:sz w:val="24"/>
          <w:szCs w:val="24"/>
          <w:lang w:eastAsia="pt-BR"/>
        </w:rPr>
      </w:pPr>
      <w:r w:rsidRPr="00B56C3C">
        <w:rPr>
          <w:sz w:val="24"/>
          <w:szCs w:val="24"/>
          <w:lang w:eastAsia="pt-BR"/>
        </w:rPr>
        <w:t xml:space="preserve">1.5.2.2. O procedimento e a documentação necessária para cadastro ou regularização no SUCAF estão disponíveis no endereço eletrônico </w:t>
      </w:r>
      <w:hyperlink r:id="rId10" w:history="1">
        <w:r w:rsidRPr="00B56C3C">
          <w:rPr>
            <w:color w:val="0000FF"/>
            <w:sz w:val="24"/>
            <w:szCs w:val="24"/>
            <w:u w:val="single"/>
            <w:lang w:eastAsia="pt-BR"/>
          </w:rPr>
          <w:t>https://prefeitura.pbh.gov.br/transparencia/sucaf</w:t>
        </w:r>
      </w:hyperlink>
      <w:r w:rsidRPr="00B56C3C">
        <w:rPr>
          <w:sz w:val="24"/>
          <w:szCs w:val="24"/>
          <w:lang w:eastAsia="pt-BR"/>
        </w:rPr>
        <w:t xml:space="preserve">. </w:t>
      </w:r>
    </w:p>
    <w:p w14:paraId="79B66D0F" w14:textId="77777777" w:rsidR="004018C0" w:rsidRPr="00B56C3C" w:rsidRDefault="004018C0" w:rsidP="004018C0">
      <w:pPr>
        <w:pBdr>
          <w:top w:val="nil"/>
          <w:left w:val="nil"/>
          <w:bottom w:val="nil"/>
          <w:right w:val="nil"/>
          <w:between w:val="nil"/>
        </w:pBdr>
        <w:suppressAutoHyphens w:val="0"/>
        <w:spacing w:line="360" w:lineRule="auto"/>
        <w:ind w:left="709"/>
        <w:jc w:val="both"/>
        <w:rPr>
          <w:sz w:val="24"/>
          <w:szCs w:val="24"/>
          <w:lang w:eastAsia="pt-BR"/>
        </w:rPr>
      </w:pPr>
    </w:p>
    <w:p w14:paraId="6682C7F1" w14:textId="107D6BBA" w:rsidR="004018C0" w:rsidRPr="00B56C3C" w:rsidRDefault="004018C0" w:rsidP="004018C0">
      <w:pPr>
        <w:pBdr>
          <w:top w:val="nil"/>
          <w:left w:val="nil"/>
          <w:bottom w:val="nil"/>
          <w:right w:val="nil"/>
          <w:between w:val="nil"/>
        </w:pBdr>
        <w:suppressAutoHyphens w:val="0"/>
        <w:spacing w:line="360" w:lineRule="auto"/>
        <w:ind w:left="709"/>
        <w:jc w:val="both"/>
        <w:rPr>
          <w:sz w:val="24"/>
          <w:szCs w:val="24"/>
          <w:lang w:eastAsia="pt-BR"/>
        </w:rPr>
      </w:pPr>
      <w:r w:rsidRPr="00B56C3C">
        <w:rPr>
          <w:sz w:val="24"/>
          <w:szCs w:val="24"/>
          <w:lang w:eastAsia="pt-BR"/>
        </w:rPr>
        <w:t>1.5.2.3. O cadastro regular deverá ser apresentado no prazo máximo de 15 (quinze) dias corridos contados a partir da convocação citada no subitem 1.5.2.1, podendo ser prorrogado mediante solicitação da Adjudicatária, devidamente justificada.</w:t>
      </w:r>
    </w:p>
    <w:p w14:paraId="423D4D2E" w14:textId="77777777" w:rsidR="004018C0" w:rsidRPr="00B56C3C" w:rsidRDefault="004018C0" w:rsidP="004018C0">
      <w:pPr>
        <w:pBdr>
          <w:top w:val="nil"/>
          <w:left w:val="nil"/>
          <w:bottom w:val="nil"/>
          <w:right w:val="nil"/>
          <w:between w:val="nil"/>
        </w:pBdr>
        <w:suppressAutoHyphens w:val="0"/>
        <w:spacing w:line="360" w:lineRule="auto"/>
        <w:ind w:left="709"/>
        <w:jc w:val="both"/>
        <w:rPr>
          <w:color w:val="000000"/>
          <w:sz w:val="24"/>
          <w:szCs w:val="24"/>
          <w:lang w:eastAsia="pt-BR"/>
        </w:rPr>
      </w:pPr>
    </w:p>
    <w:p w14:paraId="44C6B561" w14:textId="15798FEE" w:rsidR="004018C0" w:rsidRPr="00C13A53" w:rsidRDefault="004018C0" w:rsidP="004018C0">
      <w:pPr>
        <w:pBdr>
          <w:top w:val="nil"/>
          <w:left w:val="nil"/>
          <w:bottom w:val="nil"/>
          <w:right w:val="nil"/>
          <w:between w:val="nil"/>
        </w:pBdr>
        <w:suppressAutoHyphens w:val="0"/>
        <w:spacing w:line="360" w:lineRule="auto"/>
        <w:ind w:left="709"/>
        <w:jc w:val="both"/>
        <w:rPr>
          <w:color w:val="000000"/>
          <w:sz w:val="24"/>
          <w:szCs w:val="24"/>
          <w:lang w:eastAsia="pt-BR"/>
        </w:rPr>
      </w:pPr>
      <w:r w:rsidRPr="00B56C3C">
        <w:rPr>
          <w:color w:val="000000"/>
          <w:sz w:val="24"/>
          <w:szCs w:val="24"/>
          <w:lang w:eastAsia="pt-BR"/>
        </w:rPr>
        <w:t>1.5.2.4. Na hipótese de a Adjudicatária não apresentar o cadastro do SUCAF no prazo previsto no subitem anterior, poderá a administração restaurar a sessão pública e convocar os licitantes remanescentes, segundo a ordem classificatória, para negociação.</w:t>
      </w:r>
    </w:p>
    <w:p w14:paraId="4581BE8C" w14:textId="1D77CB57" w:rsidR="004018C0" w:rsidRDefault="004018C0" w:rsidP="003B1958">
      <w:pPr>
        <w:pBdr>
          <w:top w:val="nil"/>
          <w:left w:val="nil"/>
          <w:bottom w:val="nil"/>
          <w:right w:val="nil"/>
          <w:between w:val="nil"/>
        </w:pBdr>
        <w:spacing w:line="360" w:lineRule="auto"/>
        <w:jc w:val="both"/>
        <w:rPr>
          <w:color w:val="000000" w:themeColor="text1"/>
          <w:sz w:val="24"/>
          <w:szCs w:val="24"/>
        </w:rPr>
      </w:pPr>
    </w:p>
    <w:p w14:paraId="24703752" w14:textId="77777777" w:rsidR="004018C0" w:rsidRPr="00F65479" w:rsidRDefault="004018C0" w:rsidP="004018C0">
      <w:pPr>
        <w:pBdr>
          <w:top w:val="nil"/>
          <w:left w:val="nil"/>
          <w:bottom w:val="nil"/>
          <w:right w:val="nil"/>
          <w:between w:val="nil"/>
        </w:pBdr>
        <w:spacing w:line="360" w:lineRule="auto"/>
        <w:jc w:val="both"/>
        <w:rPr>
          <w:sz w:val="24"/>
          <w:szCs w:val="24"/>
          <w:shd w:val="clear" w:color="auto" w:fill="FFFFFF"/>
        </w:rPr>
      </w:pPr>
      <w:r w:rsidRPr="00F65479">
        <w:rPr>
          <w:sz w:val="24"/>
          <w:szCs w:val="24"/>
          <w:shd w:val="clear" w:color="auto" w:fill="FFFFFF"/>
        </w:rPr>
        <w:t>1.</w:t>
      </w:r>
      <w:r>
        <w:rPr>
          <w:sz w:val="24"/>
          <w:szCs w:val="24"/>
          <w:shd w:val="clear" w:color="auto" w:fill="FFFFFF"/>
        </w:rPr>
        <w:t>5</w:t>
      </w:r>
      <w:r w:rsidRPr="00F65479">
        <w:rPr>
          <w:sz w:val="24"/>
          <w:szCs w:val="24"/>
          <w:shd w:val="clear" w:color="auto" w:fill="FFFFFF"/>
        </w:rPr>
        <w:t xml:space="preserve">.3. A Adjudicatária deverá assinar o contrato dentro do prazo de 05 (cinco) dias contados da respectiva convocação. </w:t>
      </w:r>
    </w:p>
    <w:p w14:paraId="0007042F" w14:textId="77777777" w:rsidR="004018C0" w:rsidRPr="00F65479" w:rsidRDefault="004018C0" w:rsidP="004018C0">
      <w:pPr>
        <w:pBdr>
          <w:top w:val="nil"/>
          <w:left w:val="nil"/>
          <w:bottom w:val="nil"/>
          <w:right w:val="nil"/>
          <w:between w:val="nil"/>
        </w:pBdr>
        <w:spacing w:line="360" w:lineRule="auto"/>
        <w:jc w:val="both"/>
        <w:rPr>
          <w:sz w:val="24"/>
          <w:szCs w:val="24"/>
          <w:shd w:val="clear" w:color="auto" w:fill="FFFFFF"/>
        </w:rPr>
      </w:pPr>
    </w:p>
    <w:p w14:paraId="283825D0" w14:textId="25C238C4" w:rsidR="004018C0" w:rsidRPr="00F65479" w:rsidRDefault="004018C0" w:rsidP="004018C0">
      <w:pPr>
        <w:pBdr>
          <w:top w:val="nil"/>
          <w:left w:val="nil"/>
          <w:bottom w:val="nil"/>
          <w:right w:val="nil"/>
          <w:between w:val="nil"/>
        </w:pBdr>
        <w:spacing w:line="360" w:lineRule="auto"/>
        <w:ind w:left="567"/>
        <w:jc w:val="both"/>
        <w:rPr>
          <w:sz w:val="24"/>
          <w:szCs w:val="24"/>
          <w:shd w:val="clear" w:color="auto" w:fill="FFFFFF"/>
        </w:rPr>
      </w:pPr>
      <w:r w:rsidRPr="00F65479">
        <w:rPr>
          <w:sz w:val="24"/>
          <w:szCs w:val="24"/>
          <w:shd w:val="clear" w:color="auto" w:fill="FFFFFF"/>
        </w:rPr>
        <w:t>1.</w:t>
      </w:r>
      <w:r>
        <w:rPr>
          <w:sz w:val="24"/>
          <w:szCs w:val="24"/>
          <w:shd w:val="clear" w:color="auto" w:fill="FFFFFF"/>
        </w:rPr>
        <w:t>5</w:t>
      </w:r>
      <w:r w:rsidRPr="00F65479">
        <w:rPr>
          <w:sz w:val="24"/>
          <w:szCs w:val="24"/>
          <w:shd w:val="clear" w:color="auto" w:fill="FFFFFF"/>
        </w:rPr>
        <w:t xml:space="preserve">.3.1. O prazo </w:t>
      </w:r>
      <w:r w:rsidRPr="00826D21">
        <w:rPr>
          <w:sz w:val="24"/>
          <w:szCs w:val="24"/>
          <w:shd w:val="clear" w:color="auto" w:fill="FFFFFF"/>
        </w:rPr>
        <w:t>estipulado</w:t>
      </w:r>
      <w:r>
        <w:rPr>
          <w:color w:val="FF0000"/>
          <w:sz w:val="24"/>
          <w:szCs w:val="24"/>
          <w:shd w:val="clear" w:color="auto" w:fill="FFFFFF"/>
        </w:rPr>
        <w:t xml:space="preserve"> </w:t>
      </w:r>
      <w:r w:rsidRPr="00F65479">
        <w:rPr>
          <w:sz w:val="24"/>
          <w:szCs w:val="24"/>
          <w:shd w:val="clear" w:color="auto" w:fill="FFFFFF"/>
        </w:rPr>
        <w:t xml:space="preserve">poderá ser prorrogado uma vez, por igual período, quando solicitado pela adjudicatária durante o seu transcurso, desde que ocorra motivo justificado e aceito pela Administração. </w:t>
      </w:r>
    </w:p>
    <w:p w14:paraId="0D0F72E2" w14:textId="77777777" w:rsidR="004018C0" w:rsidRPr="00F65479" w:rsidRDefault="004018C0" w:rsidP="004018C0">
      <w:pPr>
        <w:pBdr>
          <w:top w:val="nil"/>
          <w:left w:val="nil"/>
          <w:bottom w:val="nil"/>
          <w:right w:val="nil"/>
          <w:between w:val="nil"/>
        </w:pBdr>
        <w:spacing w:line="360" w:lineRule="auto"/>
        <w:jc w:val="both"/>
        <w:rPr>
          <w:sz w:val="24"/>
          <w:szCs w:val="24"/>
          <w:shd w:val="clear" w:color="auto" w:fill="FFFFFF"/>
        </w:rPr>
      </w:pPr>
    </w:p>
    <w:p w14:paraId="24B712CF" w14:textId="77777777" w:rsidR="004018C0" w:rsidRPr="00F65479" w:rsidRDefault="004018C0" w:rsidP="004018C0">
      <w:pPr>
        <w:pBdr>
          <w:top w:val="nil"/>
          <w:left w:val="nil"/>
          <w:bottom w:val="nil"/>
          <w:right w:val="nil"/>
          <w:between w:val="nil"/>
        </w:pBdr>
        <w:spacing w:line="360" w:lineRule="auto"/>
        <w:ind w:left="567"/>
        <w:jc w:val="both"/>
        <w:rPr>
          <w:sz w:val="24"/>
          <w:szCs w:val="24"/>
          <w:shd w:val="clear" w:color="auto" w:fill="FFFFFF"/>
        </w:rPr>
      </w:pPr>
      <w:r w:rsidRPr="00F65479">
        <w:rPr>
          <w:sz w:val="24"/>
          <w:szCs w:val="24"/>
          <w:shd w:val="clear" w:color="auto" w:fill="FFFFFF"/>
        </w:rPr>
        <w:t>1.</w:t>
      </w:r>
      <w:r>
        <w:rPr>
          <w:sz w:val="24"/>
          <w:szCs w:val="24"/>
          <w:shd w:val="clear" w:color="auto" w:fill="FFFFFF"/>
        </w:rPr>
        <w:t>5</w:t>
      </w:r>
      <w:r w:rsidRPr="00F65479">
        <w:rPr>
          <w:sz w:val="24"/>
          <w:szCs w:val="24"/>
          <w:shd w:val="clear" w:color="auto" w:fill="FFFFFF"/>
        </w:rPr>
        <w:t>.3.2. A recusa em formalizar o ajuste, no prazo estabelecido no subitem 1.</w:t>
      </w:r>
      <w:r>
        <w:rPr>
          <w:sz w:val="24"/>
          <w:szCs w:val="24"/>
          <w:shd w:val="clear" w:color="auto" w:fill="FFFFFF"/>
        </w:rPr>
        <w:t>5</w:t>
      </w:r>
      <w:r w:rsidRPr="00F65479">
        <w:rPr>
          <w:sz w:val="24"/>
          <w:szCs w:val="24"/>
          <w:shd w:val="clear" w:color="auto" w:fill="FFFFFF"/>
        </w:rPr>
        <w:t xml:space="preserve">.3, sem justificativa por escrito e aceita pela autoridade competente, bem como a não manutenção de todas as condições exigidas na habilitação, sujeitará a licitante vencedora às penalidades cabíveis. </w:t>
      </w:r>
    </w:p>
    <w:p w14:paraId="1E594659" w14:textId="77777777" w:rsidR="004018C0" w:rsidRPr="00F65479" w:rsidRDefault="004018C0" w:rsidP="004018C0">
      <w:pPr>
        <w:pBdr>
          <w:top w:val="nil"/>
          <w:left w:val="nil"/>
          <w:bottom w:val="nil"/>
          <w:right w:val="nil"/>
          <w:between w:val="nil"/>
        </w:pBdr>
        <w:spacing w:line="360" w:lineRule="auto"/>
        <w:ind w:left="567"/>
        <w:jc w:val="both"/>
        <w:rPr>
          <w:shd w:val="clear" w:color="auto" w:fill="FFFFFF"/>
        </w:rPr>
      </w:pPr>
    </w:p>
    <w:p w14:paraId="104F263C" w14:textId="43D80EA5" w:rsidR="005E08F6" w:rsidRPr="00870E98" w:rsidRDefault="005E08F6" w:rsidP="005E08F6">
      <w:pPr>
        <w:pStyle w:val="paragraph"/>
        <w:spacing w:before="120" w:beforeAutospacing="0" w:after="120" w:afterAutospacing="0" w:line="360" w:lineRule="auto"/>
        <w:jc w:val="both"/>
        <w:textAlignment w:val="baseline"/>
        <w:rPr>
          <w:color w:val="FF0000"/>
        </w:rPr>
      </w:pPr>
      <w:r w:rsidRPr="005E08F6">
        <w:t>1.</w:t>
      </w:r>
      <w:r w:rsidR="004018C0">
        <w:t>5</w:t>
      </w:r>
      <w:r w:rsidRPr="005E08F6">
        <w:t>.</w:t>
      </w:r>
      <w:r w:rsidR="00EF1D1E">
        <w:t>4</w:t>
      </w:r>
      <w:r w:rsidRPr="005E08F6">
        <w:t xml:space="preserve">. </w:t>
      </w:r>
      <w:r w:rsidRPr="005E08F6">
        <w:tab/>
        <w:t xml:space="preserve">O contrato, se necessário, será reajustado mediante iniciativa do Contratado, </w:t>
      </w:r>
      <w:r w:rsidRPr="000B7B5B">
        <w:t xml:space="preserve">desde que observados o interregno mínimo de 1 (um) ano, com data-base </w:t>
      </w:r>
      <w:r w:rsidRPr="005E08F6">
        <w:t>vinculada à data do orçamento</w:t>
      </w:r>
      <w:r w:rsidRPr="005E08F6">
        <w:rPr>
          <w:rFonts w:ascii="Arial" w:hAnsi="Arial" w:cs="Arial"/>
          <w:sz w:val="17"/>
          <w:szCs w:val="17"/>
        </w:rPr>
        <w:t xml:space="preserve"> </w:t>
      </w:r>
      <w:r w:rsidRPr="005E08F6">
        <w:lastRenderedPageBreak/>
        <w:t xml:space="preserve">estimado, tendo como base a variação do </w:t>
      </w:r>
      <w:r w:rsidRPr="00B56C3C">
        <w:rPr>
          <w:color w:val="FF0000"/>
          <w:highlight w:val="yellow"/>
        </w:rPr>
        <w:t xml:space="preserve">Índice </w:t>
      </w:r>
      <w:bookmarkStart w:id="5" w:name="_Hlk175735798"/>
      <w:r w:rsidRPr="00B56C3C">
        <w:rPr>
          <w:color w:val="FF0000"/>
          <w:highlight w:val="yellow"/>
        </w:rPr>
        <w:t xml:space="preserve">Nacional </w:t>
      </w:r>
      <w:r w:rsidRPr="003B3ECD">
        <w:rPr>
          <w:color w:val="FF0000"/>
          <w:highlight w:val="yellow"/>
        </w:rPr>
        <w:t>de Preços ao Consumidor Amplo do Instituto Brasileiro de Geografia e Estatística (IPCA/IBGE)</w:t>
      </w:r>
      <w:r w:rsidRPr="003B3ECD">
        <w:rPr>
          <w:color w:val="FF0000"/>
        </w:rPr>
        <w:t>.</w:t>
      </w:r>
      <w:bookmarkEnd w:id="5"/>
    </w:p>
    <w:tbl>
      <w:tblPr>
        <w:tblStyle w:val="Tabelacomgrade"/>
        <w:tblW w:w="0" w:type="auto"/>
        <w:tblLook w:val="04A0" w:firstRow="1" w:lastRow="0" w:firstColumn="1" w:lastColumn="0" w:noHBand="0" w:noVBand="1"/>
      </w:tblPr>
      <w:tblGrid>
        <w:gridCol w:w="9485"/>
      </w:tblGrid>
      <w:tr w:rsidR="005E08F6" w14:paraId="7FD750ED" w14:textId="77777777" w:rsidTr="005E08F6">
        <w:tc>
          <w:tcPr>
            <w:tcW w:w="9485" w:type="dxa"/>
          </w:tcPr>
          <w:p w14:paraId="5FA6FBC2" w14:textId="3476BC20" w:rsidR="006D04D0" w:rsidRPr="00EF1D1E" w:rsidRDefault="006D04D0" w:rsidP="006D04D0">
            <w:pPr>
              <w:spacing w:line="276" w:lineRule="auto"/>
              <w:jc w:val="both"/>
              <w:rPr>
                <w:sz w:val="24"/>
                <w:szCs w:val="24"/>
                <w:highlight w:val="green"/>
                <w:lang w:eastAsia="pt-BR"/>
              </w:rPr>
            </w:pPr>
            <w:r w:rsidRPr="00F65479">
              <w:rPr>
                <w:b/>
                <w:bCs/>
                <w:sz w:val="24"/>
                <w:szCs w:val="24"/>
                <w:highlight w:val="green"/>
                <w:lang w:eastAsia="pt-BR"/>
              </w:rPr>
              <w:t xml:space="preserve">Nota </w:t>
            </w:r>
            <w:r w:rsidRPr="00EF1D1E">
              <w:rPr>
                <w:b/>
                <w:bCs/>
                <w:sz w:val="24"/>
                <w:szCs w:val="24"/>
                <w:highlight w:val="green"/>
                <w:lang w:eastAsia="pt-BR"/>
              </w:rPr>
              <w:t xml:space="preserve">Explicativa </w:t>
            </w:r>
            <w:r w:rsidR="000B7B5B" w:rsidRPr="00EF1D1E">
              <w:rPr>
                <w:b/>
                <w:bCs/>
                <w:sz w:val="24"/>
                <w:szCs w:val="24"/>
                <w:highlight w:val="green"/>
                <w:lang w:eastAsia="pt-BR"/>
              </w:rPr>
              <w:t>1</w:t>
            </w:r>
            <w:r w:rsidRPr="00EF1D1E">
              <w:rPr>
                <w:b/>
                <w:bCs/>
                <w:sz w:val="24"/>
                <w:szCs w:val="24"/>
                <w:highlight w:val="green"/>
                <w:lang w:eastAsia="pt-BR"/>
              </w:rPr>
              <w:t xml:space="preserve"> -</w:t>
            </w:r>
            <w:r w:rsidRPr="00EF1D1E">
              <w:rPr>
                <w:sz w:val="24"/>
                <w:szCs w:val="24"/>
                <w:highlight w:val="green"/>
                <w:lang w:eastAsia="pt-BR"/>
              </w:rPr>
              <w:t xml:space="preserve"> A Lei n.º 14.133, de 2021 em seu artigo 25, §7º </w:t>
            </w:r>
            <w:r w:rsidRPr="00EF1D1E">
              <w:rPr>
                <w:b/>
                <w:sz w:val="24"/>
                <w:szCs w:val="24"/>
                <w:highlight w:val="green"/>
                <w:lang w:eastAsia="pt-BR"/>
              </w:rPr>
              <w:t>fixou a necessidade da estipulação no contrato, independente do prazo de sua duração, de índice de reajustamento de preço, com data-base vinculada à data do orçamento estimado</w:t>
            </w:r>
            <w:r w:rsidRPr="00EF1D1E">
              <w:rPr>
                <w:sz w:val="24"/>
                <w:szCs w:val="24"/>
                <w:highlight w:val="green"/>
                <w:lang w:eastAsia="pt-BR"/>
              </w:rPr>
              <w:t>. 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08008.000351/2017-17).A Lei n.º 14.133, de 2021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 Importa enfatizar que o marco inicial para a contagem da anualidade é a data do orçamento estimado, o que representa um aperfeiçoamento em relação à sistemática anterior. Isso torna indispensável que o orçamento contenha a data específica a que se refere.</w:t>
            </w:r>
          </w:p>
          <w:p w14:paraId="24151D44" w14:textId="2A39B45D" w:rsidR="006D04D0" w:rsidRPr="00EF1D1E" w:rsidRDefault="006D04D0" w:rsidP="006D04D0">
            <w:pPr>
              <w:spacing w:line="276" w:lineRule="auto"/>
              <w:jc w:val="both"/>
              <w:rPr>
                <w:sz w:val="24"/>
                <w:szCs w:val="24"/>
                <w:highlight w:val="green"/>
                <w:lang w:eastAsia="pt-BR"/>
              </w:rPr>
            </w:pPr>
            <w:r w:rsidRPr="00EF1D1E">
              <w:rPr>
                <w:b/>
                <w:bCs/>
                <w:sz w:val="24"/>
                <w:szCs w:val="24"/>
                <w:highlight w:val="green"/>
                <w:lang w:eastAsia="pt-BR"/>
              </w:rPr>
              <w:t xml:space="preserve">Nota Explicativa </w:t>
            </w:r>
            <w:r w:rsidR="000B7B5B" w:rsidRPr="00EF1D1E">
              <w:rPr>
                <w:b/>
                <w:bCs/>
                <w:sz w:val="24"/>
                <w:szCs w:val="24"/>
                <w:highlight w:val="green"/>
                <w:lang w:eastAsia="pt-BR"/>
              </w:rPr>
              <w:t>2</w:t>
            </w:r>
            <w:r w:rsidRPr="00EF1D1E">
              <w:rPr>
                <w:b/>
                <w:bCs/>
                <w:sz w:val="24"/>
                <w:szCs w:val="24"/>
                <w:highlight w:val="green"/>
                <w:lang w:eastAsia="pt-BR"/>
              </w:rPr>
              <w:t xml:space="preserve"> -</w:t>
            </w:r>
            <w:r w:rsidRPr="00EF1D1E">
              <w:rPr>
                <w:sz w:val="24"/>
                <w:szCs w:val="24"/>
                <w:highlight w:val="green"/>
                <w:lang w:eastAsia="pt-BR"/>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0B9F7850" w14:textId="7AA04807" w:rsidR="006D04D0" w:rsidRPr="0096416C" w:rsidRDefault="006D04D0" w:rsidP="009F7990">
            <w:pPr>
              <w:spacing w:line="276" w:lineRule="auto"/>
              <w:jc w:val="both"/>
              <w:rPr>
                <w:rStyle w:val="normaltextrun"/>
                <w:color w:val="FF0000"/>
                <w:sz w:val="24"/>
                <w:szCs w:val="24"/>
                <w:highlight w:val="yellow"/>
              </w:rPr>
            </w:pPr>
            <w:r w:rsidRPr="00EF1D1E">
              <w:rPr>
                <w:b/>
                <w:bCs/>
                <w:sz w:val="24"/>
                <w:szCs w:val="24"/>
                <w:highlight w:val="green"/>
                <w:lang w:eastAsia="pt-BR"/>
              </w:rPr>
              <w:t xml:space="preserve">Nota Explicativa </w:t>
            </w:r>
            <w:r w:rsidR="000B7B5B" w:rsidRPr="00EF1D1E">
              <w:rPr>
                <w:b/>
                <w:bCs/>
                <w:sz w:val="24"/>
                <w:szCs w:val="24"/>
                <w:highlight w:val="green"/>
                <w:lang w:eastAsia="pt-BR"/>
              </w:rPr>
              <w:t>3</w:t>
            </w:r>
            <w:r w:rsidRPr="00EF1D1E">
              <w:rPr>
                <w:b/>
                <w:bCs/>
                <w:sz w:val="24"/>
                <w:szCs w:val="24"/>
                <w:highlight w:val="green"/>
                <w:lang w:eastAsia="pt-BR"/>
              </w:rPr>
              <w:t xml:space="preserve"> - </w:t>
            </w:r>
            <w:r w:rsidRPr="00EF1D1E">
              <w:rPr>
                <w:bCs/>
                <w:sz w:val="24"/>
                <w:szCs w:val="24"/>
                <w:highlight w:val="green"/>
                <w:lang w:eastAsia="pt-BR"/>
              </w:rPr>
              <w:t xml:space="preserve">A Administração poderá, ainda, utilizar índices diferenciados, inclusive mais de um, de forma justificada, de acordo com as peculiaridades envolvidas no objeto contratual (art. 25, § 7º, da Lei n.º 14.133, de 2021). Caso haja a utilização de mais de um índice, deverá a Administração ajustar a redação da cláusula </w:t>
            </w:r>
            <w:r w:rsidRPr="009F7990">
              <w:rPr>
                <w:bCs/>
                <w:sz w:val="24"/>
                <w:szCs w:val="24"/>
                <w:highlight w:val="green"/>
                <w:lang w:eastAsia="pt-BR"/>
              </w:rPr>
              <w:t>de modo a especificar o insumo respectivo sobre o qual incidirá cada índice de correção.</w:t>
            </w:r>
          </w:p>
        </w:tc>
      </w:tr>
    </w:tbl>
    <w:p w14:paraId="57A0EF77" w14:textId="77777777" w:rsidR="006C36FE" w:rsidRDefault="006C36FE" w:rsidP="00EF1D1E">
      <w:pPr>
        <w:keepNext/>
        <w:keepLines/>
        <w:pBdr>
          <w:top w:val="nil"/>
          <w:left w:val="nil"/>
          <w:bottom w:val="nil"/>
          <w:right w:val="nil"/>
          <w:between w:val="nil"/>
        </w:pBdr>
        <w:tabs>
          <w:tab w:val="left" w:pos="567"/>
        </w:tabs>
        <w:spacing w:line="360" w:lineRule="auto"/>
        <w:jc w:val="both"/>
        <w:rPr>
          <w:sz w:val="24"/>
          <w:szCs w:val="24"/>
          <w:shd w:val="clear" w:color="auto" w:fill="FFFFFF"/>
        </w:rPr>
      </w:pPr>
    </w:p>
    <w:p w14:paraId="4C5901B3" w14:textId="14172988" w:rsidR="00EF1D1E" w:rsidRPr="00F65479" w:rsidRDefault="00EF1D1E" w:rsidP="00EF1D1E">
      <w:pPr>
        <w:keepNext/>
        <w:keepLines/>
        <w:pBdr>
          <w:top w:val="nil"/>
          <w:left w:val="nil"/>
          <w:bottom w:val="nil"/>
          <w:right w:val="nil"/>
          <w:between w:val="nil"/>
        </w:pBdr>
        <w:tabs>
          <w:tab w:val="left" w:pos="567"/>
        </w:tabs>
        <w:spacing w:line="360" w:lineRule="auto"/>
        <w:jc w:val="both"/>
        <w:rPr>
          <w:sz w:val="24"/>
          <w:szCs w:val="24"/>
          <w:shd w:val="clear" w:color="auto" w:fill="FFFFFF"/>
        </w:rPr>
      </w:pPr>
      <w:r w:rsidRPr="00F65479">
        <w:rPr>
          <w:sz w:val="24"/>
          <w:szCs w:val="24"/>
          <w:shd w:val="clear" w:color="auto" w:fill="FFFFFF"/>
        </w:rPr>
        <w:t>1.</w:t>
      </w:r>
      <w:r>
        <w:rPr>
          <w:sz w:val="24"/>
          <w:szCs w:val="24"/>
          <w:shd w:val="clear" w:color="auto" w:fill="FFFFFF"/>
        </w:rPr>
        <w:t>5</w:t>
      </w:r>
      <w:r w:rsidRPr="00F65479">
        <w:rPr>
          <w:sz w:val="24"/>
          <w:szCs w:val="24"/>
          <w:shd w:val="clear" w:color="auto" w:fill="FFFFFF"/>
        </w:rPr>
        <w:t>.</w:t>
      </w:r>
      <w:r>
        <w:rPr>
          <w:sz w:val="24"/>
          <w:szCs w:val="24"/>
          <w:shd w:val="clear" w:color="auto" w:fill="FFFFFF"/>
        </w:rPr>
        <w:t>5</w:t>
      </w:r>
      <w:r w:rsidRPr="00F65479">
        <w:rPr>
          <w:sz w:val="24"/>
          <w:szCs w:val="24"/>
          <w:shd w:val="clear" w:color="auto" w:fill="FFFFFF"/>
        </w:rPr>
        <w:t>. O contrato oferece maior detalhamento das regras que serão aplicadas em relação à vigência da Contratação e reajuste de preços. </w:t>
      </w:r>
    </w:p>
    <w:p w14:paraId="4345FD06" w14:textId="77777777" w:rsidR="005E08F6" w:rsidRPr="00C000D8" w:rsidRDefault="005E08F6" w:rsidP="00C000D8">
      <w:pPr>
        <w:tabs>
          <w:tab w:val="left" w:pos="851"/>
          <w:tab w:val="left" w:pos="993"/>
        </w:tabs>
        <w:spacing w:line="360" w:lineRule="auto"/>
        <w:jc w:val="both"/>
        <w:rPr>
          <w:rStyle w:val="normaltextrun"/>
          <w:color w:val="FF0000"/>
          <w:sz w:val="24"/>
          <w:szCs w:val="24"/>
          <w:highlight w:val="yellow"/>
        </w:rPr>
      </w:pPr>
    </w:p>
    <w:p w14:paraId="52739BF5" w14:textId="77777777" w:rsidR="00C72359" w:rsidRPr="00C000D8" w:rsidRDefault="00965A40" w:rsidP="00C000D8">
      <w:pPr>
        <w:keepNext/>
        <w:keepLines/>
        <w:pBdr>
          <w:top w:val="nil"/>
          <w:left w:val="nil"/>
          <w:bottom w:val="nil"/>
          <w:right w:val="nil"/>
          <w:between w:val="nil"/>
        </w:pBdr>
        <w:tabs>
          <w:tab w:val="left" w:pos="567"/>
        </w:tabs>
        <w:spacing w:line="360" w:lineRule="auto"/>
        <w:jc w:val="both"/>
        <w:rPr>
          <w:sz w:val="24"/>
          <w:szCs w:val="24"/>
        </w:rPr>
      </w:pPr>
      <w:r w:rsidRPr="00C000D8">
        <w:rPr>
          <w:rFonts w:eastAsia="Arial"/>
          <w:b/>
          <w:color w:val="000000"/>
          <w:sz w:val="24"/>
          <w:szCs w:val="24"/>
        </w:rPr>
        <w:t xml:space="preserve">2. </w:t>
      </w:r>
      <w:r w:rsidR="009D042C" w:rsidRPr="00C000D8">
        <w:rPr>
          <w:rFonts w:eastAsia="Arial"/>
          <w:b/>
          <w:color w:val="000000"/>
          <w:sz w:val="24"/>
          <w:szCs w:val="24"/>
        </w:rPr>
        <w:t>FUNDAMENTAÇÃO E DESCRIÇÃO DA NECESSIDADE DA CONTRATAÇÃO</w:t>
      </w:r>
    </w:p>
    <w:p w14:paraId="3832D787" w14:textId="77777777" w:rsidR="00AE4040" w:rsidRPr="00C000D8" w:rsidRDefault="00381726" w:rsidP="00C000D8">
      <w:pPr>
        <w:pBdr>
          <w:top w:val="nil"/>
          <w:left w:val="nil"/>
          <w:bottom w:val="nil"/>
          <w:right w:val="nil"/>
          <w:between w:val="nil"/>
        </w:pBdr>
        <w:spacing w:line="360" w:lineRule="auto"/>
        <w:jc w:val="both"/>
        <w:rPr>
          <w:sz w:val="24"/>
          <w:szCs w:val="24"/>
        </w:rPr>
      </w:pPr>
      <w:sdt>
        <w:sdtPr>
          <w:rPr>
            <w:sz w:val="24"/>
            <w:szCs w:val="24"/>
          </w:rPr>
          <w:tag w:val="goog_rdk_34"/>
          <w:id w:val="-756740491"/>
          <w:showingPlcHdr/>
        </w:sdtPr>
        <w:sdtEndPr/>
        <w:sdtContent>
          <w:r w:rsidR="00AE4040" w:rsidRPr="00C000D8">
            <w:rPr>
              <w:sz w:val="24"/>
              <w:szCs w:val="24"/>
            </w:rPr>
            <w:t xml:space="preserve">     </w:t>
          </w:r>
        </w:sdtContent>
      </w:sdt>
    </w:p>
    <w:p w14:paraId="11832180" w14:textId="77777777" w:rsidR="002D0004" w:rsidRPr="006D04D0" w:rsidRDefault="002D0004" w:rsidP="00C000D8">
      <w:pPr>
        <w:pBdr>
          <w:top w:val="nil"/>
          <w:left w:val="nil"/>
          <w:bottom w:val="nil"/>
          <w:right w:val="nil"/>
          <w:between w:val="nil"/>
        </w:pBdr>
        <w:spacing w:line="360" w:lineRule="auto"/>
        <w:jc w:val="both"/>
        <w:rPr>
          <w:sz w:val="24"/>
          <w:szCs w:val="24"/>
        </w:rPr>
      </w:pPr>
      <w:r w:rsidRPr="006D04D0">
        <w:rPr>
          <w:sz w:val="24"/>
          <w:szCs w:val="24"/>
        </w:rPr>
        <w:t>2.1. A Fundamentação da Contratação encontra-se pormenorizada em Tópico específico dos Estudos Técnicos Preliminares.</w:t>
      </w:r>
    </w:p>
    <w:p w14:paraId="6EA8DB9A" w14:textId="77777777" w:rsidR="007C067C" w:rsidRPr="006D04D0" w:rsidRDefault="007C067C" w:rsidP="00C000D8">
      <w:pPr>
        <w:pBdr>
          <w:top w:val="nil"/>
          <w:left w:val="nil"/>
          <w:bottom w:val="nil"/>
          <w:right w:val="nil"/>
          <w:between w:val="nil"/>
        </w:pBdr>
        <w:spacing w:line="360" w:lineRule="auto"/>
        <w:jc w:val="center"/>
        <w:rPr>
          <w:b/>
          <w:sz w:val="24"/>
          <w:szCs w:val="24"/>
          <w:u w:val="single"/>
        </w:rPr>
      </w:pPr>
    </w:p>
    <w:p w14:paraId="5EFD944F" w14:textId="77777777" w:rsidR="002D0004" w:rsidRPr="006D04D0" w:rsidRDefault="002D0004" w:rsidP="00C000D8">
      <w:pPr>
        <w:pBdr>
          <w:top w:val="nil"/>
          <w:left w:val="nil"/>
          <w:bottom w:val="nil"/>
          <w:right w:val="nil"/>
          <w:between w:val="nil"/>
        </w:pBdr>
        <w:spacing w:line="360" w:lineRule="auto"/>
        <w:jc w:val="center"/>
        <w:rPr>
          <w:rFonts w:eastAsia="Roboto"/>
          <w:b/>
          <w:sz w:val="24"/>
          <w:szCs w:val="24"/>
          <w:u w:val="single"/>
        </w:rPr>
      </w:pPr>
      <w:r w:rsidRPr="006D04D0">
        <w:rPr>
          <w:b/>
          <w:sz w:val="24"/>
          <w:szCs w:val="24"/>
          <w:u w:val="single"/>
        </w:rPr>
        <w:t>OU</w:t>
      </w:r>
    </w:p>
    <w:p w14:paraId="412F9429" w14:textId="77777777" w:rsidR="002D0004" w:rsidRPr="006D04D0" w:rsidRDefault="002D0004" w:rsidP="00C000D8">
      <w:pPr>
        <w:pBdr>
          <w:top w:val="nil"/>
          <w:left w:val="nil"/>
          <w:bottom w:val="nil"/>
          <w:right w:val="nil"/>
          <w:between w:val="nil"/>
        </w:pBdr>
        <w:spacing w:line="360" w:lineRule="auto"/>
        <w:jc w:val="both"/>
        <w:rPr>
          <w:rFonts w:eastAsia="Roboto"/>
          <w:sz w:val="24"/>
          <w:szCs w:val="24"/>
        </w:rPr>
      </w:pPr>
    </w:p>
    <w:p w14:paraId="5953AD3A" w14:textId="77777777" w:rsidR="00C72359" w:rsidRPr="006D04D0" w:rsidRDefault="00AE4040" w:rsidP="00C000D8">
      <w:pPr>
        <w:pBdr>
          <w:top w:val="nil"/>
          <w:left w:val="nil"/>
          <w:bottom w:val="nil"/>
          <w:right w:val="nil"/>
          <w:between w:val="nil"/>
        </w:pBdr>
        <w:spacing w:line="360" w:lineRule="auto"/>
        <w:jc w:val="both"/>
        <w:rPr>
          <w:rFonts w:eastAsia="Roboto"/>
          <w:sz w:val="24"/>
          <w:szCs w:val="24"/>
          <w:highlight w:val="yellow"/>
        </w:rPr>
      </w:pPr>
      <w:r w:rsidRPr="006D04D0">
        <w:rPr>
          <w:rFonts w:eastAsia="Roboto"/>
          <w:sz w:val="24"/>
          <w:szCs w:val="24"/>
        </w:rPr>
        <w:t>2</w:t>
      </w:r>
      <w:r w:rsidR="009D042C" w:rsidRPr="006D04D0">
        <w:rPr>
          <w:rFonts w:eastAsia="Roboto"/>
          <w:sz w:val="24"/>
          <w:szCs w:val="24"/>
        </w:rPr>
        <w:t xml:space="preserve">.1. Justifica-se a contratação da seguinte forma: </w:t>
      </w:r>
      <w:r w:rsidR="009D042C" w:rsidRPr="006D04D0">
        <w:rPr>
          <w:rFonts w:eastAsia="Roboto"/>
          <w:sz w:val="24"/>
          <w:szCs w:val="24"/>
          <w:highlight w:val="yellow"/>
        </w:rPr>
        <w:t>(...)</w:t>
      </w:r>
    </w:p>
    <w:p w14:paraId="7A297D15" w14:textId="77777777" w:rsidR="003E1BAA" w:rsidRPr="00C000D8" w:rsidRDefault="003E1BAA" w:rsidP="00C000D8">
      <w:pPr>
        <w:pBdr>
          <w:top w:val="nil"/>
          <w:left w:val="nil"/>
          <w:bottom w:val="nil"/>
          <w:right w:val="nil"/>
          <w:between w:val="nil"/>
        </w:pBdr>
        <w:spacing w:line="360" w:lineRule="auto"/>
        <w:jc w:val="both"/>
        <w:rPr>
          <w:rFonts w:eastAsia="Arial"/>
          <w:color w:val="FF0000"/>
          <w:sz w:val="24"/>
          <w:szCs w:val="24"/>
        </w:rPr>
      </w:pPr>
    </w:p>
    <w:tbl>
      <w:tblPr>
        <w:tblStyle w:val="Tabelacomgrade"/>
        <w:tblW w:w="0" w:type="auto"/>
        <w:tblLook w:val="04A0" w:firstRow="1" w:lastRow="0" w:firstColumn="1" w:lastColumn="0" w:noHBand="0" w:noVBand="1"/>
      </w:tblPr>
      <w:tblGrid>
        <w:gridCol w:w="9485"/>
      </w:tblGrid>
      <w:tr w:rsidR="002D0004" w:rsidRPr="00C000D8" w14:paraId="28443B06" w14:textId="77777777" w:rsidTr="002D0004">
        <w:tc>
          <w:tcPr>
            <w:tcW w:w="9635" w:type="dxa"/>
          </w:tcPr>
          <w:p w14:paraId="750477F0" w14:textId="77777777" w:rsidR="00F65479" w:rsidRDefault="006D04D0" w:rsidP="00F65479">
            <w:pPr>
              <w:widowControl w:val="0"/>
              <w:pBdr>
                <w:top w:val="nil"/>
                <w:left w:val="nil"/>
                <w:bottom w:val="nil"/>
                <w:right w:val="nil"/>
                <w:between w:val="nil"/>
              </w:pBdr>
              <w:spacing w:line="360" w:lineRule="auto"/>
              <w:jc w:val="both"/>
              <w:rPr>
                <w:rFonts w:eastAsia="Arial"/>
                <w:color w:val="000000"/>
                <w:sz w:val="24"/>
                <w:szCs w:val="24"/>
                <w:highlight w:val="green"/>
              </w:rPr>
            </w:pPr>
            <w:r w:rsidRPr="00E16FAA">
              <w:rPr>
                <w:b/>
                <w:sz w:val="24"/>
                <w:szCs w:val="24"/>
                <w:highlight w:val="green"/>
              </w:rPr>
              <w:lastRenderedPageBreak/>
              <w:t>Nota explicativa</w:t>
            </w:r>
            <w:r>
              <w:rPr>
                <w:b/>
                <w:sz w:val="24"/>
                <w:szCs w:val="24"/>
                <w:highlight w:val="green"/>
              </w:rPr>
              <w:t xml:space="preserve"> </w:t>
            </w:r>
            <w:r w:rsidRPr="004D1ADF">
              <w:rPr>
                <w:b/>
                <w:highlight w:val="green"/>
              </w:rPr>
              <w:t>-</w:t>
            </w:r>
            <w:r w:rsidRPr="004D1ADF">
              <w:rPr>
                <w:rFonts w:ascii="Arial" w:eastAsia="Arial" w:hAnsi="Arial" w:cs="Arial"/>
                <w:color w:val="000000"/>
                <w:sz w:val="24"/>
                <w:szCs w:val="24"/>
                <w:highlight w:val="green"/>
              </w:rPr>
              <w:t xml:space="preserve"> </w:t>
            </w:r>
            <w:r w:rsidRPr="004D1ADF">
              <w:rPr>
                <w:rFonts w:eastAsia="Arial"/>
                <w:color w:val="000000"/>
                <w:sz w:val="24"/>
                <w:szCs w:val="24"/>
                <w:highlight w:val="green"/>
              </w:rPr>
              <w:t>Na ausência de ETP</w:t>
            </w:r>
            <w:r w:rsidRPr="0036516C">
              <w:rPr>
                <w:rFonts w:eastAsia="Arial"/>
                <w:color w:val="000000"/>
                <w:sz w:val="24"/>
                <w:szCs w:val="24"/>
                <w:highlight w:val="green"/>
              </w:rPr>
              <w:t xml:space="preserve">, a fundamentação para a contratação e para o quantitativo solicitado deverá ser indicado no TR. A fundamentação da </w:t>
            </w:r>
            <w:r w:rsidRPr="004D1ADF">
              <w:rPr>
                <w:rFonts w:eastAsia="Arial"/>
                <w:color w:val="000000"/>
                <w:sz w:val="24"/>
                <w:szCs w:val="24"/>
                <w:highlight w:val="green"/>
              </w:rPr>
              <w:t xml:space="preserve">contratação deverá demonstrar a necessidade da Administração a ser atendida pelo </w:t>
            </w:r>
            <w:r w:rsidRPr="00F65479">
              <w:rPr>
                <w:rFonts w:eastAsia="Arial"/>
                <w:color w:val="000000"/>
                <w:sz w:val="24"/>
                <w:szCs w:val="24"/>
                <w:highlight w:val="green"/>
              </w:rPr>
              <w:t xml:space="preserve">serviço </w:t>
            </w:r>
            <w:r w:rsidRPr="006D04D0">
              <w:rPr>
                <w:rFonts w:eastAsia="Arial"/>
                <w:color w:val="000000"/>
                <w:sz w:val="24"/>
                <w:szCs w:val="24"/>
                <w:highlight w:val="green"/>
              </w:rPr>
              <w:t>s</w:t>
            </w:r>
            <w:r w:rsidRPr="004D1ADF">
              <w:rPr>
                <w:rFonts w:eastAsia="Arial"/>
                <w:color w:val="000000"/>
                <w:sz w:val="24"/>
                <w:szCs w:val="24"/>
                <w:highlight w:val="green"/>
              </w:rPr>
              <w:t>olicitado</w:t>
            </w:r>
            <w:r w:rsidR="00F65479">
              <w:rPr>
                <w:rFonts w:eastAsia="Arial"/>
                <w:color w:val="000000"/>
                <w:sz w:val="24"/>
                <w:szCs w:val="24"/>
                <w:highlight w:val="green"/>
              </w:rPr>
              <w:t>.</w:t>
            </w:r>
          </w:p>
          <w:p w14:paraId="746A42A1" w14:textId="77777777" w:rsidR="00F65479" w:rsidRDefault="006D04D0" w:rsidP="00F65479">
            <w:pPr>
              <w:widowControl w:val="0"/>
              <w:pBdr>
                <w:top w:val="nil"/>
                <w:left w:val="nil"/>
                <w:bottom w:val="nil"/>
                <w:right w:val="nil"/>
                <w:between w:val="nil"/>
              </w:pBdr>
              <w:spacing w:line="360" w:lineRule="auto"/>
              <w:jc w:val="both"/>
              <w:rPr>
                <w:rFonts w:eastAsia="Arial"/>
                <w:color w:val="000000"/>
                <w:sz w:val="24"/>
                <w:szCs w:val="24"/>
                <w:highlight w:val="green"/>
              </w:rPr>
            </w:pPr>
            <w:r w:rsidRPr="004D1ADF">
              <w:rPr>
                <w:rFonts w:eastAsia="Arial"/>
                <w:color w:val="000000"/>
                <w:sz w:val="24"/>
                <w:szCs w:val="24"/>
                <w:highlight w:val="green"/>
              </w:rPr>
              <w:t>O quantitativo solicitado deve levar em conta a correlação entre a necessidade e como ela será satisfeita</w:t>
            </w:r>
            <w:r w:rsidR="00F65479">
              <w:rPr>
                <w:rFonts w:eastAsia="Arial"/>
                <w:color w:val="000000"/>
                <w:sz w:val="24"/>
                <w:szCs w:val="24"/>
                <w:highlight w:val="green"/>
              </w:rPr>
              <w:t>.</w:t>
            </w:r>
          </w:p>
          <w:p w14:paraId="2358FF3B" w14:textId="401799EC" w:rsidR="002D0004" w:rsidRPr="00C000D8" w:rsidRDefault="006D04D0" w:rsidP="00F65479">
            <w:pPr>
              <w:widowControl w:val="0"/>
              <w:pBdr>
                <w:top w:val="nil"/>
                <w:left w:val="nil"/>
                <w:bottom w:val="nil"/>
                <w:right w:val="nil"/>
                <w:between w:val="nil"/>
              </w:pBdr>
              <w:spacing w:line="360" w:lineRule="auto"/>
              <w:jc w:val="both"/>
              <w:rPr>
                <w:rFonts w:eastAsia="Arial"/>
                <w:color w:val="FF0000"/>
                <w:sz w:val="24"/>
                <w:szCs w:val="24"/>
              </w:rPr>
            </w:pPr>
            <w:r w:rsidRPr="004D1ADF">
              <w:rPr>
                <w:rFonts w:eastAsia="Arial"/>
                <w:color w:val="000000"/>
                <w:sz w:val="24"/>
                <w:szCs w:val="24"/>
                <w:highlight w:val="green"/>
              </w:rPr>
              <w:t xml:space="preserve">Em caso </w:t>
            </w:r>
            <w:r w:rsidRPr="00F65479">
              <w:rPr>
                <w:rFonts w:eastAsia="Arial"/>
                <w:color w:val="000000"/>
                <w:sz w:val="24"/>
                <w:szCs w:val="24"/>
                <w:highlight w:val="green"/>
              </w:rPr>
              <w:t xml:space="preserve">de </w:t>
            </w:r>
            <w:r w:rsidR="00F65479" w:rsidRPr="00F65479">
              <w:rPr>
                <w:rFonts w:eastAsia="Arial"/>
                <w:color w:val="000000"/>
                <w:sz w:val="24"/>
                <w:szCs w:val="24"/>
                <w:highlight w:val="green"/>
              </w:rPr>
              <w:t xml:space="preserve">serviço </w:t>
            </w:r>
            <w:r w:rsidRPr="00F65479">
              <w:rPr>
                <w:rFonts w:eastAsia="Arial"/>
                <w:color w:val="000000"/>
                <w:sz w:val="24"/>
                <w:szCs w:val="24"/>
                <w:highlight w:val="green"/>
              </w:rPr>
              <w:t xml:space="preserve">continuado, o quantitativo deve ser indicado com base no histórico </w:t>
            </w:r>
            <w:r w:rsidR="00F65479">
              <w:rPr>
                <w:rFonts w:eastAsia="Arial"/>
                <w:color w:val="000000"/>
                <w:sz w:val="24"/>
                <w:szCs w:val="24"/>
                <w:highlight w:val="green"/>
              </w:rPr>
              <w:t xml:space="preserve">de </w:t>
            </w:r>
            <w:r w:rsidRPr="00F65479">
              <w:rPr>
                <w:rFonts w:eastAsia="Arial"/>
                <w:color w:val="000000"/>
                <w:sz w:val="24"/>
                <w:szCs w:val="24"/>
                <w:highlight w:val="green"/>
              </w:rPr>
              <w:t>anos</w:t>
            </w:r>
            <w:r w:rsidRPr="004D1ADF">
              <w:rPr>
                <w:rFonts w:eastAsia="Arial"/>
                <w:color w:val="000000"/>
                <w:sz w:val="24"/>
                <w:szCs w:val="24"/>
                <w:highlight w:val="green"/>
              </w:rPr>
              <w:t xml:space="preserve"> anteriores ou, se for o caso, casos de diminuição e/ou aumento da necessidade no contrato indicado.</w:t>
            </w:r>
          </w:p>
        </w:tc>
      </w:tr>
    </w:tbl>
    <w:p w14:paraId="5C991EAF" w14:textId="77777777" w:rsidR="00AE4040" w:rsidRPr="00C000D8" w:rsidRDefault="00AE4040" w:rsidP="00C000D8">
      <w:pPr>
        <w:pBdr>
          <w:top w:val="nil"/>
          <w:left w:val="nil"/>
          <w:bottom w:val="nil"/>
          <w:right w:val="nil"/>
          <w:between w:val="nil"/>
        </w:pBdr>
        <w:spacing w:line="360" w:lineRule="auto"/>
        <w:jc w:val="both"/>
        <w:rPr>
          <w:rFonts w:eastAsia="Arial"/>
          <w:color w:val="FF0000"/>
          <w:sz w:val="24"/>
          <w:szCs w:val="24"/>
        </w:rPr>
      </w:pPr>
    </w:p>
    <w:p w14:paraId="793B00AE" w14:textId="77777777" w:rsidR="00C72359" w:rsidRPr="00C000D8" w:rsidRDefault="00F37F21" w:rsidP="00C000D8">
      <w:pPr>
        <w:keepNext/>
        <w:keepLines/>
        <w:pBdr>
          <w:top w:val="nil"/>
          <w:left w:val="nil"/>
          <w:bottom w:val="nil"/>
          <w:right w:val="nil"/>
          <w:between w:val="nil"/>
        </w:pBdr>
        <w:tabs>
          <w:tab w:val="left" w:pos="567"/>
        </w:tabs>
        <w:spacing w:line="360" w:lineRule="auto"/>
        <w:jc w:val="both"/>
        <w:rPr>
          <w:rFonts w:eastAsia="Arial"/>
          <w:b/>
          <w:sz w:val="24"/>
          <w:szCs w:val="24"/>
        </w:rPr>
      </w:pPr>
      <w:r w:rsidRPr="00C000D8">
        <w:rPr>
          <w:rFonts w:eastAsia="Arial"/>
          <w:b/>
          <w:sz w:val="24"/>
          <w:szCs w:val="24"/>
        </w:rPr>
        <w:t xml:space="preserve">3. </w:t>
      </w:r>
      <w:r w:rsidR="009D042C" w:rsidRPr="00C000D8">
        <w:rPr>
          <w:rFonts w:eastAsia="Arial"/>
          <w:b/>
          <w:sz w:val="24"/>
          <w:szCs w:val="24"/>
        </w:rPr>
        <w:t>DESCRIÇÃO DA SOLUÇÃO COMO UM TODO CONSIDERADO O CICLO DE VIDA DO OBJETO</w:t>
      </w:r>
      <w:r w:rsidR="000A6A11" w:rsidRPr="00C000D8">
        <w:rPr>
          <w:rFonts w:eastAsia="Arial"/>
          <w:b/>
          <w:sz w:val="24"/>
          <w:szCs w:val="24"/>
        </w:rPr>
        <w:t>:</w:t>
      </w:r>
    </w:p>
    <w:p w14:paraId="6795FCA2" w14:textId="77777777" w:rsidR="000A6A11" w:rsidRPr="00F65479" w:rsidRDefault="000A6A11" w:rsidP="00C000D8">
      <w:pPr>
        <w:keepNext/>
        <w:keepLines/>
        <w:pBdr>
          <w:top w:val="nil"/>
          <w:left w:val="nil"/>
          <w:bottom w:val="nil"/>
          <w:right w:val="nil"/>
          <w:between w:val="nil"/>
        </w:pBdr>
        <w:tabs>
          <w:tab w:val="left" w:pos="567"/>
        </w:tabs>
        <w:spacing w:line="360" w:lineRule="auto"/>
        <w:jc w:val="both"/>
        <w:rPr>
          <w:rFonts w:eastAsia="Arial"/>
          <w:b/>
          <w:sz w:val="24"/>
          <w:szCs w:val="24"/>
        </w:rPr>
      </w:pPr>
    </w:p>
    <w:p w14:paraId="0009C293" w14:textId="77777777" w:rsidR="004E503C" w:rsidRPr="00F65479" w:rsidRDefault="000A6A11" w:rsidP="00C000D8">
      <w:pPr>
        <w:pBdr>
          <w:top w:val="nil"/>
          <w:left w:val="nil"/>
          <w:bottom w:val="nil"/>
          <w:right w:val="nil"/>
          <w:between w:val="nil"/>
        </w:pBdr>
        <w:spacing w:line="360" w:lineRule="auto"/>
        <w:jc w:val="both"/>
        <w:rPr>
          <w:rFonts w:eastAsia="Arial"/>
          <w:sz w:val="24"/>
          <w:szCs w:val="24"/>
        </w:rPr>
      </w:pPr>
      <w:r w:rsidRPr="00F65479">
        <w:rPr>
          <w:rFonts w:eastAsia="Arial"/>
          <w:sz w:val="24"/>
          <w:szCs w:val="24"/>
        </w:rPr>
        <w:t xml:space="preserve">3.1. A </w:t>
      </w:r>
      <w:r w:rsidR="009D042C" w:rsidRPr="00F65479">
        <w:rPr>
          <w:rFonts w:eastAsia="Arial"/>
          <w:sz w:val="24"/>
          <w:szCs w:val="24"/>
        </w:rPr>
        <w:t>descrição da solução como um todo encontra-se pormenorizada em tópico específico dos Estudos Técnicos Preliminares</w:t>
      </w:r>
      <w:r w:rsidR="00B92689" w:rsidRPr="00F65479">
        <w:rPr>
          <w:rFonts w:eastAsia="Arial"/>
          <w:sz w:val="24"/>
          <w:szCs w:val="24"/>
        </w:rPr>
        <w:t>.</w:t>
      </w:r>
    </w:p>
    <w:p w14:paraId="117A2E36" w14:textId="77777777" w:rsidR="00B92689" w:rsidRPr="00F65479" w:rsidRDefault="00B92689" w:rsidP="00C000D8">
      <w:pPr>
        <w:pBdr>
          <w:top w:val="nil"/>
          <w:left w:val="nil"/>
          <w:bottom w:val="nil"/>
          <w:right w:val="nil"/>
          <w:between w:val="nil"/>
        </w:pBdr>
        <w:spacing w:line="360" w:lineRule="auto"/>
        <w:jc w:val="both"/>
        <w:rPr>
          <w:sz w:val="24"/>
          <w:szCs w:val="24"/>
        </w:rPr>
      </w:pPr>
    </w:p>
    <w:p w14:paraId="174B98ED" w14:textId="77777777" w:rsidR="004E503C" w:rsidRPr="00C000D8" w:rsidRDefault="009D042C" w:rsidP="00C000D8">
      <w:pPr>
        <w:pBdr>
          <w:top w:val="nil"/>
          <w:left w:val="nil"/>
          <w:bottom w:val="nil"/>
          <w:right w:val="nil"/>
          <w:between w:val="nil"/>
        </w:pBdr>
        <w:spacing w:line="360" w:lineRule="auto"/>
        <w:jc w:val="both"/>
        <w:rPr>
          <w:rFonts w:eastAsia="Arial"/>
          <w:b/>
          <w:sz w:val="24"/>
          <w:szCs w:val="24"/>
          <w:u w:val="single"/>
        </w:rPr>
      </w:pPr>
      <w:r w:rsidRPr="00F65479">
        <w:rPr>
          <w:rFonts w:eastAsia="Arial"/>
          <w:sz w:val="24"/>
          <w:szCs w:val="24"/>
        </w:rPr>
        <w:tab/>
      </w:r>
      <w:r w:rsidRPr="00F65479">
        <w:rPr>
          <w:rFonts w:eastAsia="Arial"/>
          <w:sz w:val="24"/>
          <w:szCs w:val="24"/>
        </w:rPr>
        <w:tab/>
      </w:r>
      <w:r w:rsidRPr="00F65479">
        <w:rPr>
          <w:rFonts w:eastAsia="Arial"/>
          <w:sz w:val="24"/>
          <w:szCs w:val="24"/>
        </w:rPr>
        <w:tab/>
      </w:r>
      <w:r w:rsidRPr="00F65479">
        <w:rPr>
          <w:rFonts w:eastAsia="Arial"/>
          <w:sz w:val="24"/>
          <w:szCs w:val="24"/>
        </w:rPr>
        <w:tab/>
      </w:r>
      <w:r w:rsidRPr="00C000D8">
        <w:rPr>
          <w:rFonts w:eastAsia="Arial"/>
          <w:sz w:val="24"/>
          <w:szCs w:val="24"/>
        </w:rPr>
        <w:tab/>
      </w:r>
      <w:r w:rsidRPr="00C000D8">
        <w:rPr>
          <w:rFonts w:eastAsia="Arial"/>
          <w:sz w:val="24"/>
          <w:szCs w:val="24"/>
        </w:rPr>
        <w:tab/>
      </w:r>
      <w:r w:rsidRPr="00C000D8">
        <w:rPr>
          <w:rFonts w:eastAsia="Arial"/>
          <w:b/>
          <w:sz w:val="24"/>
          <w:szCs w:val="24"/>
          <w:u w:val="single"/>
        </w:rPr>
        <w:t xml:space="preserve">OU </w:t>
      </w:r>
    </w:p>
    <w:p w14:paraId="4A366BEC" w14:textId="77777777" w:rsidR="00B92689" w:rsidRPr="00F65479" w:rsidRDefault="00B92689" w:rsidP="00C000D8">
      <w:pPr>
        <w:pBdr>
          <w:top w:val="nil"/>
          <w:left w:val="nil"/>
          <w:bottom w:val="nil"/>
          <w:right w:val="nil"/>
          <w:between w:val="nil"/>
        </w:pBdr>
        <w:spacing w:line="360" w:lineRule="auto"/>
        <w:jc w:val="both"/>
        <w:rPr>
          <w:rFonts w:eastAsia="Arial"/>
          <w:sz w:val="24"/>
          <w:szCs w:val="24"/>
        </w:rPr>
      </w:pPr>
    </w:p>
    <w:p w14:paraId="24D70A61" w14:textId="3A2577F3" w:rsidR="00C72359" w:rsidRPr="00F65479" w:rsidRDefault="009D042C" w:rsidP="00C000D8">
      <w:pPr>
        <w:pBdr>
          <w:top w:val="nil"/>
          <w:left w:val="nil"/>
          <w:bottom w:val="nil"/>
          <w:right w:val="nil"/>
          <w:between w:val="nil"/>
        </w:pBdr>
        <w:spacing w:line="360" w:lineRule="auto"/>
        <w:jc w:val="both"/>
        <w:rPr>
          <w:rFonts w:eastAsia="Arial"/>
          <w:sz w:val="24"/>
          <w:szCs w:val="24"/>
        </w:rPr>
      </w:pPr>
      <w:bookmarkStart w:id="6" w:name="_Hlk174436458"/>
      <w:r w:rsidRPr="00F65479">
        <w:rPr>
          <w:rFonts w:eastAsia="Arial"/>
          <w:sz w:val="24"/>
          <w:szCs w:val="24"/>
        </w:rPr>
        <w:t>3.1</w:t>
      </w:r>
      <w:r w:rsidR="00F65479" w:rsidRPr="00F65479">
        <w:rPr>
          <w:rFonts w:eastAsia="Arial"/>
          <w:sz w:val="24"/>
          <w:szCs w:val="24"/>
        </w:rPr>
        <w:t>.</w:t>
      </w:r>
      <w:r w:rsidRPr="00F65479">
        <w:rPr>
          <w:rFonts w:eastAsia="Arial"/>
          <w:sz w:val="24"/>
          <w:szCs w:val="24"/>
        </w:rPr>
        <w:t xml:space="preserve"> O </w:t>
      </w:r>
      <w:r w:rsidR="00E57D45" w:rsidRPr="00F65479">
        <w:rPr>
          <w:rFonts w:eastAsia="Arial"/>
          <w:sz w:val="24"/>
          <w:szCs w:val="24"/>
        </w:rPr>
        <w:t xml:space="preserve">serviço </w:t>
      </w:r>
      <w:r w:rsidRPr="00F65479">
        <w:rPr>
          <w:rFonts w:eastAsia="Arial"/>
          <w:sz w:val="24"/>
          <w:szCs w:val="24"/>
        </w:rPr>
        <w:t xml:space="preserve">objeto do presente TR prevê a solução para o problema </w:t>
      </w:r>
      <w:r w:rsidRPr="003B3ECD">
        <w:rPr>
          <w:rFonts w:eastAsia="Arial"/>
          <w:sz w:val="24"/>
          <w:szCs w:val="24"/>
          <w:highlight w:val="yellow"/>
        </w:rPr>
        <w:t>(descrever o problema)</w:t>
      </w:r>
      <w:r w:rsidRPr="00F65479">
        <w:rPr>
          <w:rFonts w:eastAsia="Arial"/>
          <w:sz w:val="24"/>
          <w:szCs w:val="24"/>
        </w:rPr>
        <w:t>, e leva em consideração o ciclo de vida do</w:t>
      </w:r>
      <w:r w:rsidR="00F65479">
        <w:rPr>
          <w:rFonts w:eastAsia="Arial"/>
          <w:sz w:val="24"/>
          <w:szCs w:val="24"/>
        </w:rPr>
        <w:t xml:space="preserve"> </w:t>
      </w:r>
      <w:r w:rsidR="00A54A06" w:rsidRPr="00F65479">
        <w:rPr>
          <w:rFonts w:eastAsia="Arial"/>
          <w:sz w:val="24"/>
          <w:szCs w:val="24"/>
        </w:rPr>
        <w:t>objeto</w:t>
      </w:r>
      <w:r w:rsidRPr="00F65479">
        <w:rPr>
          <w:rFonts w:eastAsia="Arial"/>
          <w:sz w:val="24"/>
          <w:szCs w:val="24"/>
        </w:rPr>
        <w:t>, tendo em vista</w:t>
      </w:r>
      <w:r w:rsidR="007C067C" w:rsidRPr="00F65479">
        <w:rPr>
          <w:rFonts w:eastAsia="Arial"/>
          <w:sz w:val="24"/>
          <w:szCs w:val="24"/>
        </w:rPr>
        <w:t xml:space="preserve"> </w:t>
      </w:r>
      <w:r w:rsidR="007C067C" w:rsidRPr="003B3ECD">
        <w:rPr>
          <w:rFonts w:eastAsia="Arial"/>
          <w:sz w:val="24"/>
          <w:szCs w:val="24"/>
          <w:highlight w:val="yellow"/>
        </w:rPr>
        <w:t>(......)</w:t>
      </w:r>
      <w:r w:rsidRPr="003B3ECD">
        <w:rPr>
          <w:rFonts w:eastAsia="Arial"/>
          <w:sz w:val="24"/>
          <w:szCs w:val="24"/>
          <w:highlight w:val="yellow"/>
        </w:rPr>
        <w:t>.</w:t>
      </w:r>
    </w:p>
    <w:bookmarkEnd w:id="6"/>
    <w:p w14:paraId="68B6041A" w14:textId="77777777" w:rsidR="00B97791" w:rsidRPr="00F65479" w:rsidRDefault="00B97791" w:rsidP="00C000D8">
      <w:pPr>
        <w:pBdr>
          <w:top w:val="nil"/>
          <w:left w:val="nil"/>
          <w:bottom w:val="nil"/>
          <w:right w:val="nil"/>
          <w:between w:val="nil"/>
        </w:pBdr>
        <w:spacing w:line="360" w:lineRule="auto"/>
        <w:jc w:val="both"/>
        <w:rPr>
          <w:sz w:val="24"/>
          <w:szCs w:val="24"/>
        </w:rPr>
      </w:pPr>
    </w:p>
    <w:tbl>
      <w:tblPr>
        <w:tblStyle w:val="Tabelacomgrade"/>
        <w:tblW w:w="0" w:type="auto"/>
        <w:tblLook w:val="04A0" w:firstRow="1" w:lastRow="0" w:firstColumn="1" w:lastColumn="0" w:noHBand="0" w:noVBand="1"/>
      </w:tblPr>
      <w:tblGrid>
        <w:gridCol w:w="9485"/>
      </w:tblGrid>
      <w:tr w:rsidR="007C067C" w:rsidRPr="00C000D8" w14:paraId="02D6ED01" w14:textId="77777777" w:rsidTr="007C067C">
        <w:tc>
          <w:tcPr>
            <w:tcW w:w="9635" w:type="dxa"/>
          </w:tcPr>
          <w:p w14:paraId="29C8439F" w14:textId="51071828" w:rsidR="007C067C" w:rsidRPr="00C000D8" w:rsidRDefault="007C067C" w:rsidP="00C000D8">
            <w:pPr>
              <w:keepNext/>
              <w:keepLines/>
              <w:tabs>
                <w:tab w:val="left" w:pos="567"/>
              </w:tabs>
              <w:spacing w:line="360" w:lineRule="auto"/>
              <w:jc w:val="both"/>
              <w:rPr>
                <w:b/>
                <w:sz w:val="24"/>
                <w:szCs w:val="24"/>
              </w:rPr>
            </w:pPr>
            <w:r w:rsidRPr="0096416C">
              <w:rPr>
                <w:b/>
                <w:spacing w:val="3"/>
                <w:sz w:val="24"/>
                <w:szCs w:val="24"/>
                <w:highlight w:val="green"/>
              </w:rPr>
              <w:t xml:space="preserve">Nota Explicativa </w:t>
            </w:r>
            <w:r w:rsidR="0096416C">
              <w:rPr>
                <w:b/>
                <w:spacing w:val="3"/>
                <w:sz w:val="24"/>
                <w:szCs w:val="24"/>
                <w:highlight w:val="green"/>
              </w:rPr>
              <w:t>-</w:t>
            </w:r>
            <w:r w:rsidRPr="00C000D8">
              <w:rPr>
                <w:spacing w:val="3"/>
                <w:sz w:val="24"/>
                <w:szCs w:val="24"/>
                <w:highlight w:val="green"/>
              </w:rPr>
              <w:t xml:space="preserve"> 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w:t>
            </w:r>
            <w:r w:rsidR="00DA2624" w:rsidRPr="00C000D8">
              <w:rPr>
                <w:spacing w:val="3"/>
                <w:sz w:val="24"/>
                <w:szCs w:val="24"/>
                <w:highlight w:val="green"/>
              </w:rPr>
              <w:t xml:space="preserve"> serviço</w:t>
            </w:r>
            <w:r w:rsidRPr="00C000D8">
              <w:rPr>
                <w:spacing w:val="3"/>
                <w:sz w:val="24"/>
                <w:szCs w:val="24"/>
                <w:highlight w:val="green"/>
              </w:rPr>
              <w:t>,</w:t>
            </w:r>
            <w:r w:rsidR="00A54A06" w:rsidRPr="00C000D8">
              <w:rPr>
                <w:spacing w:val="3"/>
                <w:sz w:val="24"/>
                <w:szCs w:val="24"/>
                <w:highlight w:val="green"/>
              </w:rPr>
              <w:t xml:space="preserve"> </w:t>
            </w:r>
            <w:r w:rsidRPr="00C000D8">
              <w:rPr>
                <w:spacing w:val="3"/>
                <w:sz w:val="24"/>
                <w:szCs w:val="24"/>
                <w:highlight w:val="green"/>
              </w:rPr>
              <w:t>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w:t>
            </w:r>
          </w:p>
        </w:tc>
      </w:tr>
    </w:tbl>
    <w:p w14:paraId="0A4EE25C" w14:textId="77777777" w:rsidR="007C067C" w:rsidRPr="00C000D8" w:rsidRDefault="007C067C" w:rsidP="00C000D8">
      <w:pPr>
        <w:pBdr>
          <w:top w:val="nil"/>
          <w:left w:val="nil"/>
          <w:bottom w:val="nil"/>
          <w:right w:val="nil"/>
          <w:between w:val="nil"/>
        </w:pBdr>
        <w:spacing w:line="360" w:lineRule="auto"/>
        <w:jc w:val="both"/>
        <w:rPr>
          <w:color w:val="FF0000"/>
          <w:sz w:val="24"/>
          <w:szCs w:val="24"/>
        </w:rPr>
      </w:pPr>
    </w:p>
    <w:p w14:paraId="540009BB" w14:textId="77777777" w:rsidR="00C72359" w:rsidRPr="00C000D8" w:rsidRDefault="00485378" w:rsidP="00C000D8">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sidRPr="00C000D8">
        <w:rPr>
          <w:b/>
          <w:sz w:val="24"/>
          <w:szCs w:val="24"/>
        </w:rPr>
        <w:t>4</w:t>
      </w:r>
      <w:r w:rsidR="00B97791" w:rsidRPr="00C000D8">
        <w:rPr>
          <w:b/>
          <w:sz w:val="24"/>
          <w:szCs w:val="24"/>
        </w:rPr>
        <w:t xml:space="preserve">. </w:t>
      </w:r>
      <w:r w:rsidR="009D042C" w:rsidRPr="00C000D8">
        <w:rPr>
          <w:rFonts w:eastAsia="Arial"/>
          <w:b/>
          <w:color w:val="000000"/>
          <w:sz w:val="24"/>
          <w:szCs w:val="24"/>
        </w:rPr>
        <w:t>REQUISITOS DA CONTRATAÇÃO</w:t>
      </w:r>
    </w:p>
    <w:p w14:paraId="28826F3B" w14:textId="77777777" w:rsidR="00F65479" w:rsidRPr="00EB65CD" w:rsidRDefault="00F65479" w:rsidP="00C000D8">
      <w:pPr>
        <w:pBdr>
          <w:top w:val="nil"/>
          <w:left w:val="nil"/>
          <w:bottom w:val="nil"/>
          <w:right w:val="nil"/>
          <w:between w:val="nil"/>
        </w:pBdr>
        <w:spacing w:line="360" w:lineRule="auto"/>
        <w:jc w:val="both"/>
        <w:rPr>
          <w:rFonts w:eastAsia="Arial"/>
          <w:strike/>
          <w:sz w:val="24"/>
          <w:szCs w:val="24"/>
        </w:rPr>
      </w:pPr>
    </w:p>
    <w:p w14:paraId="3B4C8731" w14:textId="538B3C14" w:rsidR="00100157" w:rsidRPr="00EB65CD" w:rsidRDefault="00100157" w:rsidP="00C000D8">
      <w:pPr>
        <w:pStyle w:val="Nvel1-SemNumPreto"/>
        <w:spacing w:before="0" w:after="0" w:line="360" w:lineRule="auto"/>
        <w:rPr>
          <w:rFonts w:ascii="Times New Roman" w:hAnsi="Times New Roman" w:cs="Times New Roman"/>
          <w:bCs w:val="0"/>
          <w:color w:val="auto"/>
          <w:szCs w:val="24"/>
        </w:rPr>
      </w:pPr>
      <w:r w:rsidRPr="00EB65CD">
        <w:rPr>
          <w:rFonts w:ascii="Times New Roman" w:hAnsi="Times New Roman" w:cs="Times New Roman"/>
          <w:bCs w:val="0"/>
          <w:color w:val="auto"/>
          <w:szCs w:val="24"/>
        </w:rPr>
        <w:t xml:space="preserve">4.1. </w:t>
      </w:r>
      <w:r w:rsidR="00F65479" w:rsidRPr="00EB65CD">
        <w:rPr>
          <w:rFonts w:ascii="Times New Roman" w:hAnsi="Times New Roman" w:cs="Times New Roman"/>
          <w:bCs w:val="0"/>
          <w:color w:val="auto"/>
          <w:szCs w:val="24"/>
        </w:rPr>
        <w:t>Da v</w:t>
      </w:r>
      <w:r w:rsidRPr="00EB65CD">
        <w:rPr>
          <w:rFonts w:ascii="Times New Roman" w:hAnsi="Times New Roman" w:cs="Times New Roman"/>
          <w:bCs w:val="0"/>
          <w:color w:val="auto"/>
          <w:szCs w:val="24"/>
        </w:rPr>
        <w:t>istoria</w:t>
      </w:r>
    </w:p>
    <w:p w14:paraId="01EB2C29" w14:textId="77777777" w:rsidR="00100157" w:rsidRPr="00EB65CD" w:rsidRDefault="00100157" w:rsidP="00C000D8">
      <w:pPr>
        <w:pStyle w:val="Nvel3-R"/>
        <w:numPr>
          <w:ilvl w:val="0"/>
          <w:numId w:val="0"/>
        </w:numPr>
        <w:spacing w:before="0" w:after="0" w:line="360" w:lineRule="auto"/>
        <w:rPr>
          <w:rFonts w:ascii="Times New Roman" w:hAnsi="Times New Roman" w:cs="Times New Roman"/>
          <w:i w:val="0"/>
          <w:color w:val="auto"/>
          <w:sz w:val="24"/>
          <w:szCs w:val="24"/>
        </w:rPr>
      </w:pPr>
    </w:p>
    <w:p w14:paraId="3609CDB4" w14:textId="4A776AA9" w:rsidR="00100157" w:rsidRPr="00EB65CD" w:rsidRDefault="00100157" w:rsidP="00C000D8">
      <w:pPr>
        <w:pStyle w:val="Nvel3-R"/>
        <w:numPr>
          <w:ilvl w:val="0"/>
          <w:numId w:val="0"/>
        </w:numPr>
        <w:spacing w:before="0" w:after="0" w:line="360" w:lineRule="auto"/>
        <w:rPr>
          <w:rFonts w:ascii="Times New Roman" w:hAnsi="Times New Roman" w:cs="Times New Roman"/>
          <w:i w:val="0"/>
          <w:color w:val="auto"/>
          <w:sz w:val="24"/>
          <w:szCs w:val="24"/>
        </w:rPr>
      </w:pPr>
      <w:r w:rsidRPr="00EB65CD">
        <w:rPr>
          <w:rFonts w:ascii="Times New Roman" w:hAnsi="Times New Roman" w:cs="Times New Roman"/>
          <w:i w:val="0"/>
          <w:color w:val="auto"/>
          <w:sz w:val="24"/>
          <w:szCs w:val="24"/>
        </w:rPr>
        <w:t>4.1</w:t>
      </w:r>
      <w:r w:rsidR="00C151E5" w:rsidRPr="00EB65CD">
        <w:rPr>
          <w:rFonts w:ascii="Times New Roman" w:hAnsi="Times New Roman" w:cs="Times New Roman"/>
          <w:i w:val="0"/>
          <w:color w:val="auto"/>
          <w:sz w:val="24"/>
          <w:szCs w:val="24"/>
        </w:rPr>
        <w:t>.1</w:t>
      </w:r>
      <w:r w:rsidRPr="00EB65CD">
        <w:rPr>
          <w:rFonts w:ascii="Times New Roman" w:hAnsi="Times New Roman" w:cs="Times New Roman"/>
          <w:i w:val="0"/>
          <w:color w:val="auto"/>
          <w:sz w:val="24"/>
          <w:szCs w:val="24"/>
        </w:rPr>
        <w:t>. Não há necessidade de realização de avaliação prévia do local de execução do serviço.</w:t>
      </w:r>
    </w:p>
    <w:p w14:paraId="6243B6E0" w14:textId="77777777" w:rsidR="00F65479" w:rsidRPr="00EB65CD" w:rsidRDefault="00F65479" w:rsidP="00C000D8">
      <w:pPr>
        <w:pStyle w:val="Nvel3-R"/>
        <w:numPr>
          <w:ilvl w:val="0"/>
          <w:numId w:val="0"/>
        </w:numPr>
        <w:spacing w:before="0" w:after="0" w:line="360" w:lineRule="auto"/>
        <w:rPr>
          <w:rFonts w:ascii="Times New Roman" w:hAnsi="Times New Roman" w:cs="Times New Roman"/>
          <w:i w:val="0"/>
          <w:color w:val="auto"/>
          <w:sz w:val="24"/>
          <w:szCs w:val="24"/>
        </w:rPr>
      </w:pPr>
    </w:p>
    <w:p w14:paraId="31253DB2" w14:textId="77777777" w:rsidR="00100157" w:rsidRPr="00C000D8" w:rsidRDefault="00100157" w:rsidP="00C000D8">
      <w:pPr>
        <w:pStyle w:val="ou"/>
        <w:spacing w:before="0" w:after="0" w:line="360" w:lineRule="auto"/>
        <w:rPr>
          <w:rFonts w:ascii="Times New Roman" w:hAnsi="Times New Roman" w:cs="Times New Roman"/>
          <w:i w:val="0"/>
          <w:color w:val="auto"/>
        </w:rPr>
      </w:pPr>
      <w:r w:rsidRPr="00C000D8">
        <w:rPr>
          <w:rFonts w:ascii="Times New Roman" w:hAnsi="Times New Roman" w:cs="Times New Roman"/>
          <w:i w:val="0"/>
          <w:color w:val="auto"/>
        </w:rPr>
        <w:t>OU</w:t>
      </w:r>
    </w:p>
    <w:p w14:paraId="7CBCB532" w14:textId="77777777" w:rsidR="00100157" w:rsidRPr="00C000D8" w:rsidRDefault="00100157" w:rsidP="00C000D8">
      <w:pPr>
        <w:pStyle w:val="Nvel3-R"/>
        <w:numPr>
          <w:ilvl w:val="0"/>
          <w:numId w:val="0"/>
        </w:numPr>
        <w:spacing w:before="0" w:after="0" w:line="360" w:lineRule="auto"/>
        <w:rPr>
          <w:rFonts w:ascii="Times New Roman" w:hAnsi="Times New Roman" w:cs="Times New Roman"/>
          <w:i w:val="0"/>
          <w:sz w:val="24"/>
          <w:szCs w:val="24"/>
        </w:rPr>
      </w:pPr>
    </w:p>
    <w:p w14:paraId="6E802FB4" w14:textId="26567CA2" w:rsidR="00100157" w:rsidRPr="00D53F7B" w:rsidRDefault="00100157" w:rsidP="00C000D8">
      <w:pPr>
        <w:pStyle w:val="Nvel3-R"/>
        <w:numPr>
          <w:ilvl w:val="0"/>
          <w:numId w:val="0"/>
        </w:numPr>
        <w:spacing w:before="0" w:after="0" w:line="360" w:lineRule="auto"/>
        <w:rPr>
          <w:rFonts w:ascii="Times New Roman" w:hAnsi="Times New Roman" w:cs="Times New Roman"/>
          <w:i w:val="0"/>
          <w:strike/>
          <w:color w:val="auto"/>
          <w:sz w:val="24"/>
          <w:szCs w:val="24"/>
        </w:rPr>
      </w:pPr>
      <w:bookmarkStart w:id="7" w:name="_Hlk166165784"/>
      <w:r w:rsidRPr="00EB65CD">
        <w:rPr>
          <w:rFonts w:ascii="Times New Roman" w:hAnsi="Times New Roman" w:cs="Times New Roman"/>
          <w:i w:val="0"/>
          <w:color w:val="auto"/>
          <w:sz w:val="24"/>
          <w:szCs w:val="24"/>
        </w:rPr>
        <w:t>4.1</w:t>
      </w:r>
      <w:r w:rsidR="00C151E5" w:rsidRPr="00EB65CD">
        <w:rPr>
          <w:rFonts w:ascii="Times New Roman" w:hAnsi="Times New Roman" w:cs="Times New Roman"/>
          <w:i w:val="0"/>
          <w:color w:val="auto"/>
          <w:sz w:val="24"/>
          <w:szCs w:val="24"/>
        </w:rPr>
        <w:t>.1</w:t>
      </w:r>
      <w:r w:rsidRPr="00EB65CD">
        <w:rPr>
          <w:rFonts w:ascii="Times New Roman" w:hAnsi="Times New Roman" w:cs="Times New Roman"/>
          <w:i w:val="0"/>
          <w:color w:val="auto"/>
          <w:sz w:val="24"/>
          <w:szCs w:val="24"/>
        </w:rPr>
        <w:t>. A avaliação prévia do local de execução do serviço é imprescindível para o conhecimento pleno das condições e peculiaridades do objeto a ser contratado, sendo assegurado ao interessado o direito de realização de vistoria prévia, acompanhado por servidor designado para esse fim</w:t>
      </w:r>
      <w:r w:rsidR="00117CB0">
        <w:rPr>
          <w:rFonts w:ascii="Times New Roman" w:hAnsi="Times New Roman" w:cs="Times New Roman"/>
          <w:i w:val="0"/>
          <w:color w:val="auto"/>
          <w:sz w:val="24"/>
          <w:szCs w:val="24"/>
        </w:rPr>
        <w:t>.</w:t>
      </w:r>
    </w:p>
    <w:p w14:paraId="7DEC21B5" w14:textId="0AE1D802" w:rsidR="00FB134F" w:rsidRDefault="00FB134F" w:rsidP="008C1D9F">
      <w:pPr>
        <w:pStyle w:val="Nvel3-R"/>
        <w:numPr>
          <w:ilvl w:val="0"/>
          <w:numId w:val="0"/>
        </w:numPr>
        <w:spacing w:before="0" w:after="0" w:line="360" w:lineRule="auto"/>
        <w:rPr>
          <w:rFonts w:ascii="Times New Roman" w:hAnsi="Times New Roman" w:cs="Times New Roman"/>
          <w:i w:val="0"/>
          <w:color w:val="auto"/>
          <w:sz w:val="24"/>
          <w:szCs w:val="24"/>
        </w:rPr>
      </w:pPr>
    </w:p>
    <w:p w14:paraId="15288697" w14:textId="21EFBBB0" w:rsidR="00D53F7B" w:rsidRPr="00FB7D6C" w:rsidRDefault="00D53F7B" w:rsidP="00117CB0">
      <w:pPr>
        <w:pStyle w:val="Nvel3-R"/>
        <w:numPr>
          <w:ilvl w:val="0"/>
          <w:numId w:val="0"/>
        </w:numPr>
        <w:spacing w:before="0" w:after="0" w:line="360" w:lineRule="auto"/>
        <w:ind w:left="567"/>
        <w:rPr>
          <w:rFonts w:ascii="Times New Roman" w:hAnsi="Times New Roman" w:cs="Times New Roman"/>
          <w:i w:val="0"/>
          <w:color w:val="auto"/>
          <w:sz w:val="24"/>
          <w:szCs w:val="24"/>
        </w:rPr>
      </w:pPr>
      <w:r w:rsidRPr="00FB7D6C">
        <w:rPr>
          <w:rFonts w:ascii="Times New Roman" w:hAnsi="Times New Roman" w:cs="Times New Roman"/>
          <w:i w:val="0"/>
          <w:color w:val="auto"/>
          <w:sz w:val="24"/>
          <w:szCs w:val="24"/>
        </w:rPr>
        <w:t xml:space="preserve">4.1.1.1. O prazo para a vistoria, mediante prévio agendamento, iniciar-se-á no primeiro dia útil seguinte ao da publicação do Edital, estendendo-se até o dia útil anterior à data prevista para a abertura da sessão pública, no horário das </w:t>
      </w:r>
      <w:r w:rsidRPr="00FB7D6C">
        <w:rPr>
          <w:rFonts w:ascii="Times New Roman" w:hAnsi="Times New Roman" w:cs="Times New Roman"/>
          <w:i w:val="0"/>
          <w:color w:val="auto"/>
          <w:sz w:val="24"/>
          <w:szCs w:val="24"/>
          <w:highlight w:val="yellow"/>
        </w:rPr>
        <w:t>............às ............h,</w:t>
      </w:r>
      <w:r w:rsidRPr="00FB7D6C">
        <w:rPr>
          <w:rFonts w:ascii="Times New Roman" w:hAnsi="Times New Roman" w:cs="Times New Roman"/>
          <w:i w:val="0"/>
          <w:color w:val="auto"/>
          <w:sz w:val="24"/>
          <w:szCs w:val="24"/>
        </w:rPr>
        <w:t xml:space="preserve"> no(s) seguinte(s) endereço(s): </w:t>
      </w:r>
      <w:r w:rsidRPr="00FB7D6C">
        <w:rPr>
          <w:rFonts w:ascii="Times New Roman" w:hAnsi="Times New Roman" w:cs="Times New Roman"/>
          <w:i w:val="0"/>
          <w:color w:val="auto"/>
          <w:sz w:val="24"/>
          <w:szCs w:val="24"/>
          <w:highlight w:val="yellow"/>
        </w:rPr>
        <w:t>.............................................</w:t>
      </w:r>
    </w:p>
    <w:p w14:paraId="05000CD5" w14:textId="6DF8FC33" w:rsidR="008C1D9F" w:rsidRPr="00FB7D6C" w:rsidRDefault="008C1D9F" w:rsidP="008C1D9F">
      <w:pPr>
        <w:pStyle w:val="Nvel3-R"/>
        <w:numPr>
          <w:ilvl w:val="0"/>
          <w:numId w:val="0"/>
        </w:numPr>
        <w:spacing w:before="0" w:after="0" w:line="360" w:lineRule="auto"/>
        <w:ind w:left="1418" w:hanging="851"/>
        <w:rPr>
          <w:rFonts w:ascii="Times New Roman" w:hAnsi="Times New Roman" w:cs="Times New Roman"/>
          <w:i w:val="0"/>
          <w:color w:val="auto"/>
          <w:sz w:val="24"/>
          <w:szCs w:val="24"/>
        </w:rPr>
      </w:pPr>
    </w:p>
    <w:p w14:paraId="640B07AE" w14:textId="108CDEE2" w:rsidR="008C1D9F" w:rsidRPr="00FB7D6C" w:rsidRDefault="008C1D9F" w:rsidP="008C1D9F">
      <w:pPr>
        <w:pStyle w:val="Nvel3-R"/>
        <w:numPr>
          <w:ilvl w:val="0"/>
          <w:numId w:val="0"/>
        </w:numPr>
        <w:spacing w:before="0" w:after="0" w:line="360" w:lineRule="auto"/>
        <w:ind w:left="567"/>
        <w:rPr>
          <w:rFonts w:ascii="Times New Roman" w:hAnsi="Times New Roman" w:cs="Times New Roman"/>
          <w:i w:val="0"/>
          <w:color w:val="auto"/>
          <w:sz w:val="24"/>
          <w:szCs w:val="24"/>
        </w:rPr>
      </w:pPr>
      <w:r w:rsidRPr="00FB7D6C">
        <w:rPr>
          <w:rFonts w:ascii="Times New Roman" w:hAnsi="Times New Roman" w:cs="Times New Roman"/>
          <w:i w:val="0"/>
          <w:color w:val="auto"/>
          <w:sz w:val="24"/>
          <w:szCs w:val="24"/>
        </w:rPr>
        <w:t xml:space="preserve">4.1.1.2. A vistoria deverá ser previamente agendada junto à </w:t>
      </w:r>
      <w:r w:rsidRPr="00FB7D6C">
        <w:rPr>
          <w:rFonts w:ascii="Times New Roman" w:hAnsi="Times New Roman" w:cs="Times New Roman"/>
          <w:i w:val="0"/>
          <w:color w:val="auto"/>
          <w:sz w:val="24"/>
          <w:szCs w:val="24"/>
          <w:highlight w:val="yellow"/>
        </w:rPr>
        <w:t>..........(informar a gerência responsável) por meio do(s) telefone(s) .......................... ou por meio do e-mail: ...................</w:t>
      </w:r>
    </w:p>
    <w:p w14:paraId="16327B33" w14:textId="77777777" w:rsidR="008C1D9F" w:rsidRPr="00FB7D6C" w:rsidRDefault="008C1D9F" w:rsidP="008C1D9F">
      <w:pPr>
        <w:pStyle w:val="Nvel3-R"/>
        <w:numPr>
          <w:ilvl w:val="0"/>
          <w:numId w:val="0"/>
        </w:numPr>
        <w:spacing w:before="0" w:after="0" w:line="360" w:lineRule="auto"/>
        <w:ind w:left="567"/>
        <w:rPr>
          <w:rFonts w:ascii="Times New Roman" w:hAnsi="Times New Roman" w:cs="Times New Roman"/>
          <w:i w:val="0"/>
          <w:color w:val="auto"/>
          <w:sz w:val="24"/>
          <w:szCs w:val="24"/>
        </w:rPr>
      </w:pPr>
    </w:p>
    <w:p w14:paraId="03F032E8" w14:textId="02C35A94" w:rsidR="008C1D9F" w:rsidRPr="00397A33" w:rsidRDefault="008C1D9F" w:rsidP="008C1D9F">
      <w:pPr>
        <w:pStyle w:val="Nvel3-R"/>
        <w:numPr>
          <w:ilvl w:val="0"/>
          <w:numId w:val="0"/>
        </w:numPr>
        <w:spacing w:before="0" w:after="0" w:line="360" w:lineRule="auto"/>
        <w:ind w:left="567"/>
        <w:rPr>
          <w:rFonts w:ascii="Times New Roman" w:hAnsi="Times New Roman" w:cs="Times New Roman"/>
          <w:i w:val="0"/>
          <w:sz w:val="24"/>
          <w:szCs w:val="24"/>
        </w:rPr>
      </w:pPr>
      <w:r w:rsidRPr="00397A33">
        <w:rPr>
          <w:rFonts w:ascii="Times New Roman" w:hAnsi="Times New Roman" w:cs="Times New Roman"/>
          <w:i w:val="0"/>
          <w:sz w:val="24"/>
          <w:szCs w:val="24"/>
          <w:highlight w:val="yellow"/>
        </w:rPr>
        <w:t>4.1.1.3 ... [incluir outras instruções sobre vistoria. Caso contrário, excluir esse subitem]</w:t>
      </w:r>
    </w:p>
    <w:p w14:paraId="200D624C" w14:textId="23BFD309" w:rsidR="00FB134F" w:rsidRPr="00397A33" w:rsidRDefault="00FB134F" w:rsidP="008C1D9F">
      <w:pPr>
        <w:pStyle w:val="Nvel3-R"/>
        <w:numPr>
          <w:ilvl w:val="0"/>
          <w:numId w:val="0"/>
        </w:numPr>
        <w:spacing w:before="0" w:after="0" w:line="360" w:lineRule="auto"/>
        <w:rPr>
          <w:rFonts w:ascii="Times New Roman" w:hAnsi="Times New Roman" w:cs="Times New Roman"/>
          <w:i w:val="0"/>
          <w:sz w:val="24"/>
          <w:szCs w:val="24"/>
        </w:rPr>
      </w:pPr>
    </w:p>
    <w:p w14:paraId="110FB8C5" w14:textId="6F758C0F" w:rsidR="008C1D9F" w:rsidRDefault="008C1D9F" w:rsidP="008C1D9F">
      <w:pPr>
        <w:pStyle w:val="Nvel3-R"/>
        <w:numPr>
          <w:ilvl w:val="0"/>
          <w:numId w:val="0"/>
        </w:numPr>
        <w:spacing w:before="0" w:after="0" w:line="360" w:lineRule="auto"/>
        <w:rPr>
          <w:rFonts w:ascii="Times New Roman" w:hAnsi="Times New Roman" w:cs="Times New Roman"/>
          <w:i w:val="0"/>
          <w:color w:val="auto"/>
          <w:sz w:val="24"/>
          <w:szCs w:val="24"/>
        </w:rPr>
      </w:pPr>
      <w:r w:rsidRPr="00FB7D6C">
        <w:rPr>
          <w:rFonts w:ascii="Times New Roman" w:hAnsi="Times New Roman" w:cs="Times New Roman"/>
          <w:i w:val="0"/>
          <w:color w:val="auto"/>
          <w:sz w:val="24"/>
          <w:szCs w:val="24"/>
        </w:rPr>
        <w:t xml:space="preserve">4.1.2. A vistoria deverá ser realizada pelo representante legal da empresa ou responsável técnico, devendo este estar devidamente identificado, apresentando documento de identidade civil e documento expedido pela empresa comprovando sua habilitação para a realização da vistoria, e será acompanhada por servidor público do Município de Belo Horizonte. A declaração comprobatória da vistoria efetuada, que deverá ter sido preferencialmente elaborada com antecedência pelo interessado em conformidade com o modelo constante do Anexo </w:t>
      </w:r>
      <w:r w:rsidRPr="00FB7D6C">
        <w:rPr>
          <w:rFonts w:ascii="Times New Roman" w:hAnsi="Times New Roman" w:cs="Times New Roman"/>
          <w:i w:val="0"/>
          <w:color w:val="auto"/>
          <w:sz w:val="24"/>
          <w:szCs w:val="24"/>
          <w:highlight w:val="yellow"/>
        </w:rPr>
        <w:t>.......,</w:t>
      </w:r>
      <w:r w:rsidRPr="00FB7D6C">
        <w:rPr>
          <w:rFonts w:ascii="Times New Roman" w:hAnsi="Times New Roman" w:cs="Times New Roman"/>
          <w:i w:val="0"/>
          <w:color w:val="auto"/>
          <w:sz w:val="24"/>
          <w:szCs w:val="24"/>
        </w:rPr>
        <w:t xml:space="preserve"> será assinada por servidor do Município e deverá ser entregue juntamente com a habilitação.</w:t>
      </w:r>
    </w:p>
    <w:p w14:paraId="7C6F1FE4" w14:textId="77777777" w:rsidR="004243E8" w:rsidRPr="00EB65CD" w:rsidRDefault="004243E8" w:rsidP="008C1D9F">
      <w:pPr>
        <w:pStyle w:val="Nvel3-R"/>
        <w:numPr>
          <w:ilvl w:val="0"/>
          <w:numId w:val="0"/>
        </w:numPr>
        <w:spacing w:before="0" w:after="0" w:line="360" w:lineRule="auto"/>
        <w:rPr>
          <w:rFonts w:ascii="Times New Roman" w:hAnsi="Times New Roman" w:cs="Times New Roman"/>
          <w:i w:val="0"/>
          <w:color w:val="auto"/>
          <w:sz w:val="24"/>
          <w:szCs w:val="24"/>
        </w:rPr>
      </w:pPr>
    </w:p>
    <w:p w14:paraId="31DF761A" w14:textId="26B96449" w:rsidR="00FB134F" w:rsidRDefault="008C1D9F" w:rsidP="008C1D9F">
      <w:pPr>
        <w:pStyle w:val="Nvel3-R"/>
        <w:numPr>
          <w:ilvl w:val="0"/>
          <w:numId w:val="0"/>
        </w:numPr>
        <w:spacing w:before="0" w:after="0" w:line="360" w:lineRule="auto"/>
        <w:rPr>
          <w:rFonts w:ascii="Times New Roman" w:hAnsi="Times New Roman" w:cs="Times New Roman"/>
          <w:i w:val="0"/>
          <w:color w:val="auto"/>
          <w:sz w:val="24"/>
          <w:szCs w:val="24"/>
        </w:rPr>
      </w:pPr>
      <w:r w:rsidRPr="00FB7D6C">
        <w:rPr>
          <w:rFonts w:ascii="Times New Roman" w:hAnsi="Times New Roman" w:cs="Times New Roman"/>
          <w:i w:val="0"/>
          <w:color w:val="auto"/>
          <w:sz w:val="24"/>
          <w:szCs w:val="24"/>
        </w:rPr>
        <w:t>4.1.</w:t>
      </w:r>
      <w:r w:rsidR="004243E8" w:rsidRPr="00FB7D6C">
        <w:rPr>
          <w:rFonts w:ascii="Times New Roman" w:hAnsi="Times New Roman" w:cs="Times New Roman"/>
          <w:i w:val="0"/>
          <w:color w:val="auto"/>
          <w:sz w:val="24"/>
          <w:szCs w:val="24"/>
        </w:rPr>
        <w:t>3</w:t>
      </w:r>
      <w:r w:rsidRPr="00FB7D6C">
        <w:rPr>
          <w:rFonts w:ascii="Times New Roman" w:hAnsi="Times New Roman" w:cs="Times New Roman"/>
          <w:i w:val="0"/>
          <w:color w:val="auto"/>
          <w:sz w:val="24"/>
          <w:szCs w:val="24"/>
        </w:rPr>
        <w:t xml:space="preserve">. Caso o licitante opte por não realizar a vistoria prévia do local, deverá apresentar declaração formal assinada pelo responsável técnico deste acerca do conhecimento pleno das condições e peculiaridades da contratação, conforme modelo do Anexo </w:t>
      </w:r>
      <w:r w:rsidRPr="00FB7D6C">
        <w:rPr>
          <w:rFonts w:ascii="Times New Roman" w:hAnsi="Times New Roman" w:cs="Times New Roman"/>
          <w:i w:val="0"/>
          <w:color w:val="auto"/>
          <w:sz w:val="24"/>
          <w:szCs w:val="24"/>
          <w:highlight w:val="yellow"/>
        </w:rPr>
        <w:t>.....</w:t>
      </w:r>
      <w:r w:rsidRPr="00FB7D6C">
        <w:rPr>
          <w:rFonts w:ascii="Times New Roman" w:hAnsi="Times New Roman" w:cs="Times New Roman"/>
          <w:i w:val="0"/>
          <w:color w:val="auto"/>
          <w:sz w:val="24"/>
          <w:szCs w:val="24"/>
        </w:rPr>
        <w:t xml:space="preserve"> e deverá ser entregue juntamente com a habilitação.</w:t>
      </w:r>
    </w:p>
    <w:p w14:paraId="7C50FB78" w14:textId="77777777" w:rsidR="008C1D9F" w:rsidRDefault="008C1D9F" w:rsidP="008C1D9F">
      <w:pPr>
        <w:pStyle w:val="Nvel3-R"/>
        <w:numPr>
          <w:ilvl w:val="0"/>
          <w:numId w:val="0"/>
        </w:numPr>
        <w:spacing w:before="0" w:after="0" w:line="360" w:lineRule="auto"/>
        <w:rPr>
          <w:rFonts w:ascii="Times New Roman" w:hAnsi="Times New Roman" w:cs="Times New Roman"/>
          <w:i w:val="0"/>
          <w:color w:val="auto"/>
          <w:sz w:val="24"/>
          <w:szCs w:val="24"/>
        </w:rPr>
      </w:pPr>
    </w:p>
    <w:p w14:paraId="64C299C3" w14:textId="596A3E04" w:rsidR="00100157" w:rsidRPr="00EB65CD" w:rsidRDefault="00FB134F" w:rsidP="008C1D9F">
      <w:pPr>
        <w:pStyle w:val="Nvel3-R"/>
        <w:numPr>
          <w:ilvl w:val="0"/>
          <w:numId w:val="0"/>
        </w:numPr>
        <w:spacing w:before="0" w:after="0" w:line="360" w:lineRule="auto"/>
        <w:rPr>
          <w:rFonts w:ascii="Times New Roman" w:hAnsi="Times New Roman" w:cs="Times New Roman"/>
          <w:i w:val="0"/>
          <w:color w:val="auto"/>
          <w:sz w:val="24"/>
          <w:szCs w:val="24"/>
        </w:rPr>
      </w:pPr>
      <w:r w:rsidRPr="00FB7D6C">
        <w:rPr>
          <w:rFonts w:ascii="Times New Roman" w:hAnsi="Times New Roman" w:cs="Times New Roman"/>
          <w:i w:val="0"/>
          <w:color w:val="auto"/>
          <w:sz w:val="24"/>
          <w:szCs w:val="24"/>
        </w:rPr>
        <w:t>4.</w:t>
      </w:r>
      <w:r w:rsidR="00C151E5" w:rsidRPr="00FB7D6C">
        <w:rPr>
          <w:rFonts w:ascii="Times New Roman" w:hAnsi="Times New Roman" w:cs="Times New Roman"/>
          <w:i w:val="0"/>
          <w:color w:val="auto"/>
          <w:sz w:val="24"/>
          <w:szCs w:val="24"/>
        </w:rPr>
        <w:t>1.</w:t>
      </w:r>
      <w:r w:rsidR="004243E8" w:rsidRPr="00FB7D6C">
        <w:rPr>
          <w:rFonts w:ascii="Times New Roman" w:hAnsi="Times New Roman" w:cs="Times New Roman"/>
          <w:i w:val="0"/>
          <w:color w:val="auto"/>
          <w:sz w:val="24"/>
          <w:szCs w:val="24"/>
        </w:rPr>
        <w:t>4</w:t>
      </w:r>
      <w:r w:rsidRPr="00FB7D6C">
        <w:rPr>
          <w:rFonts w:ascii="Times New Roman" w:hAnsi="Times New Roman" w:cs="Times New Roman"/>
          <w:i w:val="0"/>
          <w:color w:val="auto"/>
          <w:sz w:val="24"/>
          <w:szCs w:val="24"/>
        </w:rPr>
        <w:t xml:space="preserve">. </w:t>
      </w:r>
      <w:r w:rsidR="00100157" w:rsidRPr="00FB7D6C">
        <w:rPr>
          <w:rFonts w:ascii="Times New Roman" w:hAnsi="Times New Roman" w:cs="Times New Roman"/>
          <w:i w:val="0"/>
          <w:color w:val="auto"/>
          <w:sz w:val="24"/>
          <w:szCs w:val="24"/>
        </w:rPr>
        <w:t>A não realização da vistoria não poderá embasar posteriores alegações de desconhecimento das instalações, dúvidas ou esquecimentos de quaisquer detalhes dos locais da prestação do serviço, devendo o contratado assumir os ônus do</w:t>
      </w:r>
      <w:r w:rsidR="00EA3BE3" w:rsidRPr="00FB7D6C">
        <w:rPr>
          <w:rFonts w:ascii="Times New Roman" w:hAnsi="Times New Roman" w:cs="Times New Roman"/>
          <w:i w:val="0"/>
          <w:color w:val="auto"/>
          <w:sz w:val="24"/>
          <w:szCs w:val="24"/>
        </w:rPr>
        <w:t>s</w:t>
      </w:r>
      <w:r w:rsidR="00100157" w:rsidRPr="00FB7D6C">
        <w:rPr>
          <w:rFonts w:ascii="Times New Roman" w:hAnsi="Times New Roman" w:cs="Times New Roman"/>
          <w:i w:val="0"/>
          <w:color w:val="auto"/>
          <w:sz w:val="24"/>
          <w:szCs w:val="24"/>
        </w:rPr>
        <w:t xml:space="preserve"> serviços decorrentes.</w:t>
      </w:r>
    </w:p>
    <w:bookmarkEnd w:id="7"/>
    <w:p w14:paraId="1891B146" w14:textId="6C0DA11E" w:rsidR="003E1BAA" w:rsidRDefault="003E1BAA" w:rsidP="00C000D8">
      <w:pPr>
        <w:pBdr>
          <w:top w:val="nil"/>
          <w:left w:val="nil"/>
          <w:bottom w:val="nil"/>
          <w:right w:val="nil"/>
          <w:between w:val="nil"/>
        </w:pBdr>
        <w:spacing w:line="360" w:lineRule="auto"/>
        <w:jc w:val="both"/>
        <w:rPr>
          <w:rFonts w:eastAsia="Arial"/>
          <w:color w:val="000000"/>
          <w:sz w:val="24"/>
          <w:szCs w:val="24"/>
        </w:rPr>
      </w:pPr>
    </w:p>
    <w:p w14:paraId="34D9B378" w14:textId="1326AB84" w:rsidR="00C240E1" w:rsidRPr="00C000D8" w:rsidRDefault="00B91C68" w:rsidP="00C000D8">
      <w:pPr>
        <w:pStyle w:val="Nvel1-SemNumPreto"/>
        <w:spacing w:before="0" w:after="0" w:line="360" w:lineRule="auto"/>
        <w:rPr>
          <w:rFonts w:ascii="Times New Roman" w:hAnsi="Times New Roman" w:cs="Times New Roman"/>
          <w:color w:val="auto"/>
          <w:szCs w:val="24"/>
        </w:rPr>
      </w:pPr>
      <w:r w:rsidRPr="00C000D8">
        <w:rPr>
          <w:rFonts w:ascii="Times New Roman" w:hAnsi="Times New Roman" w:cs="Times New Roman"/>
          <w:bCs w:val="0"/>
          <w:color w:val="auto"/>
          <w:szCs w:val="24"/>
        </w:rPr>
        <w:lastRenderedPageBreak/>
        <w:t>4.</w:t>
      </w:r>
      <w:r w:rsidR="00C44005">
        <w:rPr>
          <w:rFonts w:ascii="Times New Roman" w:hAnsi="Times New Roman" w:cs="Times New Roman"/>
          <w:bCs w:val="0"/>
          <w:color w:val="auto"/>
          <w:szCs w:val="24"/>
        </w:rPr>
        <w:t>2</w:t>
      </w:r>
      <w:r w:rsidRPr="00C000D8">
        <w:rPr>
          <w:rFonts w:ascii="Times New Roman" w:hAnsi="Times New Roman" w:cs="Times New Roman"/>
          <w:color w:val="auto"/>
          <w:szCs w:val="24"/>
        </w:rPr>
        <w:t xml:space="preserve">. </w:t>
      </w:r>
      <w:r w:rsidR="00C240E1" w:rsidRPr="00C000D8">
        <w:rPr>
          <w:rFonts w:ascii="Times New Roman" w:hAnsi="Times New Roman" w:cs="Times New Roman"/>
          <w:color w:val="auto"/>
          <w:szCs w:val="24"/>
        </w:rPr>
        <w:t>Subcontratação</w:t>
      </w:r>
    </w:p>
    <w:p w14:paraId="1EC6D012" w14:textId="77777777" w:rsidR="00383EDF" w:rsidRPr="00C000D8" w:rsidRDefault="00383EDF" w:rsidP="00C000D8">
      <w:pPr>
        <w:pStyle w:val="Nivel2"/>
        <w:numPr>
          <w:ilvl w:val="0"/>
          <w:numId w:val="0"/>
        </w:numPr>
        <w:tabs>
          <w:tab w:val="left" w:pos="284"/>
          <w:tab w:val="left" w:pos="426"/>
        </w:tabs>
        <w:spacing w:before="0" w:after="0" w:line="360" w:lineRule="auto"/>
        <w:rPr>
          <w:rFonts w:ascii="Times New Roman" w:hAnsi="Times New Roman" w:cs="Times New Roman"/>
          <w:color w:val="auto"/>
          <w:sz w:val="24"/>
          <w:szCs w:val="24"/>
        </w:rPr>
      </w:pPr>
    </w:p>
    <w:p w14:paraId="4C291556" w14:textId="7231C65B" w:rsidR="008F443F" w:rsidRPr="00A60A01" w:rsidRDefault="00B91C68" w:rsidP="00C000D8">
      <w:pPr>
        <w:pStyle w:val="Nvel3-R"/>
        <w:numPr>
          <w:ilvl w:val="0"/>
          <w:numId w:val="0"/>
        </w:numPr>
        <w:spacing w:before="0" w:after="0" w:line="360" w:lineRule="auto"/>
        <w:rPr>
          <w:rFonts w:ascii="Times New Roman" w:hAnsi="Times New Roman" w:cs="Times New Roman"/>
          <w:i w:val="0"/>
          <w:color w:val="auto"/>
          <w:sz w:val="24"/>
          <w:szCs w:val="24"/>
        </w:rPr>
      </w:pPr>
      <w:r w:rsidRPr="00A60A01">
        <w:rPr>
          <w:rFonts w:ascii="Times New Roman" w:hAnsi="Times New Roman" w:cs="Times New Roman"/>
          <w:i w:val="0"/>
          <w:color w:val="auto"/>
          <w:sz w:val="24"/>
          <w:szCs w:val="24"/>
        </w:rPr>
        <w:t>4</w:t>
      </w:r>
      <w:r w:rsidR="008F443F" w:rsidRPr="00A60A01">
        <w:rPr>
          <w:rFonts w:ascii="Times New Roman" w:hAnsi="Times New Roman" w:cs="Times New Roman"/>
          <w:i w:val="0"/>
          <w:color w:val="auto"/>
          <w:sz w:val="24"/>
          <w:szCs w:val="24"/>
        </w:rPr>
        <w:t>.</w:t>
      </w:r>
      <w:r w:rsidR="00C44005">
        <w:rPr>
          <w:rFonts w:ascii="Times New Roman" w:hAnsi="Times New Roman" w:cs="Times New Roman"/>
          <w:i w:val="0"/>
          <w:color w:val="auto"/>
          <w:sz w:val="24"/>
          <w:szCs w:val="24"/>
        </w:rPr>
        <w:t>2</w:t>
      </w:r>
      <w:r w:rsidRPr="00A60A01">
        <w:rPr>
          <w:rFonts w:ascii="Times New Roman" w:hAnsi="Times New Roman" w:cs="Times New Roman"/>
          <w:i w:val="0"/>
          <w:color w:val="auto"/>
          <w:sz w:val="24"/>
          <w:szCs w:val="24"/>
        </w:rPr>
        <w:t>.</w:t>
      </w:r>
      <w:r w:rsidR="008F443F" w:rsidRPr="00A60A01">
        <w:rPr>
          <w:rFonts w:ascii="Times New Roman" w:hAnsi="Times New Roman" w:cs="Times New Roman"/>
          <w:i w:val="0"/>
          <w:color w:val="auto"/>
          <w:sz w:val="24"/>
          <w:szCs w:val="24"/>
        </w:rPr>
        <w:t xml:space="preserve">1. É vedada a subcontratação total ou parcial </w:t>
      </w:r>
      <w:r w:rsidRPr="00A60A01">
        <w:rPr>
          <w:rFonts w:ascii="Times New Roman" w:hAnsi="Times New Roman" w:cs="Times New Roman"/>
          <w:i w:val="0"/>
          <w:color w:val="auto"/>
          <w:sz w:val="24"/>
          <w:szCs w:val="24"/>
        </w:rPr>
        <w:t>d</w:t>
      </w:r>
      <w:r w:rsidR="008F443F" w:rsidRPr="00A60A01">
        <w:rPr>
          <w:rFonts w:ascii="Times New Roman" w:hAnsi="Times New Roman" w:cs="Times New Roman"/>
          <w:i w:val="0"/>
          <w:color w:val="auto"/>
          <w:sz w:val="24"/>
          <w:szCs w:val="24"/>
        </w:rPr>
        <w:t>o objeto contratado, exceto na hipótese de serviço secundário que não integre a essência do objeto, desde que expressamente autorizada pelo Contratante, mantida em qualquer caso a integral responsabilidade d</w:t>
      </w:r>
      <w:r w:rsidR="00DA2624" w:rsidRPr="00A60A01">
        <w:rPr>
          <w:rFonts w:ascii="Times New Roman" w:hAnsi="Times New Roman" w:cs="Times New Roman"/>
          <w:i w:val="0"/>
          <w:color w:val="auto"/>
          <w:sz w:val="24"/>
          <w:szCs w:val="24"/>
        </w:rPr>
        <w:t>o</w:t>
      </w:r>
      <w:r w:rsidR="008F443F" w:rsidRPr="00A60A01">
        <w:rPr>
          <w:rFonts w:ascii="Times New Roman" w:hAnsi="Times New Roman" w:cs="Times New Roman"/>
          <w:i w:val="0"/>
          <w:color w:val="auto"/>
          <w:sz w:val="24"/>
          <w:szCs w:val="24"/>
        </w:rPr>
        <w:t xml:space="preserve"> Contratad</w:t>
      </w:r>
      <w:r w:rsidR="00DA2624" w:rsidRPr="00A60A01">
        <w:rPr>
          <w:rFonts w:ascii="Times New Roman" w:hAnsi="Times New Roman" w:cs="Times New Roman"/>
          <w:i w:val="0"/>
          <w:color w:val="auto"/>
          <w:sz w:val="24"/>
          <w:szCs w:val="24"/>
        </w:rPr>
        <w:t>o</w:t>
      </w:r>
      <w:r w:rsidR="008F443F" w:rsidRPr="00A60A01">
        <w:rPr>
          <w:rFonts w:ascii="Times New Roman" w:hAnsi="Times New Roman" w:cs="Times New Roman"/>
          <w:i w:val="0"/>
          <w:color w:val="auto"/>
          <w:sz w:val="24"/>
          <w:szCs w:val="24"/>
        </w:rPr>
        <w:t xml:space="preserve">. </w:t>
      </w:r>
    </w:p>
    <w:p w14:paraId="5F245311" w14:textId="77777777" w:rsidR="00B91C68" w:rsidRPr="00C000D8" w:rsidRDefault="00B91C68" w:rsidP="00C000D8">
      <w:pPr>
        <w:pStyle w:val="Nvel3-R"/>
        <w:numPr>
          <w:ilvl w:val="0"/>
          <w:numId w:val="0"/>
        </w:numPr>
        <w:spacing w:before="0" w:after="0" w:line="360" w:lineRule="auto"/>
        <w:rPr>
          <w:rFonts w:ascii="Times New Roman" w:hAnsi="Times New Roman" w:cs="Times New Roman"/>
          <w:i w:val="0"/>
          <w:sz w:val="24"/>
          <w:szCs w:val="24"/>
        </w:rPr>
      </w:pPr>
    </w:p>
    <w:p w14:paraId="0F939051" w14:textId="459CAC57" w:rsidR="008F443F" w:rsidRDefault="008F443F" w:rsidP="00C000D8">
      <w:pPr>
        <w:pStyle w:val="ou"/>
        <w:tabs>
          <w:tab w:val="left" w:pos="426"/>
        </w:tabs>
        <w:spacing w:before="0" w:afterLines="120" w:after="288" w:line="360" w:lineRule="auto"/>
        <w:rPr>
          <w:rFonts w:ascii="Times New Roman" w:hAnsi="Times New Roman" w:cs="Times New Roman"/>
          <w:i w:val="0"/>
          <w:color w:val="auto"/>
        </w:rPr>
      </w:pPr>
      <w:r w:rsidRPr="00C000D8">
        <w:rPr>
          <w:rFonts w:ascii="Times New Roman" w:hAnsi="Times New Roman" w:cs="Times New Roman"/>
          <w:i w:val="0"/>
          <w:color w:val="auto"/>
        </w:rPr>
        <w:t>OU</w:t>
      </w:r>
    </w:p>
    <w:p w14:paraId="61BD8CFD" w14:textId="5808D200" w:rsidR="00A60A01" w:rsidRPr="00A60A01" w:rsidRDefault="00A60A01" w:rsidP="00A60A01">
      <w:pPr>
        <w:suppressAutoHyphens w:val="0"/>
        <w:spacing w:line="360" w:lineRule="auto"/>
        <w:jc w:val="both"/>
        <w:rPr>
          <w:rFonts w:eastAsiaTheme="minorEastAsia"/>
          <w:color w:val="000000" w:themeColor="text1"/>
          <w:sz w:val="24"/>
          <w:szCs w:val="24"/>
          <w:lang w:eastAsia="pt-BR"/>
        </w:rPr>
      </w:pPr>
      <w:r w:rsidRPr="00A60A01">
        <w:rPr>
          <w:rFonts w:eastAsiaTheme="minorEastAsia"/>
          <w:color w:val="000000" w:themeColor="text1"/>
          <w:sz w:val="24"/>
          <w:szCs w:val="24"/>
          <w:lang w:eastAsia="pt-BR"/>
        </w:rPr>
        <w:t>4.</w:t>
      </w:r>
      <w:r w:rsidR="00F90211">
        <w:rPr>
          <w:rFonts w:eastAsiaTheme="minorEastAsia"/>
          <w:color w:val="000000" w:themeColor="text1"/>
          <w:sz w:val="24"/>
          <w:szCs w:val="24"/>
          <w:lang w:eastAsia="pt-BR"/>
        </w:rPr>
        <w:t>2</w:t>
      </w:r>
      <w:r w:rsidRPr="00A60A01">
        <w:rPr>
          <w:rFonts w:eastAsiaTheme="minorEastAsia"/>
          <w:color w:val="000000" w:themeColor="text1"/>
          <w:sz w:val="24"/>
          <w:szCs w:val="24"/>
          <w:lang w:eastAsia="pt-BR"/>
        </w:rPr>
        <w:t>.1. É admitida a subcontratação parcial do objeto, nas seguintes condições:</w:t>
      </w:r>
    </w:p>
    <w:p w14:paraId="3FD6A0CC" w14:textId="77777777" w:rsidR="00A60A01" w:rsidRPr="00A60A01" w:rsidRDefault="00A60A01" w:rsidP="00A60A01">
      <w:pPr>
        <w:suppressAutoHyphens w:val="0"/>
        <w:spacing w:line="360" w:lineRule="auto"/>
        <w:jc w:val="both"/>
        <w:rPr>
          <w:rFonts w:eastAsiaTheme="minorEastAsia"/>
          <w:color w:val="000000" w:themeColor="text1"/>
          <w:sz w:val="24"/>
          <w:szCs w:val="24"/>
          <w:lang w:eastAsia="pt-BR"/>
        </w:rPr>
      </w:pPr>
    </w:p>
    <w:p w14:paraId="27E3989D" w14:textId="29F5DEE5" w:rsidR="00A60A01" w:rsidRPr="00A60A01" w:rsidRDefault="00A60A01" w:rsidP="00A60A01">
      <w:pPr>
        <w:tabs>
          <w:tab w:val="left" w:pos="993"/>
        </w:tabs>
        <w:suppressAutoHyphens w:val="0"/>
        <w:spacing w:line="360" w:lineRule="auto"/>
        <w:ind w:left="567"/>
        <w:jc w:val="both"/>
        <w:rPr>
          <w:rFonts w:eastAsiaTheme="minorEastAsia"/>
          <w:iCs/>
          <w:color w:val="000000" w:themeColor="text1"/>
          <w:sz w:val="24"/>
          <w:szCs w:val="24"/>
          <w:highlight w:val="yellow"/>
          <w:lang w:eastAsia="pt-BR"/>
        </w:rPr>
      </w:pPr>
      <w:r w:rsidRPr="00A60A01">
        <w:rPr>
          <w:rFonts w:eastAsiaTheme="minorEastAsia"/>
          <w:iCs/>
          <w:color w:val="000000" w:themeColor="text1"/>
          <w:sz w:val="24"/>
          <w:szCs w:val="24"/>
          <w:lang w:eastAsia="pt-BR"/>
        </w:rPr>
        <w:t>4.</w:t>
      </w:r>
      <w:r w:rsidR="00F90211">
        <w:rPr>
          <w:rFonts w:eastAsiaTheme="minorEastAsia"/>
          <w:iCs/>
          <w:color w:val="000000" w:themeColor="text1"/>
          <w:sz w:val="24"/>
          <w:szCs w:val="24"/>
          <w:lang w:eastAsia="pt-BR"/>
        </w:rPr>
        <w:t>2</w:t>
      </w:r>
      <w:r w:rsidRPr="00A60A01">
        <w:rPr>
          <w:rFonts w:eastAsiaTheme="minorEastAsia"/>
          <w:iCs/>
          <w:color w:val="000000" w:themeColor="text1"/>
          <w:sz w:val="24"/>
          <w:szCs w:val="24"/>
          <w:lang w:eastAsia="pt-BR"/>
        </w:rPr>
        <w:t xml:space="preserve">.1.1. É vedada a subcontratação completa ou da parcela principal do objeto da contratação, a qual consiste em: </w:t>
      </w:r>
      <w:bookmarkStart w:id="8" w:name="_Hlk155284368"/>
      <w:r w:rsidRPr="00A60A01">
        <w:rPr>
          <w:rFonts w:eastAsiaTheme="minorEastAsia"/>
          <w:iCs/>
          <w:color w:val="000000" w:themeColor="text1"/>
          <w:sz w:val="24"/>
          <w:szCs w:val="24"/>
          <w:highlight w:val="yellow"/>
          <w:lang w:eastAsia="pt-BR"/>
        </w:rPr>
        <w:t>(...)</w:t>
      </w:r>
      <w:bookmarkEnd w:id="8"/>
    </w:p>
    <w:p w14:paraId="61628517" w14:textId="77777777" w:rsidR="00A60A01" w:rsidRPr="00A60A01" w:rsidRDefault="00A60A01" w:rsidP="00A60A01">
      <w:pPr>
        <w:tabs>
          <w:tab w:val="left" w:pos="993"/>
        </w:tabs>
        <w:suppressAutoHyphens w:val="0"/>
        <w:spacing w:line="360" w:lineRule="auto"/>
        <w:ind w:left="1418"/>
        <w:jc w:val="both"/>
        <w:rPr>
          <w:rFonts w:eastAsiaTheme="minorEastAsia"/>
          <w:iCs/>
          <w:color w:val="000000" w:themeColor="text1"/>
          <w:sz w:val="24"/>
          <w:szCs w:val="24"/>
          <w:lang w:eastAsia="pt-BR"/>
        </w:rPr>
      </w:pPr>
    </w:p>
    <w:p w14:paraId="1B98BD31" w14:textId="139DFBED" w:rsidR="00A60A01" w:rsidRPr="00A60A01" w:rsidRDefault="00A60A01" w:rsidP="00A60A01">
      <w:pPr>
        <w:tabs>
          <w:tab w:val="left" w:pos="993"/>
        </w:tabs>
        <w:suppressAutoHyphens w:val="0"/>
        <w:spacing w:line="360" w:lineRule="auto"/>
        <w:ind w:left="567"/>
        <w:jc w:val="both"/>
        <w:rPr>
          <w:rFonts w:eastAsiaTheme="minorEastAsia"/>
          <w:iCs/>
          <w:color w:val="000000" w:themeColor="text1"/>
          <w:sz w:val="24"/>
          <w:szCs w:val="24"/>
          <w:lang w:eastAsia="pt-BR"/>
        </w:rPr>
      </w:pPr>
      <w:r w:rsidRPr="00A60A01">
        <w:rPr>
          <w:rFonts w:eastAsiaTheme="minorEastAsia"/>
          <w:iCs/>
          <w:color w:val="000000" w:themeColor="text1"/>
          <w:sz w:val="24"/>
          <w:szCs w:val="24"/>
          <w:lang w:eastAsia="pt-BR"/>
        </w:rPr>
        <w:t>4.</w:t>
      </w:r>
      <w:r w:rsidR="00F90211">
        <w:rPr>
          <w:rFonts w:eastAsiaTheme="minorEastAsia"/>
          <w:iCs/>
          <w:color w:val="000000" w:themeColor="text1"/>
          <w:sz w:val="24"/>
          <w:szCs w:val="24"/>
          <w:lang w:eastAsia="pt-BR"/>
        </w:rPr>
        <w:t>2</w:t>
      </w:r>
      <w:r w:rsidRPr="00A60A01">
        <w:rPr>
          <w:rFonts w:eastAsiaTheme="minorEastAsia"/>
          <w:iCs/>
          <w:color w:val="000000" w:themeColor="text1"/>
          <w:sz w:val="24"/>
          <w:szCs w:val="24"/>
          <w:lang w:eastAsia="pt-BR"/>
        </w:rPr>
        <w:t xml:space="preserve">.1.2. A subcontratação fica limitada a </w:t>
      </w:r>
      <w:r w:rsidRPr="00A60A01">
        <w:rPr>
          <w:rFonts w:eastAsiaTheme="minorEastAsia"/>
          <w:iCs/>
          <w:color w:val="000000" w:themeColor="text1"/>
          <w:sz w:val="24"/>
          <w:szCs w:val="24"/>
          <w:highlight w:val="yellow"/>
          <w:lang w:eastAsia="pt-BR"/>
        </w:rPr>
        <w:t>... [parcela permitida/percentual</w:t>
      </w:r>
      <w:r w:rsidRPr="00A60A01">
        <w:rPr>
          <w:rFonts w:eastAsiaTheme="minorEastAsia"/>
          <w:iCs/>
          <w:color w:val="000000" w:themeColor="text1"/>
          <w:sz w:val="24"/>
          <w:szCs w:val="24"/>
          <w:lang w:eastAsia="pt-BR"/>
        </w:rPr>
        <w:t>]</w:t>
      </w:r>
    </w:p>
    <w:p w14:paraId="4D9EC19D" w14:textId="77777777" w:rsidR="00A60A01" w:rsidRPr="00A60A01" w:rsidRDefault="00A60A01" w:rsidP="00A60A01">
      <w:pPr>
        <w:tabs>
          <w:tab w:val="left" w:pos="993"/>
        </w:tabs>
        <w:suppressAutoHyphens w:val="0"/>
        <w:spacing w:line="360" w:lineRule="auto"/>
        <w:ind w:left="567"/>
        <w:jc w:val="both"/>
        <w:rPr>
          <w:rFonts w:eastAsiaTheme="minorEastAsia"/>
          <w:iCs/>
          <w:color w:val="FF0000"/>
          <w:sz w:val="24"/>
          <w:szCs w:val="24"/>
          <w:lang w:eastAsia="pt-BR"/>
        </w:rPr>
      </w:pPr>
    </w:p>
    <w:p w14:paraId="5E768271" w14:textId="75828088" w:rsidR="00A60A01" w:rsidRPr="00A60A01" w:rsidRDefault="00A60A01" w:rsidP="00A60A01">
      <w:pPr>
        <w:suppressAutoHyphens w:val="0"/>
        <w:spacing w:line="360" w:lineRule="auto"/>
        <w:ind w:left="567"/>
        <w:jc w:val="both"/>
        <w:rPr>
          <w:rFonts w:eastAsiaTheme="minorEastAsia"/>
          <w:sz w:val="24"/>
          <w:szCs w:val="24"/>
          <w:lang w:eastAsia="pt-BR"/>
        </w:rPr>
      </w:pPr>
      <w:bookmarkStart w:id="9" w:name="_Hlk157676108"/>
      <w:r w:rsidRPr="00A60A01">
        <w:rPr>
          <w:rFonts w:eastAsiaTheme="minorEastAsia"/>
          <w:sz w:val="24"/>
          <w:szCs w:val="24"/>
          <w:lang w:eastAsia="pt-BR"/>
        </w:rPr>
        <w:t>4.</w:t>
      </w:r>
      <w:r w:rsidR="00F90211">
        <w:rPr>
          <w:rFonts w:eastAsiaTheme="minorEastAsia"/>
          <w:sz w:val="24"/>
          <w:szCs w:val="24"/>
          <w:lang w:eastAsia="pt-BR"/>
        </w:rPr>
        <w:t>2</w:t>
      </w:r>
      <w:r w:rsidRPr="00A60A01">
        <w:rPr>
          <w:rFonts w:eastAsiaTheme="minorEastAsia"/>
          <w:sz w:val="24"/>
          <w:szCs w:val="24"/>
          <w:lang w:eastAsia="pt-BR"/>
        </w:rPr>
        <w:t>.1.3. A subcontratação depende de autorização prévia do Contratante, a quem incumbe avaliar se o subcontratado cumpre os requisitos de qualificação técnica necessários para a execução do objeto.</w:t>
      </w:r>
    </w:p>
    <w:p w14:paraId="03772429" w14:textId="77777777" w:rsidR="00A60A01" w:rsidRPr="00A60A01" w:rsidRDefault="00A60A01" w:rsidP="00A60A01">
      <w:pPr>
        <w:suppressAutoHyphens w:val="0"/>
        <w:spacing w:line="360" w:lineRule="auto"/>
        <w:ind w:left="902"/>
        <w:jc w:val="both"/>
        <w:rPr>
          <w:rFonts w:eastAsiaTheme="minorEastAsia"/>
          <w:sz w:val="24"/>
          <w:szCs w:val="24"/>
          <w:lang w:eastAsia="pt-BR"/>
        </w:rPr>
      </w:pPr>
    </w:p>
    <w:p w14:paraId="0CB2FD15" w14:textId="067E70F9" w:rsidR="00A60A01" w:rsidRPr="00A60A01" w:rsidRDefault="00A60A01" w:rsidP="00F90211">
      <w:pPr>
        <w:pBdr>
          <w:top w:val="nil"/>
          <w:left w:val="nil"/>
          <w:bottom w:val="nil"/>
          <w:right w:val="nil"/>
          <w:between w:val="nil"/>
        </w:pBdr>
        <w:spacing w:line="360" w:lineRule="auto"/>
        <w:ind w:left="1418"/>
        <w:jc w:val="both"/>
        <w:rPr>
          <w:sz w:val="24"/>
          <w:szCs w:val="24"/>
        </w:rPr>
      </w:pPr>
      <w:r w:rsidRPr="00A60A01">
        <w:rPr>
          <w:sz w:val="24"/>
          <w:szCs w:val="24"/>
        </w:rPr>
        <w:t>4.</w:t>
      </w:r>
      <w:r w:rsidR="00F90211">
        <w:rPr>
          <w:sz w:val="24"/>
          <w:szCs w:val="24"/>
        </w:rPr>
        <w:t>2</w:t>
      </w:r>
      <w:r w:rsidRPr="00A60A01">
        <w:rPr>
          <w:sz w:val="24"/>
          <w:szCs w:val="24"/>
        </w:rPr>
        <w:t>.1.3.</w:t>
      </w:r>
      <w:r w:rsidR="008038D1">
        <w:rPr>
          <w:sz w:val="24"/>
          <w:szCs w:val="24"/>
        </w:rPr>
        <w:t>1.</w:t>
      </w:r>
      <w:r w:rsidRPr="00A60A01">
        <w:rPr>
          <w:sz w:val="24"/>
          <w:szCs w:val="24"/>
        </w:rPr>
        <w:t xml:space="preserve"> O Contratado apresentará à Administração documentação que comprove a capacidade técnica do subcontratado, que será avaliada e juntada aos autos do processo correspondente.</w:t>
      </w:r>
    </w:p>
    <w:p w14:paraId="49A3CD58" w14:textId="77777777" w:rsidR="00A60A01" w:rsidRPr="00A60A01" w:rsidRDefault="00A60A01" w:rsidP="00A60A01">
      <w:pPr>
        <w:pBdr>
          <w:top w:val="nil"/>
          <w:left w:val="nil"/>
          <w:bottom w:val="nil"/>
          <w:right w:val="nil"/>
          <w:between w:val="nil"/>
        </w:pBdr>
        <w:spacing w:line="360" w:lineRule="auto"/>
        <w:ind w:left="567"/>
        <w:jc w:val="both"/>
        <w:rPr>
          <w:sz w:val="24"/>
          <w:szCs w:val="24"/>
        </w:rPr>
      </w:pPr>
    </w:p>
    <w:p w14:paraId="2C098415" w14:textId="7D551764" w:rsidR="00A60A01" w:rsidRPr="00A60A01" w:rsidRDefault="00A60A01" w:rsidP="00A60A01">
      <w:pPr>
        <w:pBdr>
          <w:top w:val="nil"/>
          <w:left w:val="nil"/>
          <w:bottom w:val="nil"/>
          <w:right w:val="nil"/>
          <w:between w:val="nil"/>
        </w:pBdr>
        <w:spacing w:line="360" w:lineRule="auto"/>
        <w:jc w:val="both"/>
        <w:rPr>
          <w:sz w:val="24"/>
          <w:szCs w:val="24"/>
        </w:rPr>
      </w:pPr>
      <w:r w:rsidRPr="00A60A01">
        <w:rPr>
          <w:sz w:val="24"/>
          <w:szCs w:val="24"/>
        </w:rPr>
        <w:t>4.</w:t>
      </w:r>
      <w:r w:rsidR="00F90211">
        <w:rPr>
          <w:sz w:val="24"/>
          <w:szCs w:val="24"/>
        </w:rPr>
        <w:t>2</w:t>
      </w:r>
      <w:r w:rsidRPr="00A60A01">
        <w:rPr>
          <w:sz w:val="24"/>
          <w:szCs w:val="24"/>
        </w:rPr>
        <w:t>.2. 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041CEEAD" w14:textId="77777777" w:rsidR="00A60A01" w:rsidRPr="00A60A01" w:rsidRDefault="00A60A01" w:rsidP="00A60A01">
      <w:pPr>
        <w:suppressAutoHyphens w:val="0"/>
        <w:spacing w:line="360" w:lineRule="auto"/>
        <w:ind w:left="567"/>
        <w:jc w:val="both"/>
        <w:rPr>
          <w:rFonts w:eastAsiaTheme="minorEastAsia"/>
          <w:sz w:val="24"/>
          <w:szCs w:val="24"/>
          <w:lang w:eastAsia="pt-BR"/>
        </w:rPr>
      </w:pPr>
    </w:p>
    <w:p w14:paraId="64FD1C8A" w14:textId="0066782C" w:rsidR="00A60A01" w:rsidRPr="00A60A01" w:rsidRDefault="00A60A01" w:rsidP="00A60A01">
      <w:pPr>
        <w:suppressAutoHyphens w:val="0"/>
        <w:spacing w:line="360" w:lineRule="auto"/>
        <w:jc w:val="both"/>
        <w:rPr>
          <w:rFonts w:eastAsiaTheme="minorEastAsia"/>
          <w:sz w:val="24"/>
          <w:szCs w:val="24"/>
          <w:lang w:eastAsia="pt-BR"/>
        </w:rPr>
      </w:pPr>
      <w:r w:rsidRPr="00A60A01">
        <w:rPr>
          <w:rFonts w:eastAsiaTheme="minorEastAsia"/>
          <w:sz w:val="24"/>
          <w:szCs w:val="24"/>
          <w:lang w:eastAsia="pt-BR"/>
        </w:rPr>
        <w:t>4.</w:t>
      </w:r>
      <w:r w:rsidR="00F90211">
        <w:rPr>
          <w:rFonts w:eastAsiaTheme="minorEastAsia"/>
          <w:sz w:val="24"/>
          <w:szCs w:val="24"/>
          <w:lang w:eastAsia="pt-BR"/>
        </w:rPr>
        <w:t>2</w:t>
      </w:r>
      <w:r w:rsidRPr="00A60A01">
        <w:rPr>
          <w:rFonts w:eastAsiaTheme="minorEastAsia"/>
          <w:sz w:val="24"/>
          <w:szCs w:val="24"/>
          <w:lang w:eastAsia="pt-BR"/>
        </w:rPr>
        <w:t>.3. É vedada a subcontratação de pessoa física ou jurídica, se aquela ou os dirigentes e empregados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5D3CD517" w14:textId="77777777" w:rsidR="00A60A01" w:rsidRPr="00A60A01" w:rsidRDefault="00A60A01" w:rsidP="00A60A01">
      <w:pPr>
        <w:suppressAutoHyphens w:val="0"/>
        <w:spacing w:line="360" w:lineRule="auto"/>
        <w:jc w:val="both"/>
        <w:rPr>
          <w:rFonts w:eastAsiaTheme="minorEastAsia"/>
          <w:sz w:val="24"/>
          <w:szCs w:val="24"/>
          <w:lang w:eastAsia="pt-BR"/>
        </w:rPr>
      </w:pPr>
    </w:p>
    <w:tbl>
      <w:tblPr>
        <w:tblStyle w:val="Tabelacomgrade"/>
        <w:tblW w:w="0" w:type="auto"/>
        <w:tblLook w:val="04A0" w:firstRow="1" w:lastRow="0" w:firstColumn="1" w:lastColumn="0" w:noHBand="0" w:noVBand="1"/>
      </w:tblPr>
      <w:tblGrid>
        <w:gridCol w:w="9485"/>
      </w:tblGrid>
      <w:tr w:rsidR="00A60A01" w:rsidRPr="00A60A01" w14:paraId="64B6840D" w14:textId="77777777" w:rsidTr="00504F90">
        <w:tc>
          <w:tcPr>
            <w:tcW w:w="9485" w:type="dxa"/>
          </w:tcPr>
          <w:bookmarkEnd w:id="9"/>
          <w:p w14:paraId="01C7AFF9" w14:textId="77777777" w:rsidR="00A60A01" w:rsidRPr="00A60A01" w:rsidRDefault="00A60A01" w:rsidP="00A60A01">
            <w:pPr>
              <w:tabs>
                <w:tab w:val="left" w:pos="993"/>
              </w:tabs>
              <w:suppressAutoHyphens w:val="0"/>
              <w:spacing w:line="360" w:lineRule="auto"/>
              <w:jc w:val="both"/>
              <w:rPr>
                <w:rFonts w:eastAsiaTheme="minorEastAsia"/>
                <w:iCs/>
                <w:color w:val="202124"/>
                <w:sz w:val="24"/>
                <w:szCs w:val="24"/>
                <w:shd w:val="clear" w:color="auto" w:fill="FFFFFF"/>
                <w:lang w:eastAsia="pt-BR"/>
              </w:rPr>
            </w:pPr>
            <w:r w:rsidRPr="00A60A01">
              <w:rPr>
                <w:rFonts w:eastAsiaTheme="minorEastAsia"/>
                <w:b/>
                <w:iCs/>
                <w:color w:val="202124"/>
                <w:sz w:val="24"/>
                <w:szCs w:val="24"/>
                <w:highlight w:val="green"/>
                <w:shd w:val="clear" w:color="auto" w:fill="FFFFFF"/>
                <w:lang w:eastAsia="pt-BR"/>
              </w:rPr>
              <w:lastRenderedPageBreak/>
              <w:t>Nota Explicativa</w:t>
            </w:r>
            <w:r w:rsidRPr="00A60A01">
              <w:rPr>
                <w:rFonts w:eastAsiaTheme="minorEastAsia"/>
                <w:iCs/>
                <w:color w:val="202124"/>
                <w:sz w:val="24"/>
                <w:szCs w:val="24"/>
                <w:highlight w:val="green"/>
                <w:shd w:val="clear" w:color="auto" w:fill="FFFFFF"/>
                <w:lang w:eastAsia="pt-BR"/>
              </w:rPr>
              <w:t xml:space="preserve"> – Havendo a necessidade de inclusão de outras especificações técnicas quanto à subcontratação, deverão ser inseridas neste tópico.</w:t>
            </w:r>
            <w:r w:rsidRPr="00A60A01">
              <w:rPr>
                <w:rFonts w:eastAsiaTheme="minorEastAsia"/>
                <w:iCs/>
                <w:color w:val="202124"/>
                <w:sz w:val="24"/>
                <w:szCs w:val="24"/>
                <w:shd w:val="clear" w:color="auto" w:fill="FFFFFF"/>
                <w:lang w:eastAsia="pt-BR"/>
              </w:rPr>
              <w:t xml:space="preserve"> </w:t>
            </w:r>
          </w:p>
        </w:tc>
      </w:tr>
    </w:tbl>
    <w:p w14:paraId="40996CE3" w14:textId="77777777" w:rsidR="009F7990" w:rsidRDefault="009F7990" w:rsidP="00C000D8">
      <w:pPr>
        <w:spacing w:line="360" w:lineRule="auto"/>
        <w:jc w:val="both"/>
        <w:rPr>
          <w:b/>
          <w:bCs/>
          <w:sz w:val="24"/>
          <w:szCs w:val="24"/>
        </w:rPr>
      </w:pPr>
    </w:p>
    <w:p w14:paraId="6B3032EA" w14:textId="2F1B5FC8" w:rsidR="00B203FC" w:rsidRPr="00C000D8" w:rsidRDefault="00737CAB" w:rsidP="00C000D8">
      <w:pPr>
        <w:spacing w:line="360" w:lineRule="auto"/>
        <w:jc w:val="both"/>
        <w:rPr>
          <w:b/>
          <w:sz w:val="24"/>
          <w:szCs w:val="24"/>
        </w:rPr>
      </w:pPr>
      <w:r w:rsidRPr="00C000D8">
        <w:rPr>
          <w:b/>
          <w:bCs/>
          <w:sz w:val="24"/>
          <w:szCs w:val="24"/>
        </w:rPr>
        <w:t>4.</w:t>
      </w:r>
      <w:r w:rsidR="00F90211">
        <w:rPr>
          <w:b/>
          <w:bCs/>
          <w:sz w:val="24"/>
          <w:szCs w:val="24"/>
        </w:rPr>
        <w:t>3</w:t>
      </w:r>
      <w:r w:rsidRPr="00C000D8">
        <w:rPr>
          <w:b/>
          <w:bCs/>
          <w:sz w:val="24"/>
          <w:szCs w:val="24"/>
        </w:rPr>
        <w:t xml:space="preserve">. </w:t>
      </w:r>
      <w:r w:rsidR="00B203FC" w:rsidRPr="00C000D8">
        <w:rPr>
          <w:b/>
          <w:bCs/>
          <w:sz w:val="24"/>
          <w:szCs w:val="24"/>
        </w:rPr>
        <w:t>Da participação de consórcios:</w:t>
      </w:r>
    </w:p>
    <w:p w14:paraId="331E1E70" w14:textId="77777777" w:rsidR="00B203FC" w:rsidRPr="00C000D8" w:rsidRDefault="00B203FC" w:rsidP="00C000D8">
      <w:pPr>
        <w:pStyle w:val="PargrafodaLista"/>
        <w:spacing w:line="360" w:lineRule="auto"/>
        <w:ind w:left="360"/>
        <w:jc w:val="both"/>
        <w:rPr>
          <w:b/>
          <w:sz w:val="24"/>
          <w:szCs w:val="24"/>
        </w:rPr>
      </w:pPr>
    </w:p>
    <w:p w14:paraId="7650F878" w14:textId="62B7F1A4" w:rsidR="00A60A01" w:rsidRDefault="00A60A01" w:rsidP="00A60A01">
      <w:pPr>
        <w:spacing w:line="360" w:lineRule="auto"/>
        <w:jc w:val="both"/>
        <w:rPr>
          <w:color w:val="000000" w:themeColor="text1"/>
          <w:sz w:val="24"/>
          <w:szCs w:val="24"/>
        </w:rPr>
      </w:pPr>
      <w:r w:rsidRPr="00DC5D6F">
        <w:rPr>
          <w:color w:val="000000" w:themeColor="text1"/>
          <w:sz w:val="24"/>
          <w:szCs w:val="24"/>
        </w:rPr>
        <w:t>4.</w:t>
      </w:r>
      <w:r w:rsidR="00F90211">
        <w:rPr>
          <w:color w:val="000000" w:themeColor="text1"/>
          <w:sz w:val="24"/>
          <w:szCs w:val="24"/>
        </w:rPr>
        <w:t>3</w:t>
      </w:r>
      <w:r w:rsidRPr="00DC5D6F">
        <w:rPr>
          <w:color w:val="000000" w:themeColor="text1"/>
          <w:sz w:val="24"/>
          <w:szCs w:val="24"/>
        </w:rPr>
        <w:t xml:space="preserve">.1. Será permitida a participação de empresas reunidas em consórcio. </w:t>
      </w:r>
    </w:p>
    <w:p w14:paraId="1B59002B" w14:textId="77777777" w:rsidR="00A60A01" w:rsidRPr="00DC5D6F" w:rsidRDefault="00A60A01" w:rsidP="00A60A01">
      <w:pPr>
        <w:spacing w:line="360" w:lineRule="auto"/>
        <w:jc w:val="both"/>
        <w:rPr>
          <w:color w:val="000000" w:themeColor="text1"/>
          <w:sz w:val="24"/>
          <w:szCs w:val="24"/>
        </w:rPr>
      </w:pPr>
    </w:p>
    <w:p w14:paraId="40682CBD" w14:textId="2750491C" w:rsidR="00A60A01" w:rsidRDefault="00A60A01" w:rsidP="00A60A01">
      <w:pPr>
        <w:tabs>
          <w:tab w:val="left" w:pos="1440"/>
          <w:tab w:val="left" w:pos="6237"/>
        </w:tabs>
        <w:spacing w:line="360" w:lineRule="auto"/>
        <w:ind w:left="567"/>
        <w:jc w:val="both"/>
        <w:rPr>
          <w:sz w:val="24"/>
          <w:szCs w:val="24"/>
        </w:rPr>
      </w:pPr>
      <w:r w:rsidRPr="00DC5D6F">
        <w:rPr>
          <w:sz w:val="24"/>
          <w:szCs w:val="24"/>
        </w:rPr>
        <w:t>4.</w:t>
      </w:r>
      <w:r w:rsidR="00F90211">
        <w:rPr>
          <w:sz w:val="24"/>
          <w:szCs w:val="24"/>
        </w:rPr>
        <w:t>3</w:t>
      </w:r>
      <w:r w:rsidRPr="00DC5D6F">
        <w:rPr>
          <w:sz w:val="24"/>
          <w:szCs w:val="24"/>
        </w:rPr>
        <w:t xml:space="preserve">.1.1. Será exigido das empresas consorciadas, para fins de qualificação econômico-financeira, acréscimo de </w:t>
      </w:r>
      <w:r w:rsidRPr="00DC5D6F">
        <w:rPr>
          <w:sz w:val="24"/>
          <w:szCs w:val="24"/>
          <w:highlight w:val="yellow"/>
        </w:rPr>
        <w:t>........... (</w:t>
      </w:r>
      <w:r w:rsidRPr="00DC5D6F">
        <w:rPr>
          <w:sz w:val="25"/>
          <w:szCs w:val="25"/>
          <w:highlight w:val="yellow"/>
        </w:rPr>
        <w:t>...........)</w:t>
      </w:r>
      <w:r w:rsidRPr="00DC5D6F">
        <w:rPr>
          <w:sz w:val="24"/>
          <w:szCs w:val="24"/>
        </w:rPr>
        <w:t xml:space="preserve"> sobre o valor exigido dos licitantes individuais.</w:t>
      </w:r>
    </w:p>
    <w:p w14:paraId="7789348F" w14:textId="77777777" w:rsidR="00A60A01" w:rsidRPr="00DC5D6F" w:rsidRDefault="00A60A01" w:rsidP="00A60A01">
      <w:pPr>
        <w:tabs>
          <w:tab w:val="left" w:pos="1440"/>
          <w:tab w:val="left" w:pos="6237"/>
        </w:tabs>
        <w:spacing w:line="360" w:lineRule="auto"/>
        <w:ind w:left="567"/>
        <w:jc w:val="both"/>
        <w:rPr>
          <w:color w:val="FF0000"/>
          <w:sz w:val="24"/>
          <w:szCs w:val="24"/>
        </w:rPr>
      </w:pPr>
      <w:bookmarkStart w:id="10" w:name="_Hlk155284530"/>
    </w:p>
    <w:tbl>
      <w:tblPr>
        <w:tblW w:w="8966"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66"/>
      </w:tblGrid>
      <w:tr w:rsidR="00A60A01" w14:paraId="053471D9" w14:textId="77777777" w:rsidTr="00504F90">
        <w:tc>
          <w:tcPr>
            <w:tcW w:w="8966" w:type="dxa"/>
          </w:tcPr>
          <w:p w14:paraId="65B25359" w14:textId="10658F40" w:rsidR="00A60A01" w:rsidRDefault="00A60A01" w:rsidP="00504F90">
            <w:pPr>
              <w:widowControl w:val="0"/>
              <w:pBdr>
                <w:top w:val="nil"/>
                <w:left w:val="nil"/>
                <w:bottom w:val="nil"/>
                <w:right w:val="nil"/>
                <w:between w:val="nil"/>
              </w:pBdr>
              <w:spacing w:line="360" w:lineRule="auto"/>
              <w:jc w:val="both"/>
              <w:rPr>
                <w:color w:val="000000"/>
                <w:sz w:val="24"/>
                <w:szCs w:val="24"/>
              </w:rPr>
            </w:pPr>
            <w:r w:rsidRPr="00DC5D6F">
              <w:rPr>
                <w:b/>
                <w:color w:val="000000"/>
                <w:sz w:val="24"/>
                <w:szCs w:val="24"/>
                <w:highlight w:val="green"/>
              </w:rPr>
              <w:t>Nota Explicativa</w:t>
            </w:r>
            <w:r>
              <w:rPr>
                <w:b/>
                <w:color w:val="000000"/>
                <w:sz w:val="24"/>
                <w:szCs w:val="24"/>
                <w:highlight w:val="green"/>
              </w:rPr>
              <w:t xml:space="preserve"> -</w:t>
            </w:r>
            <w:r w:rsidRPr="00DC5D6F">
              <w:rPr>
                <w:color w:val="000000"/>
                <w:sz w:val="24"/>
                <w:szCs w:val="24"/>
                <w:highlight w:val="green"/>
              </w:rPr>
              <w:t xml:space="preserve"> O subitem 4.</w:t>
            </w:r>
            <w:r w:rsidR="00F90211">
              <w:rPr>
                <w:color w:val="000000"/>
                <w:sz w:val="24"/>
                <w:szCs w:val="24"/>
                <w:highlight w:val="green"/>
              </w:rPr>
              <w:t>3</w:t>
            </w:r>
            <w:r w:rsidRPr="00DC5D6F">
              <w:rPr>
                <w:color w:val="000000"/>
                <w:sz w:val="24"/>
                <w:szCs w:val="24"/>
                <w:highlight w:val="green"/>
              </w:rPr>
              <w:t>.1.1 deve ser preenchido com o acréscimo de 10% (dez por cento) a 30% (trinta por cento), nos termos do disposto no § 1º do art.15 da Lei 14.133.</w:t>
            </w:r>
          </w:p>
        </w:tc>
      </w:tr>
    </w:tbl>
    <w:p w14:paraId="4800569E" w14:textId="77777777" w:rsidR="00A60A01" w:rsidRDefault="00A60A01" w:rsidP="00A60A01">
      <w:pPr>
        <w:spacing w:line="360" w:lineRule="auto"/>
        <w:jc w:val="center"/>
        <w:rPr>
          <w:b/>
          <w:color w:val="000000" w:themeColor="text1"/>
          <w:sz w:val="24"/>
          <w:szCs w:val="24"/>
          <w:u w:val="single"/>
        </w:rPr>
      </w:pPr>
    </w:p>
    <w:bookmarkEnd w:id="10"/>
    <w:p w14:paraId="1BF5F221" w14:textId="77777777" w:rsidR="00B203FC" w:rsidRPr="00C000D8" w:rsidRDefault="00B203FC" w:rsidP="00C000D8">
      <w:pPr>
        <w:spacing w:line="360" w:lineRule="auto"/>
        <w:jc w:val="center"/>
        <w:rPr>
          <w:b/>
          <w:sz w:val="24"/>
          <w:szCs w:val="24"/>
          <w:u w:val="single"/>
        </w:rPr>
      </w:pPr>
      <w:r w:rsidRPr="00C000D8">
        <w:rPr>
          <w:b/>
          <w:sz w:val="24"/>
          <w:szCs w:val="24"/>
          <w:u w:val="single"/>
        </w:rPr>
        <w:t>OU</w:t>
      </w:r>
    </w:p>
    <w:p w14:paraId="4556AFAF" w14:textId="77777777" w:rsidR="00504C44" w:rsidRPr="00C000D8" w:rsidRDefault="00504C44" w:rsidP="00C000D8">
      <w:pPr>
        <w:spacing w:line="360" w:lineRule="auto"/>
        <w:jc w:val="center"/>
        <w:rPr>
          <w:b/>
          <w:color w:val="FF0000"/>
          <w:sz w:val="24"/>
          <w:szCs w:val="24"/>
        </w:rPr>
      </w:pPr>
    </w:p>
    <w:p w14:paraId="299EA24B" w14:textId="4F50FA6D" w:rsidR="00B203FC" w:rsidRPr="00A60A01" w:rsidRDefault="00885ED6" w:rsidP="00C000D8">
      <w:pPr>
        <w:spacing w:line="360" w:lineRule="auto"/>
        <w:jc w:val="both"/>
        <w:rPr>
          <w:rStyle w:val="eop"/>
          <w:sz w:val="24"/>
          <w:szCs w:val="24"/>
          <w:shd w:val="clear" w:color="auto" w:fill="FFFFFF"/>
        </w:rPr>
      </w:pPr>
      <w:r w:rsidRPr="00A60A01">
        <w:rPr>
          <w:rStyle w:val="normaltextrun"/>
          <w:sz w:val="24"/>
          <w:szCs w:val="24"/>
          <w:shd w:val="clear" w:color="auto" w:fill="FFFFFF"/>
        </w:rPr>
        <w:t>4.</w:t>
      </w:r>
      <w:r w:rsidR="00F90211">
        <w:rPr>
          <w:rStyle w:val="normaltextrun"/>
          <w:sz w:val="24"/>
          <w:szCs w:val="24"/>
          <w:shd w:val="clear" w:color="auto" w:fill="FFFFFF"/>
        </w:rPr>
        <w:t>3</w:t>
      </w:r>
      <w:r w:rsidRPr="00A60A01">
        <w:rPr>
          <w:rStyle w:val="normaltextrun"/>
          <w:sz w:val="24"/>
          <w:szCs w:val="24"/>
          <w:shd w:val="clear" w:color="auto" w:fill="FFFFFF"/>
        </w:rPr>
        <w:t>.</w:t>
      </w:r>
      <w:r w:rsidR="00C151E5" w:rsidRPr="00A60A01">
        <w:rPr>
          <w:rStyle w:val="normaltextrun"/>
          <w:sz w:val="24"/>
          <w:szCs w:val="24"/>
          <w:shd w:val="clear" w:color="auto" w:fill="FFFFFF"/>
        </w:rPr>
        <w:t>1</w:t>
      </w:r>
      <w:r w:rsidRPr="00A60A01">
        <w:rPr>
          <w:rStyle w:val="normaltextrun"/>
          <w:sz w:val="24"/>
          <w:szCs w:val="24"/>
          <w:shd w:val="clear" w:color="auto" w:fill="FFFFFF"/>
        </w:rPr>
        <w:t xml:space="preserve">. </w:t>
      </w:r>
      <w:r w:rsidR="00B203FC" w:rsidRPr="00A60A01">
        <w:rPr>
          <w:rStyle w:val="normaltextrun"/>
          <w:sz w:val="24"/>
          <w:szCs w:val="24"/>
          <w:shd w:val="clear" w:color="auto" w:fill="FFFFFF"/>
        </w:rPr>
        <w:t xml:space="preserve">Não será permitida a participação de empresas reunidas em consórcio, em razão da </w:t>
      </w:r>
      <w:r w:rsidR="00B203FC" w:rsidRPr="00A60A01">
        <w:rPr>
          <w:rStyle w:val="normaltextrun"/>
          <w:sz w:val="24"/>
          <w:szCs w:val="24"/>
        </w:rPr>
        <w:t>baixa complexidade do</w:t>
      </w:r>
      <w:r w:rsidR="00DA2624" w:rsidRPr="00A60A01">
        <w:rPr>
          <w:rStyle w:val="normaltextrun"/>
          <w:sz w:val="24"/>
          <w:szCs w:val="24"/>
        </w:rPr>
        <w:t xml:space="preserve"> serviço a ser prestado</w:t>
      </w:r>
      <w:r w:rsidR="00B203FC" w:rsidRPr="00A60A01">
        <w:rPr>
          <w:rStyle w:val="normaltextrun"/>
          <w:sz w:val="24"/>
          <w:szCs w:val="24"/>
        </w:rPr>
        <w:t xml:space="preserve">, considerando que as empresas que atuam no mercado têm condições de </w:t>
      </w:r>
      <w:bookmarkStart w:id="11" w:name="_Hlk158663104"/>
      <w:r w:rsidR="00DA2624" w:rsidRPr="00A60A01">
        <w:rPr>
          <w:rStyle w:val="normaltextrun"/>
          <w:sz w:val="24"/>
          <w:szCs w:val="24"/>
        </w:rPr>
        <w:t xml:space="preserve">prestar o serviço </w:t>
      </w:r>
      <w:r w:rsidR="00B203FC" w:rsidRPr="00A60A01">
        <w:rPr>
          <w:rStyle w:val="normaltextrun"/>
          <w:sz w:val="24"/>
          <w:szCs w:val="24"/>
        </w:rPr>
        <w:t xml:space="preserve">de forma independente </w:t>
      </w:r>
      <w:r w:rsidR="00B203FC" w:rsidRPr="00BA3E9A">
        <w:rPr>
          <w:rStyle w:val="normaltextrun"/>
          <w:b/>
          <w:bCs/>
          <w:sz w:val="24"/>
          <w:szCs w:val="24"/>
          <w:highlight w:val="yellow"/>
          <w:u w:val="single"/>
        </w:rPr>
        <w:t>E/OU</w:t>
      </w:r>
      <w:r w:rsidR="00B203FC" w:rsidRPr="00D11E7D">
        <w:rPr>
          <w:rStyle w:val="normaltextrun"/>
          <w:sz w:val="24"/>
          <w:szCs w:val="24"/>
          <w:highlight w:val="yellow"/>
          <w:shd w:val="clear" w:color="auto" w:fill="FFFFFF"/>
        </w:rPr>
        <w:t xml:space="preserve"> [</w:t>
      </w:r>
      <w:r w:rsidR="00B203FC" w:rsidRPr="00D11E7D">
        <w:rPr>
          <w:rStyle w:val="normaltextrun"/>
          <w:sz w:val="24"/>
          <w:szCs w:val="24"/>
          <w:highlight w:val="yellow"/>
          <w:shd w:val="clear" w:color="auto" w:fill="00FF00"/>
        </w:rPr>
        <w:t xml:space="preserve">inserir </w:t>
      </w:r>
      <w:r w:rsidR="00B203FC" w:rsidRPr="00A60A01">
        <w:rPr>
          <w:rStyle w:val="normaltextrun"/>
          <w:sz w:val="24"/>
          <w:szCs w:val="24"/>
          <w:highlight w:val="yellow"/>
          <w:shd w:val="clear" w:color="auto" w:fill="00FF00"/>
        </w:rPr>
        <w:t>outra justificativa</w:t>
      </w:r>
      <w:r w:rsidR="00B203FC" w:rsidRPr="00A60A01">
        <w:rPr>
          <w:rStyle w:val="normaltextrun"/>
          <w:sz w:val="24"/>
          <w:szCs w:val="24"/>
          <w:highlight w:val="yellow"/>
          <w:shd w:val="clear" w:color="auto" w:fill="FFFFFF"/>
        </w:rPr>
        <w:t>].</w:t>
      </w:r>
      <w:r w:rsidR="00B203FC" w:rsidRPr="00A60A01">
        <w:rPr>
          <w:rStyle w:val="eop"/>
          <w:sz w:val="24"/>
          <w:szCs w:val="24"/>
          <w:highlight w:val="yellow"/>
          <w:shd w:val="clear" w:color="auto" w:fill="FFFFFF"/>
        </w:rPr>
        <w:t> </w:t>
      </w:r>
      <w:bookmarkEnd w:id="11"/>
    </w:p>
    <w:p w14:paraId="45C4E94B" w14:textId="77777777" w:rsidR="00B203FC" w:rsidRPr="00C000D8" w:rsidRDefault="00B203FC" w:rsidP="00C000D8">
      <w:pPr>
        <w:pBdr>
          <w:top w:val="nil"/>
          <w:left w:val="nil"/>
          <w:bottom w:val="nil"/>
          <w:right w:val="nil"/>
          <w:between w:val="nil"/>
        </w:pBdr>
        <w:spacing w:line="360" w:lineRule="auto"/>
        <w:jc w:val="both"/>
        <w:rPr>
          <w:rFonts w:eastAsia="Arial"/>
          <w:color w:val="FF0000"/>
          <w:sz w:val="24"/>
          <w:szCs w:val="24"/>
        </w:rPr>
      </w:pPr>
    </w:p>
    <w:p w14:paraId="2E36B81E" w14:textId="6213D21D" w:rsidR="00C72359" w:rsidRPr="00C000D8" w:rsidRDefault="002C5040" w:rsidP="00C000D8">
      <w:pPr>
        <w:keepNext/>
        <w:keepLines/>
        <w:pBdr>
          <w:top w:val="nil"/>
          <w:left w:val="nil"/>
          <w:bottom w:val="nil"/>
          <w:right w:val="nil"/>
          <w:between w:val="nil"/>
        </w:pBdr>
        <w:tabs>
          <w:tab w:val="left" w:pos="567"/>
        </w:tabs>
        <w:spacing w:line="360" w:lineRule="auto"/>
        <w:jc w:val="both"/>
        <w:rPr>
          <w:rFonts w:eastAsia="Arial"/>
          <w:b/>
          <w:sz w:val="24"/>
          <w:szCs w:val="24"/>
        </w:rPr>
      </w:pPr>
      <w:r w:rsidRPr="00C000D8">
        <w:rPr>
          <w:rFonts w:eastAsia="Arial"/>
          <w:b/>
          <w:sz w:val="24"/>
          <w:szCs w:val="24"/>
        </w:rPr>
        <w:t>4.</w:t>
      </w:r>
      <w:r w:rsidR="00F90211">
        <w:rPr>
          <w:rFonts w:eastAsia="Arial"/>
          <w:b/>
          <w:sz w:val="24"/>
          <w:szCs w:val="24"/>
        </w:rPr>
        <w:t>4</w:t>
      </w:r>
      <w:r w:rsidRPr="00C000D8">
        <w:rPr>
          <w:rFonts w:eastAsia="Arial"/>
          <w:b/>
          <w:sz w:val="24"/>
          <w:szCs w:val="24"/>
        </w:rPr>
        <w:t xml:space="preserve">. </w:t>
      </w:r>
      <w:r w:rsidR="009D042C" w:rsidRPr="00C000D8">
        <w:rPr>
          <w:rFonts w:eastAsia="Arial"/>
          <w:b/>
          <w:sz w:val="24"/>
          <w:szCs w:val="24"/>
        </w:rPr>
        <w:t xml:space="preserve">Garantia </w:t>
      </w:r>
      <w:r w:rsidR="0066442C">
        <w:rPr>
          <w:rFonts w:eastAsia="Arial"/>
          <w:b/>
          <w:sz w:val="24"/>
          <w:szCs w:val="24"/>
        </w:rPr>
        <w:t>Contratual</w:t>
      </w:r>
    </w:p>
    <w:p w14:paraId="04421086" w14:textId="77777777" w:rsidR="002C5040" w:rsidRPr="00C000D8" w:rsidRDefault="002C5040" w:rsidP="00C000D8">
      <w:pPr>
        <w:keepNext/>
        <w:keepLines/>
        <w:pBdr>
          <w:top w:val="nil"/>
          <w:left w:val="nil"/>
          <w:bottom w:val="nil"/>
          <w:right w:val="nil"/>
          <w:between w:val="nil"/>
        </w:pBdr>
        <w:tabs>
          <w:tab w:val="left" w:pos="567"/>
        </w:tabs>
        <w:spacing w:line="360" w:lineRule="auto"/>
        <w:jc w:val="both"/>
        <w:rPr>
          <w:rFonts w:eastAsia="Arial"/>
          <w:b/>
          <w:color w:val="FF0000"/>
          <w:sz w:val="24"/>
          <w:szCs w:val="24"/>
        </w:rPr>
      </w:pPr>
    </w:p>
    <w:p w14:paraId="1AFF8599" w14:textId="4FB0BCED" w:rsidR="00A60A01" w:rsidRPr="00A60A01" w:rsidRDefault="00A60A01" w:rsidP="00A60A01">
      <w:pPr>
        <w:suppressAutoHyphens w:val="0"/>
        <w:spacing w:line="360" w:lineRule="auto"/>
        <w:jc w:val="both"/>
        <w:rPr>
          <w:rFonts w:eastAsiaTheme="minorEastAsia"/>
          <w:iCs/>
          <w:sz w:val="24"/>
          <w:szCs w:val="24"/>
          <w:lang w:eastAsia="pt-BR"/>
        </w:rPr>
      </w:pPr>
      <w:r>
        <w:rPr>
          <w:rFonts w:eastAsiaTheme="minorEastAsia"/>
          <w:iCs/>
          <w:sz w:val="24"/>
          <w:szCs w:val="24"/>
          <w:lang w:eastAsia="pt-BR"/>
        </w:rPr>
        <w:t>4</w:t>
      </w:r>
      <w:r w:rsidRPr="00A60A01">
        <w:rPr>
          <w:rFonts w:eastAsiaTheme="minorEastAsia"/>
          <w:iCs/>
          <w:sz w:val="24"/>
          <w:szCs w:val="24"/>
          <w:lang w:eastAsia="pt-BR"/>
        </w:rPr>
        <w:t>.</w:t>
      </w:r>
      <w:r w:rsidR="00F90211">
        <w:rPr>
          <w:rFonts w:eastAsia="Arial"/>
          <w:sz w:val="24"/>
          <w:szCs w:val="24"/>
        </w:rPr>
        <w:t>4</w:t>
      </w:r>
      <w:r w:rsidRPr="00A60A01">
        <w:rPr>
          <w:rFonts w:eastAsiaTheme="minorEastAsia"/>
          <w:iCs/>
          <w:sz w:val="24"/>
          <w:szCs w:val="24"/>
          <w:lang w:eastAsia="pt-BR"/>
        </w:rPr>
        <w:t xml:space="preserve">.1. </w:t>
      </w:r>
      <w:bookmarkStart w:id="12" w:name="_Hlk158209104"/>
      <w:r w:rsidRPr="00A60A01">
        <w:rPr>
          <w:rFonts w:eastAsiaTheme="minorEastAsia"/>
          <w:iCs/>
          <w:sz w:val="24"/>
          <w:szCs w:val="24"/>
          <w:lang w:eastAsia="pt-BR"/>
        </w:rPr>
        <w:t xml:space="preserve">Não haverá exigência da </w:t>
      </w:r>
      <w:bookmarkStart w:id="13" w:name="_Hlk158208834"/>
      <w:r w:rsidRPr="00A60A01">
        <w:rPr>
          <w:rFonts w:eastAsiaTheme="minorEastAsia"/>
          <w:iCs/>
          <w:sz w:val="24"/>
          <w:szCs w:val="24"/>
          <w:lang w:eastAsia="pt-BR"/>
        </w:rPr>
        <w:t xml:space="preserve">garantia contratual prevista </w:t>
      </w:r>
      <w:bookmarkEnd w:id="13"/>
      <w:r w:rsidRPr="00A60A01">
        <w:rPr>
          <w:rFonts w:eastAsiaTheme="minorEastAsia"/>
          <w:iCs/>
          <w:sz w:val="24"/>
          <w:szCs w:val="24"/>
          <w:lang w:eastAsia="pt-BR"/>
        </w:rPr>
        <w:t xml:space="preserve">no </w:t>
      </w:r>
      <w:hyperlink r:id="rId11" w:anchor="art96">
        <w:r w:rsidRPr="00314CC2">
          <w:rPr>
            <w:rFonts w:eastAsiaTheme="minorEastAsia"/>
            <w:iCs/>
            <w:sz w:val="24"/>
            <w:szCs w:val="24"/>
            <w:lang w:eastAsia="pt-BR"/>
          </w:rPr>
          <w:t>artigo 96 da Lei nº 14.133/2021</w:t>
        </w:r>
      </w:hyperlink>
      <w:bookmarkEnd w:id="12"/>
      <w:r w:rsidRPr="00314CC2">
        <w:rPr>
          <w:rFonts w:eastAsiaTheme="minorEastAsia"/>
          <w:iCs/>
          <w:sz w:val="24"/>
          <w:szCs w:val="24"/>
          <w:lang w:eastAsia="pt-BR"/>
        </w:rPr>
        <w:t>,</w:t>
      </w:r>
      <w:r w:rsidRPr="00A60A01">
        <w:rPr>
          <w:rFonts w:eastAsiaTheme="minorEastAsia"/>
          <w:iCs/>
          <w:sz w:val="24"/>
          <w:szCs w:val="24"/>
          <w:lang w:eastAsia="pt-BR"/>
        </w:rPr>
        <w:t xml:space="preserve"> pelas razões constantes do Estudo Técnico Preliminar.</w:t>
      </w:r>
    </w:p>
    <w:p w14:paraId="57B4FCD9" w14:textId="77777777" w:rsidR="00A60A01" w:rsidRPr="00A60A01" w:rsidRDefault="00A60A01" w:rsidP="00A60A01">
      <w:pPr>
        <w:suppressAutoHyphens w:val="0"/>
        <w:spacing w:line="360" w:lineRule="auto"/>
        <w:jc w:val="both"/>
        <w:rPr>
          <w:rFonts w:eastAsiaTheme="minorEastAsia"/>
          <w:iCs/>
          <w:sz w:val="24"/>
          <w:szCs w:val="24"/>
          <w:lang w:eastAsia="pt-BR"/>
        </w:rPr>
      </w:pPr>
    </w:p>
    <w:p w14:paraId="5554E87F" w14:textId="77777777" w:rsidR="00A60A01" w:rsidRPr="00A60A01" w:rsidRDefault="00A60A01" w:rsidP="00A60A01">
      <w:pPr>
        <w:suppressAutoHyphens w:val="0"/>
        <w:spacing w:line="360" w:lineRule="auto"/>
        <w:jc w:val="both"/>
        <w:rPr>
          <w:rFonts w:eastAsiaTheme="minorEastAsia"/>
          <w:iCs/>
          <w:sz w:val="24"/>
          <w:szCs w:val="24"/>
          <w:lang w:eastAsia="pt-BR"/>
        </w:rPr>
      </w:pPr>
    </w:p>
    <w:p w14:paraId="35683DE8" w14:textId="77777777" w:rsidR="00A60A01" w:rsidRPr="00A60A01" w:rsidRDefault="00A60A01" w:rsidP="00A60A01">
      <w:pPr>
        <w:pBdr>
          <w:top w:val="nil"/>
          <w:left w:val="nil"/>
          <w:bottom w:val="nil"/>
          <w:right w:val="nil"/>
          <w:between w:val="nil"/>
        </w:pBdr>
        <w:spacing w:line="360" w:lineRule="auto"/>
        <w:jc w:val="center"/>
        <w:rPr>
          <w:rFonts w:eastAsia="Arial"/>
          <w:b/>
          <w:sz w:val="24"/>
          <w:szCs w:val="24"/>
          <w:u w:val="single"/>
        </w:rPr>
      </w:pPr>
      <w:bookmarkStart w:id="14" w:name="_Hlk155284619"/>
      <w:r w:rsidRPr="00A60A01">
        <w:rPr>
          <w:rFonts w:eastAsia="Arial"/>
          <w:b/>
          <w:sz w:val="24"/>
          <w:szCs w:val="24"/>
          <w:u w:val="single"/>
        </w:rPr>
        <w:t>OU</w:t>
      </w:r>
    </w:p>
    <w:bookmarkEnd w:id="14"/>
    <w:p w14:paraId="7B1BCB17" w14:textId="77777777" w:rsidR="00A60A01" w:rsidRPr="00A60A01" w:rsidRDefault="00A60A01" w:rsidP="00A60A01">
      <w:pPr>
        <w:pBdr>
          <w:top w:val="nil"/>
          <w:left w:val="nil"/>
          <w:bottom w:val="nil"/>
          <w:right w:val="nil"/>
          <w:between w:val="nil"/>
        </w:pBdr>
        <w:spacing w:line="360" w:lineRule="auto"/>
        <w:jc w:val="center"/>
        <w:rPr>
          <w:rFonts w:eastAsia="Arial"/>
          <w:b/>
          <w:sz w:val="24"/>
          <w:szCs w:val="24"/>
          <w:u w:val="single"/>
        </w:rPr>
      </w:pPr>
    </w:p>
    <w:p w14:paraId="744B1B14" w14:textId="77777777" w:rsidR="00A60A01" w:rsidRPr="00A60A01" w:rsidRDefault="00A60A01" w:rsidP="00A60A01">
      <w:pPr>
        <w:pBdr>
          <w:top w:val="nil"/>
          <w:left w:val="nil"/>
          <w:bottom w:val="nil"/>
          <w:right w:val="nil"/>
          <w:between w:val="nil"/>
        </w:pBdr>
        <w:spacing w:line="360" w:lineRule="auto"/>
        <w:jc w:val="center"/>
        <w:rPr>
          <w:rFonts w:eastAsia="Arial"/>
          <w:b/>
          <w:sz w:val="24"/>
          <w:szCs w:val="24"/>
          <w:u w:val="single"/>
        </w:rPr>
      </w:pPr>
    </w:p>
    <w:p w14:paraId="005AB37F" w14:textId="7A036F26" w:rsidR="00A60A01" w:rsidRPr="00A60A01" w:rsidRDefault="00A60A01" w:rsidP="00A60A01">
      <w:pPr>
        <w:suppressAutoHyphens w:val="0"/>
        <w:spacing w:line="360" w:lineRule="auto"/>
        <w:jc w:val="both"/>
        <w:rPr>
          <w:rFonts w:eastAsia="Arial"/>
          <w:iCs/>
          <w:sz w:val="24"/>
          <w:szCs w:val="24"/>
          <w:lang w:eastAsia="pt-BR"/>
        </w:rPr>
      </w:pPr>
      <w:r w:rsidRPr="00A60A01">
        <w:rPr>
          <w:rFonts w:eastAsia="Arial"/>
          <w:iCs/>
          <w:sz w:val="24"/>
          <w:szCs w:val="24"/>
          <w:lang w:eastAsia="pt-BR"/>
        </w:rPr>
        <w:t>4.</w:t>
      </w:r>
      <w:r w:rsidR="00F90211">
        <w:rPr>
          <w:rFonts w:eastAsia="Arial"/>
          <w:sz w:val="24"/>
          <w:szCs w:val="24"/>
        </w:rPr>
        <w:t>4</w:t>
      </w:r>
      <w:r w:rsidRPr="00A60A01">
        <w:rPr>
          <w:rFonts w:eastAsia="Arial"/>
          <w:iCs/>
          <w:sz w:val="24"/>
          <w:szCs w:val="24"/>
          <w:lang w:eastAsia="pt-BR"/>
        </w:rPr>
        <w:t xml:space="preserve">.1. Não haverá exigência </w:t>
      </w:r>
      <w:r w:rsidR="00C67EB8">
        <w:rPr>
          <w:rFonts w:eastAsia="Arial"/>
          <w:iCs/>
          <w:sz w:val="24"/>
          <w:szCs w:val="24"/>
          <w:lang w:eastAsia="pt-BR"/>
        </w:rPr>
        <w:t xml:space="preserve">da </w:t>
      </w:r>
      <w:r w:rsidRPr="00A60A01">
        <w:rPr>
          <w:rFonts w:eastAsiaTheme="minorEastAsia"/>
          <w:iCs/>
          <w:sz w:val="24"/>
          <w:szCs w:val="24"/>
          <w:lang w:eastAsia="pt-BR"/>
        </w:rPr>
        <w:t xml:space="preserve">garantia contratual prevista no </w:t>
      </w:r>
      <w:hyperlink r:id="rId12" w:anchor="art96">
        <w:r w:rsidRPr="00314CC2">
          <w:rPr>
            <w:rFonts w:eastAsiaTheme="minorEastAsia"/>
            <w:iCs/>
            <w:sz w:val="24"/>
            <w:szCs w:val="24"/>
            <w:lang w:eastAsia="pt-BR"/>
          </w:rPr>
          <w:t>artigo 96 da Lei nº 14.133/2021</w:t>
        </w:r>
      </w:hyperlink>
      <w:r w:rsidRPr="00314CC2">
        <w:rPr>
          <w:rFonts w:eastAsiaTheme="minorEastAsia"/>
          <w:iCs/>
          <w:sz w:val="24"/>
          <w:szCs w:val="24"/>
          <w:lang w:eastAsia="pt-BR"/>
        </w:rPr>
        <w:t>,</w:t>
      </w:r>
      <w:r w:rsidRPr="00A60A01">
        <w:rPr>
          <w:rFonts w:eastAsiaTheme="minorEastAsia"/>
          <w:iCs/>
          <w:sz w:val="24"/>
          <w:szCs w:val="24"/>
          <w:lang w:eastAsia="pt-BR"/>
        </w:rPr>
        <w:t xml:space="preserve"> pelas </w:t>
      </w:r>
      <w:r w:rsidRPr="00A60A01">
        <w:rPr>
          <w:rFonts w:eastAsia="Arial"/>
          <w:iCs/>
          <w:sz w:val="24"/>
          <w:szCs w:val="24"/>
          <w:lang w:eastAsia="pt-BR"/>
        </w:rPr>
        <w:t xml:space="preserve">seguintes razões: </w:t>
      </w:r>
      <w:r w:rsidRPr="00A60A01">
        <w:rPr>
          <w:rFonts w:eastAsia="Arial"/>
          <w:iCs/>
          <w:sz w:val="24"/>
          <w:szCs w:val="24"/>
          <w:highlight w:val="yellow"/>
          <w:lang w:eastAsia="pt-BR"/>
        </w:rPr>
        <w:t>(...)</w:t>
      </w:r>
    </w:p>
    <w:p w14:paraId="32A4D1E6" w14:textId="77777777" w:rsidR="00A60A01" w:rsidRPr="00A60A01" w:rsidRDefault="00A60A01" w:rsidP="00A60A01">
      <w:pPr>
        <w:suppressAutoHyphens w:val="0"/>
        <w:spacing w:line="360" w:lineRule="auto"/>
        <w:jc w:val="both"/>
        <w:rPr>
          <w:rFonts w:eastAsia="Arial"/>
          <w:iCs/>
          <w:sz w:val="24"/>
          <w:szCs w:val="24"/>
          <w:lang w:eastAsia="pt-BR"/>
        </w:rPr>
      </w:pPr>
    </w:p>
    <w:p w14:paraId="78153853" w14:textId="77777777" w:rsidR="00A60A01" w:rsidRPr="00A60A01" w:rsidRDefault="00A60A01" w:rsidP="00A60A01">
      <w:pPr>
        <w:suppressAutoHyphens w:val="0"/>
        <w:spacing w:line="360" w:lineRule="auto"/>
        <w:jc w:val="both"/>
        <w:rPr>
          <w:rFonts w:eastAsia="Arial"/>
          <w:iCs/>
          <w:sz w:val="24"/>
          <w:szCs w:val="24"/>
          <w:lang w:eastAsia="pt-BR"/>
        </w:rPr>
      </w:pPr>
    </w:p>
    <w:p w14:paraId="611EB339" w14:textId="77777777" w:rsidR="00A60A01" w:rsidRPr="00A60A01" w:rsidRDefault="00A60A01" w:rsidP="00A60A01">
      <w:pPr>
        <w:spacing w:line="360" w:lineRule="auto"/>
        <w:jc w:val="center"/>
        <w:rPr>
          <w:rFonts w:eastAsia="Arial"/>
          <w:b/>
          <w:sz w:val="24"/>
          <w:szCs w:val="24"/>
          <w:u w:val="single"/>
        </w:rPr>
      </w:pPr>
      <w:bookmarkStart w:id="15" w:name="_Hlk155284661"/>
      <w:r w:rsidRPr="00A60A01">
        <w:rPr>
          <w:rFonts w:eastAsia="Arial"/>
          <w:b/>
          <w:sz w:val="24"/>
          <w:szCs w:val="24"/>
          <w:u w:val="single"/>
        </w:rPr>
        <w:t>OU</w:t>
      </w:r>
    </w:p>
    <w:bookmarkEnd w:id="15"/>
    <w:p w14:paraId="71CE8146" w14:textId="77777777" w:rsidR="00A60A01" w:rsidRPr="00A60A01" w:rsidRDefault="00A60A01" w:rsidP="00A60A01">
      <w:pPr>
        <w:spacing w:line="360" w:lineRule="auto"/>
        <w:jc w:val="center"/>
        <w:rPr>
          <w:rFonts w:eastAsia="Arial"/>
          <w:b/>
          <w:color w:val="FF0000"/>
          <w:sz w:val="24"/>
          <w:szCs w:val="24"/>
          <w:u w:val="single"/>
        </w:rPr>
      </w:pPr>
    </w:p>
    <w:p w14:paraId="2D9D3831" w14:textId="46BECD33" w:rsidR="00370C57" w:rsidRPr="00370C57" w:rsidRDefault="00370C57" w:rsidP="00370C57">
      <w:pPr>
        <w:pBdr>
          <w:top w:val="nil"/>
          <w:left w:val="nil"/>
          <w:bottom w:val="nil"/>
          <w:right w:val="nil"/>
          <w:between w:val="nil"/>
        </w:pBdr>
        <w:spacing w:line="360" w:lineRule="auto"/>
        <w:jc w:val="both"/>
        <w:rPr>
          <w:rFonts w:eastAsia="Arial"/>
          <w:color w:val="000000" w:themeColor="text1"/>
          <w:sz w:val="24"/>
          <w:szCs w:val="24"/>
        </w:rPr>
      </w:pPr>
      <w:r w:rsidRPr="00370C57">
        <w:rPr>
          <w:rFonts w:eastAsia="Arial"/>
          <w:color w:val="000000" w:themeColor="text1"/>
          <w:sz w:val="24"/>
          <w:szCs w:val="24"/>
        </w:rPr>
        <w:t>4.</w:t>
      </w:r>
      <w:r>
        <w:rPr>
          <w:rFonts w:eastAsia="Arial"/>
          <w:color w:val="000000" w:themeColor="text1"/>
          <w:sz w:val="24"/>
          <w:szCs w:val="24"/>
          <w:highlight w:val="yellow"/>
        </w:rPr>
        <w:t>4</w:t>
      </w:r>
      <w:r w:rsidRPr="00370C57">
        <w:rPr>
          <w:rFonts w:eastAsia="Arial"/>
          <w:color w:val="000000" w:themeColor="text1"/>
          <w:sz w:val="24"/>
          <w:szCs w:val="24"/>
        </w:rPr>
        <w:t>.1. Exigir-se-á da adjudicatária, previamente à assinatura do contrato, a prestação de garantia no</w:t>
      </w:r>
    </w:p>
    <w:p w14:paraId="0381806D" w14:textId="77777777" w:rsidR="00370C57" w:rsidRPr="00370C57" w:rsidRDefault="00370C57" w:rsidP="00370C57">
      <w:pPr>
        <w:pBdr>
          <w:top w:val="nil"/>
          <w:left w:val="nil"/>
          <w:bottom w:val="nil"/>
          <w:right w:val="nil"/>
          <w:between w:val="nil"/>
        </w:pBdr>
        <w:spacing w:line="360" w:lineRule="auto"/>
        <w:jc w:val="both"/>
        <w:rPr>
          <w:rFonts w:eastAsia="Arial"/>
          <w:color w:val="000000" w:themeColor="text1"/>
          <w:sz w:val="24"/>
          <w:szCs w:val="24"/>
        </w:rPr>
      </w:pPr>
      <w:r w:rsidRPr="00370C57">
        <w:rPr>
          <w:rFonts w:eastAsia="Arial"/>
          <w:color w:val="000000" w:themeColor="text1"/>
          <w:sz w:val="24"/>
          <w:szCs w:val="24"/>
        </w:rPr>
        <w:lastRenderedPageBreak/>
        <w:t xml:space="preserve">percentual de </w:t>
      </w:r>
      <w:r w:rsidRPr="00370C57">
        <w:rPr>
          <w:rFonts w:eastAsia="Arial"/>
          <w:color w:val="000000" w:themeColor="text1"/>
          <w:sz w:val="24"/>
          <w:szCs w:val="24"/>
          <w:highlight w:val="yellow"/>
        </w:rPr>
        <w:t>.................% (............</w:t>
      </w:r>
      <w:r w:rsidRPr="00370C57">
        <w:rPr>
          <w:rFonts w:eastAsia="Arial"/>
          <w:color w:val="000000" w:themeColor="text1"/>
          <w:sz w:val="24"/>
          <w:szCs w:val="24"/>
        </w:rPr>
        <w:t xml:space="preserve"> por cento) do valor </w:t>
      </w:r>
      <w:r w:rsidRPr="00370C57">
        <w:rPr>
          <w:rFonts w:eastAsia="Arial"/>
          <w:color w:val="000000" w:themeColor="text1"/>
          <w:sz w:val="24"/>
          <w:szCs w:val="24"/>
          <w:highlight w:val="yellow"/>
        </w:rPr>
        <w:t>global/anual</w:t>
      </w:r>
      <w:r w:rsidRPr="00370C57">
        <w:rPr>
          <w:rFonts w:eastAsia="Arial"/>
          <w:color w:val="000000" w:themeColor="text1"/>
          <w:sz w:val="24"/>
          <w:szCs w:val="24"/>
        </w:rPr>
        <w:t xml:space="preserve"> contratado, podendo optar por uma das modalidades previstas no art. 96 da Lei nº 14.133/2021. </w:t>
      </w:r>
    </w:p>
    <w:p w14:paraId="1A289A29" w14:textId="77777777" w:rsidR="00370C57" w:rsidRPr="00370C57" w:rsidRDefault="00370C57" w:rsidP="00370C57">
      <w:pPr>
        <w:pBdr>
          <w:top w:val="nil"/>
          <w:left w:val="nil"/>
          <w:bottom w:val="nil"/>
          <w:right w:val="nil"/>
          <w:between w:val="nil"/>
        </w:pBdr>
        <w:spacing w:line="360" w:lineRule="auto"/>
        <w:jc w:val="both"/>
        <w:rPr>
          <w:rFonts w:eastAsia="Arial"/>
          <w:color w:val="000000" w:themeColor="text1"/>
          <w:sz w:val="24"/>
          <w:szCs w:val="24"/>
        </w:rPr>
      </w:pPr>
    </w:p>
    <w:p w14:paraId="22AED217" w14:textId="5651FAE0" w:rsidR="00370C57" w:rsidRPr="00370C57" w:rsidRDefault="00370C57" w:rsidP="00370C57">
      <w:pPr>
        <w:pBdr>
          <w:top w:val="nil"/>
          <w:left w:val="nil"/>
          <w:bottom w:val="nil"/>
          <w:right w:val="nil"/>
          <w:between w:val="nil"/>
        </w:pBdr>
        <w:spacing w:line="360" w:lineRule="auto"/>
        <w:ind w:left="567"/>
        <w:jc w:val="both"/>
        <w:rPr>
          <w:rFonts w:eastAsia="Arial"/>
          <w:color w:val="000000" w:themeColor="text1"/>
          <w:sz w:val="24"/>
          <w:szCs w:val="24"/>
        </w:rPr>
      </w:pPr>
      <w:r w:rsidRPr="00370C57">
        <w:rPr>
          <w:rFonts w:eastAsia="Arial"/>
          <w:color w:val="000000" w:themeColor="text1"/>
          <w:sz w:val="24"/>
          <w:szCs w:val="24"/>
        </w:rPr>
        <w:t>4.</w:t>
      </w:r>
      <w:r>
        <w:rPr>
          <w:rFonts w:eastAsia="Arial"/>
          <w:color w:val="000000" w:themeColor="text1"/>
          <w:sz w:val="24"/>
          <w:szCs w:val="24"/>
          <w:highlight w:val="yellow"/>
        </w:rPr>
        <w:t>4</w:t>
      </w:r>
      <w:r w:rsidRPr="00370C57">
        <w:rPr>
          <w:rFonts w:eastAsia="Arial"/>
          <w:color w:val="000000" w:themeColor="text1"/>
          <w:sz w:val="24"/>
          <w:szCs w:val="24"/>
        </w:rPr>
        <w:t>.1.1. A opção pela modalidade de garantia será feita quando da convocação pela Administração Municipal.</w:t>
      </w:r>
    </w:p>
    <w:p w14:paraId="27BE82DD" w14:textId="77777777" w:rsidR="00370C57" w:rsidRPr="00370C57" w:rsidRDefault="00370C57" w:rsidP="00370C57">
      <w:pPr>
        <w:pBdr>
          <w:top w:val="nil"/>
          <w:left w:val="nil"/>
          <w:bottom w:val="nil"/>
          <w:right w:val="nil"/>
          <w:between w:val="nil"/>
        </w:pBdr>
        <w:tabs>
          <w:tab w:val="left" w:pos="1860"/>
        </w:tabs>
        <w:spacing w:line="360" w:lineRule="auto"/>
        <w:ind w:left="567"/>
        <w:jc w:val="both"/>
        <w:rPr>
          <w:rFonts w:eastAsia="Arial"/>
          <w:color w:val="000000" w:themeColor="text1"/>
          <w:sz w:val="24"/>
          <w:szCs w:val="24"/>
        </w:rPr>
      </w:pPr>
    </w:p>
    <w:p w14:paraId="52AF2F33" w14:textId="30953AB9" w:rsidR="00370C57" w:rsidRPr="00370C57" w:rsidRDefault="00370C57" w:rsidP="00370C57">
      <w:pPr>
        <w:pBdr>
          <w:top w:val="nil"/>
          <w:left w:val="nil"/>
          <w:bottom w:val="nil"/>
          <w:right w:val="nil"/>
          <w:between w:val="nil"/>
        </w:pBdr>
        <w:tabs>
          <w:tab w:val="left" w:pos="1860"/>
        </w:tabs>
        <w:spacing w:line="360" w:lineRule="auto"/>
        <w:ind w:left="567"/>
        <w:jc w:val="both"/>
        <w:rPr>
          <w:rFonts w:eastAsia="Arial"/>
          <w:color w:val="000000" w:themeColor="text1"/>
          <w:sz w:val="24"/>
          <w:szCs w:val="24"/>
        </w:rPr>
      </w:pPr>
      <w:r w:rsidRPr="00370C57">
        <w:rPr>
          <w:rFonts w:eastAsia="Arial"/>
          <w:color w:val="000000" w:themeColor="text1"/>
          <w:sz w:val="24"/>
          <w:szCs w:val="24"/>
        </w:rPr>
        <w:t>4.</w:t>
      </w:r>
      <w:r>
        <w:rPr>
          <w:rFonts w:eastAsia="Arial"/>
          <w:color w:val="000000" w:themeColor="text1"/>
          <w:sz w:val="24"/>
          <w:szCs w:val="24"/>
          <w:highlight w:val="yellow"/>
        </w:rPr>
        <w:t>4</w:t>
      </w:r>
      <w:r w:rsidRPr="00370C57">
        <w:rPr>
          <w:rFonts w:eastAsia="Arial"/>
          <w:color w:val="000000" w:themeColor="text1"/>
          <w:sz w:val="24"/>
          <w:szCs w:val="24"/>
        </w:rPr>
        <w:t xml:space="preserve">.1.2. Caso seja feita opção pela modalidade caução em dinheiro, a mesma deverá ser recolhida obrigatoriamente na </w:t>
      </w:r>
      <w:r w:rsidRPr="00370C57">
        <w:rPr>
          <w:rFonts w:eastAsia="Arial"/>
          <w:color w:val="000000" w:themeColor="text1"/>
          <w:sz w:val="24"/>
          <w:szCs w:val="24"/>
          <w:highlight w:val="yellow"/>
        </w:rPr>
        <w:t>Caixa Econômica Federal (Banco 104) através da Conta Nº 71096-9 (Operação 006) – Agência 0093-0</w:t>
      </w:r>
      <w:r w:rsidRPr="00370C57">
        <w:rPr>
          <w:rFonts w:eastAsia="Arial"/>
          <w:color w:val="000000" w:themeColor="text1"/>
          <w:sz w:val="24"/>
          <w:szCs w:val="24"/>
        </w:rPr>
        <w:t>.</w:t>
      </w:r>
    </w:p>
    <w:p w14:paraId="25B2AC58" w14:textId="77777777" w:rsidR="00370C57" w:rsidRPr="00370C57" w:rsidRDefault="00370C57" w:rsidP="00370C57">
      <w:pPr>
        <w:pBdr>
          <w:top w:val="nil"/>
          <w:left w:val="nil"/>
          <w:bottom w:val="nil"/>
          <w:right w:val="nil"/>
          <w:between w:val="nil"/>
        </w:pBdr>
        <w:spacing w:line="360" w:lineRule="auto"/>
        <w:jc w:val="both"/>
        <w:rPr>
          <w:rFonts w:eastAsia="Arial"/>
          <w:color w:val="000000" w:themeColor="text1"/>
          <w:sz w:val="24"/>
          <w:szCs w:val="24"/>
        </w:rPr>
      </w:pPr>
    </w:p>
    <w:p w14:paraId="528A6643" w14:textId="7D769343" w:rsidR="00370C57" w:rsidRPr="00370C57" w:rsidRDefault="00370C57" w:rsidP="00370C57">
      <w:pPr>
        <w:pBdr>
          <w:top w:val="nil"/>
          <w:left w:val="nil"/>
          <w:bottom w:val="nil"/>
          <w:right w:val="nil"/>
          <w:between w:val="nil"/>
        </w:pBdr>
        <w:spacing w:line="360" w:lineRule="auto"/>
        <w:ind w:left="567"/>
        <w:jc w:val="both"/>
        <w:rPr>
          <w:rFonts w:eastAsia="Arial"/>
          <w:color w:val="000000" w:themeColor="text1"/>
          <w:sz w:val="24"/>
          <w:szCs w:val="24"/>
        </w:rPr>
      </w:pPr>
      <w:r w:rsidRPr="00370C57">
        <w:rPr>
          <w:rFonts w:eastAsia="Arial"/>
          <w:color w:val="000000" w:themeColor="text1"/>
          <w:sz w:val="24"/>
          <w:szCs w:val="24"/>
        </w:rPr>
        <w:t>4.</w:t>
      </w:r>
      <w:r>
        <w:rPr>
          <w:rFonts w:eastAsia="Arial"/>
          <w:color w:val="000000" w:themeColor="text1"/>
          <w:sz w:val="24"/>
          <w:szCs w:val="24"/>
          <w:highlight w:val="yellow"/>
        </w:rPr>
        <w:t>4</w:t>
      </w:r>
      <w:r w:rsidRPr="00370C57">
        <w:rPr>
          <w:rFonts w:eastAsia="Arial"/>
          <w:color w:val="000000" w:themeColor="text1"/>
          <w:sz w:val="24"/>
          <w:szCs w:val="24"/>
        </w:rPr>
        <w:t xml:space="preserve">.1.3. </w:t>
      </w:r>
      <w:bookmarkStart w:id="16" w:name="_Hlk174374703"/>
      <w:r w:rsidRPr="00370C57">
        <w:rPr>
          <w:rFonts w:eastAsia="Arial"/>
          <w:color w:val="000000" w:themeColor="text1"/>
          <w:sz w:val="24"/>
          <w:szCs w:val="24"/>
        </w:rPr>
        <w:t xml:space="preserve">Caso seja feita opção pela modalidade de seguro garantia, a adjudicatária terá </w:t>
      </w:r>
      <w:r w:rsidRPr="00B56C3C">
        <w:rPr>
          <w:rFonts w:eastAsia="Arial"/>
          <w:color w:val="000000"/>
          <w:sz w:val="24"/>
          <w:szCs w:val="24"/>
        </w:rPr>
        <w:t xml:space="preserve">o prazo de </w:t>
      </w:r>
      <w:r w:rsidRPr="00B56C3C">
        <w:rPr>
          <w:rFonts w:eastAsia="Arial"/>
          <w:color w:val="000000"/>
          <w:sz w:val="24"/>
          <w:szCs w:val="24"/>
          <w:highlight w:val="yellow"/>
        </w:rPr>
        <w:t>... (</w:t>
      </w:r>
      <w:proofErr w:type="gramStart"/>
      <w:r w:rsidRPr="00B56C3C">
        <w:rPr>
          <w:rFonts w:eastAsia="Arial"/>
          <w:color w:val="000000"/>
          <w:sz w:val="24"/>
          <w:szCs w:val="24"/>
          <w:highlight w:val="yellow"/>
        </w:rPr>
        <w:t>.....</w:t>
      </w:r>
      <w:proofErr w:type="gramEnd"/>
      <w:r w:rsidRPr="00B56C3C">
        <w:rPr>
          <w:rFonts w:eastAsia="Arial"/>
          <w:color w:val="000000"/>
          <w:sz w:val="24"/>
          <w:szCs w:val="24"/>
          <w:highlight w:val="yellow"/>
        </w:rPr>
        <w:t>) .......</w:t>
      </w:r>
      <w:r w:rsidRPr="00B56C3C">
        <w:rPr>
          <w:rFonts w:eastAsia="Arial"/>
          <w:color w:val="000000"/>
          <w:sz w:val="24"/>
          <w:szCs w:val="24"/>
        </w:rPr>
        <w:t xml:space="preserve"> </w:t>
      </w:r>
      <w:r w:rsidRPr="00370C57">
        <w:rPr>
          <w:rFonts w:eastAsia="Arial"/>
          <w:color w:val="000000"/>
          <w:sz w:val="24"/>
          <w:szCs w:val="24"/>
          <w:highlight w:val="green"/>
        </w:rPr>
        <w:t>(O PRAZO MÍNIMO É DE 1 (UM) MÊS),</w:t>
      </w:r>
      <w:r w:rsidRPr="00370C57">
        <w:rPr>
          <w:rFonts w:eastAsia="Arial"/>
          <w:color w:val="000000" w:themeColor="text1"/>
          <w:sz w:val="24"/>
          <w:szCs w:val="24"/>
        </w:rPr>
        <w:t xml:space="preserve"> da data da homologação da licitação e antes da assinatura do contrato, para apresentar a garantia ao Contratante.</w:t>
      </w:r>
      <w:bookmarkEnd w:id="16"/>
    </w:p>
    <w:p w14:paraId="2281FE52" w14:textId="77777777" w:rsidR="00370C57" w:rsidRPr="00370C57" w:rsidRDefault="00370C57" w:rsidP="00370C57">
      <w:pPr>
        <w:pBdr>
          <w:top w:val="nil"/>
          <w:left w:val="nil"/>
          <w:bottom w:val="nil"/>
          <w:right w:val="nil"/>
          <w:between w:val="nil"/>
        </w:pBdr>
        <w:spacing w:line="360" w:lineRule="auto"/>
        <w:ind w:left="567"/>
        <w:jc w:val="both"/>
        <w:rPr>
          <w:rFonts w:eastAsia="Arial"/>
          <w:color w:val="000000" w:themeColor="text1"/>
          <w:sz w:val="24"/>
          <w:szCs w:val="24"/>
        </w:rPr>
      </w:pPr>
    </w:p>
    <w:p w14:paraId="70064B6E" w14:textId="51812526" w:rsidR="00370C57" w:rsidRPr="00370C57" w:rsidRDefault="00370C57" w:rsidP="00370C57">
      <w:pPr>
        <w:pBdr>
          <w:top w:val="nil"/>
          <w:left w:val="nil"/>
          <w:bottom w:val="nil"/>
          <w:right w:val="nil"/>
          <w:between w:val="nil"/>
        </w:pBdr>
        <w:spacing w:line="360" w:lineRule="auto"/>
        <w:ind w:left="567"/>
        <w:jc w:val="both"/>
        <w:rPr>
          <w:rFonts w:eastAsia="Arial"/>
          <w:strike/>
          <w:color w:val="FF0000"/>
          <w:sz w:val="24"/>
          <w:szCs w:val="24"/>
        </w:rPr>
      </w:pPr>
      <w:r w:rsidRPr="00370C57">
        <w:rPr>
          <w:rFonts w:eastAsia="Arial"/>
          <w:color w:val="000000" w:themeColor="text1"/>
          <w:sz w:val="24"/>
          <w:szCs w:val="24"/>
        </w:rPr>
        <w:t>4.</w:t>
      </w:r>
      <w:r>
        <w:rPr>
          <w:rFonts w:eastAsia="Arial"/>
          <w:color w:val="000000" w:themeColor="text1"/>
          <w:sz w:val="24"/>
          <w:szCs w:val="24"/>
          <w:highlight w:val="yellow"/>
        </w:rPr>
        <w:t>4</w:t>
      </w:r>
      <w:r w:rsidRPr="00370C57">
        <w:rPr>
          <w:rFonts w:eastAsia="Arial"/>
          <w:color w:val="000000" w:themeColor="text1"/>
          <w:sz w:val="24"/>
          <w:szCs w:val="24"/>
        </w:rPr>
        <w:t xml:space="preserve">.1.4. </w:t>
      </w:r>
      <w:bookmarkStart w:id="17" w:name="_Hlk174374728"/>
      <w:r w:rsidRPr="00370C57">
        <w:rPr>
          <w:rFonts w:eastAsia="Arial"/>
          <w:color w:val="000000" w:themeColor="text1"/>
          <w:sz w:val="24"/>
          <w:szCs w:val="24"/>
        </w:rPr>
        <w:t>Caso seja feita opção pela modalidade de fiança bancária, esta deverá ser emitida por banco ou instituição financeira devidamente autorizada a operar no País pelo Banco Central do Brasil</w:t>
      </w:r>
      <w:bookmarkEnd w:id="17"/>
      <w:r w:rsidR="00B56C3C">
        <w:rPr>
          <w:rFonts w:eastAsia="Arial"/>
          <w:color w:val="000000" w:themeColor="text1"/>
          <w:sz w:val="24"/>
          <w:szCs w:val="24"/>
        </w:rPr>
        <w:t>.</w:t>
      </w:r>
    </w:p>
    <w:p w14:paraId="3C88AB47" w14:textId="77777777" w:rsidR="00370C57" w:rsidRPr="00370C57" w:rsidRDefault="00370C57" w:rsidP="00370C57">
      <w:pPr>
        <w:pBdr>
          <w:top w:val="nil"/>
          <w:left w:val="nil"/>
          <w:bottom w:val="nil"/>
          <w:right w:val="nil"/>
          <w:between w:val="nil"/>
        </w:pBdr>
        <w:spacing w:line="360" w:lineRule="auto"/>
        <w:ind w:left="567"/>
        <w:jc w:val="both"/>
        <w:rPr>
          <w:rFonts w:eastAsia="Arial"/>
          <w:color w:val="000000" w:themeColor="text1"/>
          <w:sz w:val="24"/>
          <w:szCs w:val="24"/>
        </w:rPr>
      </w:pPr>
    </w:p>
    <w:p w14:paraId="621FA76B" w14:textId="6AA69E91" w:rsidR="00370C57" w:rsidRPr="009F7EEF" w:rsidRDefault="00370C57" w:rsidP="00370C57">
      <w:pPr>
        <w:pBdr>
          <w:top w:val="nil"/>
          <w:left w:val="nil"/>
          <w:bottom w:val="nil"/>
          <w:right w:val="nil"/>
          <w:between w:val="nil"/>
        </w:pBdr>
        <w:spacing w:line="360" w:lineRule="auto"/>
        <w:ind w:left="567"/>
        <w:jc w:val="both"/>
        <w:rPr>
          <w:rFonts w:eastAsia="Arial"/>
          <w:color w:val="000000" w:themeColor="text1"/>
          <w:sz w:val="24"/>
          <w:szCs w:val="24"/>
        </w:rPr>
      </w:pPr>
      <w:bookmarkStart w:id="18" w:name="_Hlk174096167"/>
      <w:r w:rsidRPr="00370C57">
        <w:rPr>
          <w:rFonts w:eastAsia="Arial"/>
          <w:color w:val="000000" w:themeColor="text1"/>
          <w:sz w:val="24"/>
          <w:szCs w:val="24"/>
        </w:rPr>
        <w:t>4.</w:t>
      </w:r>
      <w:r>
        <w:rPr>
          <w:rFonts w:eastAsia="Arial"/>
          <w:color w:val="000000" w:themeColor="text1"/>
          <w:sz w:val="24"/>
          <w:szCs w:val="24"/>
          <w:highlight w:val="yellow"/>
        </w:rPr>
        <w:t>4</w:t>
      </w:r>
      <w:r w:rsidRPr="00370C57">
        <w:rPr>
          <w:rFonts w:eastAsia="Arial"/>
          <w:color w:val="000000" w:themeColor="text1"/>
          <w:sz w:val="24"/>
          <w:szCs w:val="24"/>
        </w:rPr>
        <w:t xml:space="preserve">.1.5. Caso a opção seja por utilizar títulos da dívida pública, estes </w:t>
      </w:r>
      <w:r w:rsidRPr="009F7EEF">
        <w:rPr>
          <w:rFonts w:eastAsia="Arial"/>
          <w:color w:val="000000" w:themeColor="text1"/>
          <w:sz w:val="24"/>
          <w:szCs w:val="24"/>
        </w:rPr>
        <w:t>deverão ser emitidos sob a forma escritural, mediante registro em sistema centralizado de liquidação e de custódia autorizado pelo Banco Central do Brasil – BCB -, e avaliados pelos seus valores econômicos</w:t>
      </w:r>
      <w:r w:rsidRPr="009F7EEF">
        <w:rPr>
          <w:rFonts w:eastAsia="Arial"/>
          <w:sz w:val="24"/>
          <w:szCs w:val="24"/>
        </w:rPr>
        <w:t>, conforme definido pelo Ministério da Economia.</w:t>
      </w:r>
    </w:p>
    <w:p w14:paraId="7366B1E6" w14:textId="77777777" w:rsidR="00370C57" w:rsidRPr="00370C57" w:rsidRDefault="00370C57" w:rsidP="00370C57">
      <w:pPr>
        <w:pBdr>
          <w:top w:val="nil"/>
          <w:left w:val="nil"/>
          <w:bottom w:val="nil"/>
          <w:right w:val="nil"/>
          <w:between w:val="nil"/>
        </w:pBdr>
        <w:spacing w:line="360" w:lineRule="auto"/>
        <w:ind w:left="567"/>
        <w:jc w:val="both"/>
        <w:rPr>
          <w:rFonts w:eastAsia="Arial"/>
          <w:color w:val="000000" w:themeColor="text1"/>
          <w:sz w:val="24"/>
          <w:szCs w:val="24"/>
        </w:rPr>
      </w:pPr>
    </w:p>
    <w:p w14:paraId="45C3B253" w14:textId="313F1900" w:rsidR="00370C57" w:rsidRPr="009F7EEF" w:rsidRDefault="00370C57" w:rsidP="00370C57">
      <w:pPr>
        <w:spacing w:line="360" w:lineRule="auto"/>
        <w:ind w:left="1276"/>
        <w:jc w:val="both"/>
        <w:rPr>
          <w:color w:val="212529"/>
          <w:sz w:val="24"/>
          <w:szCs w:val="24"/>
        </w:rPr>
      </w:pPr>
      <w:r w:rsidRPr="009F7EEF">
        <w:rPr>
          <w:rFonts w:eastAsia="Arial"/>
          <w:color w:val="000000"/>
          <w:sz w:val="24"/>
          <w:szCs w:val="24"/>
        </w:rPr>
        <w:t>4.</w:t>
      </w:r>
      <w:r w:rsidRPr="009F7EEF">
        <w:rPr>
          <w:rFonts w:eastAsia="Arial"/>
          <w:color w:val="000000"/>
          <w:sz w:val="24"/>
          <w:szCs w:val="24"/>
          <w:highlight w:val="yellow"/>
        </w:rPr>
        <w:t>4</w:t>
      </w:r>
      <w:r w:rsidRPr="009F7EEF">
        <w:rPr>
          <w:rFonts w:eastAsia="Arial"/>
          <w:color w:val="000000"/>
          <w:sz w:val="24"/>
          <w:szCs w:val="24"/>
        </w:rPr>
        <w:t xml:space="preserve">.1.5.1. </w:t>
      </w:r>
      <w:r w:rsidRPr="009F7EEF">
        <w:rPr>
          <w:color w:val="212529"/>
          <w:sz w:val="24"/>
          <w:szCs w:val="24"/>
        </w:rPr>
        <w:t>A garantia prevista acima deverá ser efetuada em banco público controlado pela União.</w:t>
      </w:r>
    </w:p>
    <w:p w14:paraId="7F9CF809" w14:textId="77777777" w:rsidR="00370C57" w:rsidRPr="009F7EEF" w:rsidRDefault="00370C57" w:rsidP="00370C57">
      <w:pPr>
        <w:spacing w:line="360" w:lineRule="auto"/>
        <w:ind w:left="1276" w:hanging="992"/>
        <w:jc w:val="both"/>
        <w:rPr>
          <w:rFonts w:eastAsia="Arial"/>
          <w:color w:val="000000"/>
          <w:sz w:val="24"/>
          <w:szCs w:val="24"/>
        </w:rPr>
      </w:pPr>
    </w:p>
    <w:p w14:paraId="43E461F6" w14:textId="3D80A61D" w:rsidR="00370C57" w:rsidRPr="009F7EEF" w:rsidRDefault="00370C57" w:rsidP="00370C57">
      <w:pPr>
        <w:spacing w:line="360" w:lineRule="auto"/>
        <w:ind w:left="1276"/>
        <w:jc w:val="both"/>
        <w:rPr>
          <w:color w:val="212529"/>
          <w:sz w:val="24"/>
          <w:szCs w:val="24"/>
        </w:rPr>
      </w:pPr>
      <w:r w:rsidRPr="009F7EEF">
        <w:rPr>
          <w:rFonts w:eastAsia="Arial"/>
          <w:color w:val="000000"/>
          <w:sz w:val="24"/>
          <w:szCs w:val="24"/>
        </w:rPr>
        <w:t>4.</w:t>
      </w:r>
      <w:r w:rsidRPr="009F7EEF">
        <w:rPr>
          <w:rFonts w:eastAsia="Arial"/>
          <w:color w:val="000000"/>
          <w:sz w:val="24"/>
          <w:szCs w:val="24"/>
          <w:highlight w:val="yellow"/>
        </w:rPr>
        <w:t>4</w:t>
      </w:r>
      <w:r w:rsidRPr="009F7EEF">
        <w:rPr>
          <w:rFonts w:eastAsia="Arial"/>
          <w:color w:val="000000"/>
          <w:sz w:val="24"/>
          <w:szCs w:val="24"/>
        </w:rPr>
        <w:t xml:space="preserve">.1.5.2. </w:t>
      </w:r>
      <w:r w:rsidRPr="009F7EEF">
        <w:rPr>
          <w:color w:val="212529"/>
          <w:sz w:val="24"/>
          <w:szCs w:val="24"/>
        </w:rPr>
        <w:t>A fim de comprovar o valor econômico do título, o Contratado deverá apresentar a correspondente memória de cálculo, bem como a previsão legal da Secretaria do Tesouro Nacional – STN – ou equivalente.</w:t>
      </w:r>
    </w:p>
    <w:p w14:paraId="2B8EFB67" w14:textId="77777777" w:rsidR="00370C57" w:rsidRPr="009F7EEF" w:rsidRDefault="00370C57" w:rsidP="00370C57">
      <w:pPr>
        <w:spacing w:line="360" w:lineRule="auto"/>
        <w:ind w:left="1276" w:hanging="992"/>
        <w:jc w:val="both"/>
        <w:rPr>
          <w:rFonts w:eastAsia="Arial"/>
          <w:color w:val="000000"/>
          <w:sz w:val="24"/>
          <w:szCs w:val="24"/>
        </w:rPr>
      </w:pPr>
    </w:p>
    <w:p w14:paraId="274F5A83" w14:textId="1DC983DE" w:rsidR="00370C57" w:rsidRPr="00370C57" w:rsidRDefault="00370C57" w:rsidP="00370C57">
      <w:pPr>
        <w:shd w:val="clear" w:color="auto" w:fill="FFFFFF"/>
        <w:suppressAutoHyphens w:val="0"/>
        <w:spacing w:line="360" w:lineRule="auto"/>
        <w:ind w:left="1276"/>
        <w:jc w:val="both"/>
        <w:rPr>
          <w:rFonts w:ascii="Helvetica" w:hAnsi="Helvetica" w:cs="Helvetica"/>
          <w:color w:val="212529"/>
          <w:sz w:val="24"/>
          <w:szCs w:val="24"/>
          <w:lang w:eastAsia="pt-BR"/>
        </w:rPr>
      </w:pPr>
      <w:r w:rsidRPr="009F7EEF">
        <w:rPr>
          <w:rFonts w:eastAsia="Arial"/>
          <w:color w:val="000000"/>
          <w:sz w:val="24"/>
          <w:szCs w:val="24"/>
          <w:lang w:eastAsia="pt-BR"/>
        </w:rPr>
        <w:t>4.</w:t>
      </w:r>
      <w:r w:rsidRPr="009F7EEF">
        <w:rPr>
          <w:rFonts w:eastAsia="Arial"/>
          <w:color w:val="000000"/>
          <w:sz w:val="24"/>
          <w:szCs w:val="24"/>
          <w:highlight w:val="yellow"/>
          <w:lang w:eastAsia="pt-BR"/>
        </w:rPr>
        <w:t>4</w:t>
      </w:r>
      <w:r w:rsidRPr="009F7EEF">
        <w:rPr>
          <w:rFonts w:eastAsia="Arial"/>
          <w:color w:val="000000"/>
          <w:sz w:val="24"/>
          <w:szCs w:val="24"/>
          <w:lang w:eastAsia="pt-BR"/>
        </w:rPr>
        <w:t xml:space="preserve">.1.5.3. </w:t>
      </w:r>
      <w:r w:rsidRPr="009F7EEF">
        <w:rPr>
          <w:color w:val="212529"/>
          <w:sz w:val="24"/>
          <w:szCs w:val="24"/>
          <w:lang w:eastAsia="pt-BR"/>
        </w:rPr>
        <w:t xml:space="preserve">Na hipótese de vencimento do título, a garantia deverá ser substituída, facultando-se ao Contratado a escolha de uma nova modalidade dentre as previstas no art. </w:t>
      </w:r>
      <w:r w:rsidRPr="009F7EEF">
        <w:rPr>
          <w:iCs/>
          <w:sz w:val="24"/>
          <w:szCs w:val="24"/>
          <w:lang w:eastAsia="pt-BR"/>
        </w:rPr>
        <w:t>96 da Lei nº 14.133/2021</w:t>
      </w:r>
      <w:r w:rsidRPr="009F7EEF">
        <w:rPr>
          <w:color w:val="212529"/>
          <w:sz w:val="24"/>
          <w:szCs w:val="24"/>
          <w:lang w:eastAsia="pt-BR"/>
        </w:rPr>
        <w:t>.</w:t>
      </w:r>
    </w:p>
    <w:p w14:paraId="2A5020FE" w14:textId="77777777" w:rsidR="00370C57" w:rsidRPr="00370C57" w:rsidRDefault="00370C57" w:rsidP="00370C57">
      <w:pPr>
        <w:pBdr>
          <w:top w:val="nil"/>
          <w:left w:val="nil"/>
          <w:bottom w:val="nil"/>
          <w:right w:val="nil"/>
          <w:between w:val="nil"/>
        </w:pBdr>
        <w:spacing w:line="360" w:lineRule="auto"/>
        <w:ind w:left="567"/>
        <w:jc w:val="both"/>
        <w:rPr>
          <w:rFonts w:eastAsia="Arial"/>
          <w:color w:val="000000" w:themeColor="text1"/>
          <w:sz w:val="24"/>
          <w:szCs w:val="24"/>
        </w:rPr>
      </w:pPr>
    </w:p>
    <w:p w14:paraId="5F0E7C19" w14:textId="344427A2" w:rsidR="00370C57" w:rsidRPr="009F7EEF" w:rsidRDefault="00370C57" w:rsidP="00370C57">
      <w:pPr>
        <w:shd w:val="clear" w:color="auto" w:fill="FFFFFF"/>
        <w:spacing w:line="360" w:lineRule="auto"/>
        <w:ind w:left="567"/>
        <w:jc w:val="both"/>
        <w:rPr>
          <w:rFonts w:eastAsia="Arial Unicode MS"/>
          <w:color w:val="212529"/>
          <w:sz w:val="24"/>
          <w:szCs w:val="24"/>
          <w:lang w:eastAsia="pt-BR"/>
        </w:rPr>
      </w:pPr>
      <w:r w:rsidRPr="009F7EEF">
        <w:rPr>
          <w:rFonts w:eastAsia="Arial Unicode MS"/>
          <w:color w:val="000000"/>
          <w:sz w:val="24"/>
          <w:szCs w:val="24"/>
          <w:lang w:eastAsia="pt-BR"/>
        </w:rPr>
        <w:lastRenderedPageBreak/>
        <w:t>4.</w:t>
      </w:r>
      <w:r w:rsidRPr="009F7EEF">
        <w:rPr>
          <w:rFonts w:eastAsia="Arial Unicode MS"/>
          <w:color w:val="000000"/>
          <w:sz w:val="24"/>
          <w:szCs w:val="24"/>
          <w:highlight w:val="yellow"/>
          <w:lang w:eastAsia="pt-BR"/>
        </w:rPr>
        <w:t>4</w:t>
      </w:r>
      <w:r w:rsidRPr="009F7EEF">
        <w:rPr>
          <w:rFonts w:eastAsia="Arial Unicode MS"/>
          <w:color w:val="000000"/>
          <w:sz w:val="24"/>
          <w:szCs w:val="24"/>
          <w:lang w:eastAsia="pt-BR"/>
        </w:rPr>
        <w:t xml:space="preserve">.1.6. Caso a opção seja por utilizar o título de capitalização, este </w:t>
      </w:r>
      <w:r w:rsidRPr="009F7EEF">
        <w:rPr>
          <w:rFonts w:eastAsia="Arial Unicode MS"/>
          <w:color w:val="212529"/>
          <w:sz w:val="24"/>
          <w:szCs w:val="24"/>
          <w:lang w:eastAsia="pt-BR"/>
        </w:rPr>
        <w:t>deverá ser comercializado pelas sociedades de capitalização regularmente autorizadas a operar pela Superintendência de Seguros Privados – Susep.</w:t>
      </w:r>
    </w:p>
    <w:p w14:paraId="49BBC464" w14:textId="77777777" w:rsidR="00370C57" w:rsidRPr="009F7EEF" w:rsidRDefault="00370C57" w:rsidP="00370C57">
      <w:pPr>
        <w:pBdr>
          <w:top w:val="nil"/>
          <w:left w:val="nil"/>
          <w:bottom w:val="nil"/>
          <w:right w:val="nil"/>
          <w:between w:val="nil"/>
        </w:pBdr>
        <w:spacing w:line="360" w:lineRule="auto"/>
        <w:ind w:left="709"/>
        <w:jc w:val="both"/>
        <w:rPr>
          <w:iCs/>
          <w:sz w:val="24"/>
          <w:szCs w:val="24"/>
          <w:lang w:eastAsia="pt-BR"/>
        </w:rPr>
      </w:pPr>
    </w:p>
    <w:p w14:paraId="436A0D17" w14:textId="6C7E04CF" w:rsidR="00370C57" w:rsidRPr="009F7EEF" w:rsidRDefault="00370C57" w:rsidP="00370C57">
      <w:pPr>
        <w:shd w:val="clear" w:color="auto" w:fill="FFFFFF"/>
        <w:suppressAutoHyphens w:val="0"/>
        <w:spacing w:line="360" w:lineRule="auto"/>
        <w:ind w:left="1276"/>
        <w:jc w:val="both"/>
        <w:rPr>
          <w:color w:val="212529"/>
          <w:sz w:val="24"/>
          <w:szCs w:val="24"/>
          <w:lang w:eastAsia="pt-BR"/>
        </w:rPr>
      </w:pPr>
      <w:r w:rsidRPr="009F7EEF">
        <w:rPr>
          <w:color w:val="212529"/>
          <w:sz w:val="24"/>
          <w:szCs w:val="24"/>
          <w:lang w:eastAsia="pt-BR"/>
        </w:rPr>
        <w:t>4.</w:t>
      </w:r>
      <w:r w:rsidRPr="009F7EEF">
        <w:rPr>
          <w:color w:val="212529"/>
          <w:sz w:val="24"/>
          <w:szCs w:val="24"/>
          <w:highlight w:val="yellow"/>
          <w:lang w:eastAsia="pt-BR"/>
        </w:rPr>
        <w:t>4</w:t>
      </w:r>
      <w:r w:rsidRPr="009F7EEF">
        <w:rPr>
          <w:color w:val="212529"/>
          <w:sz w:val="24"/>
          <w:szCs w:val="24"/>
          <w:lang w:eastAsia="pt-BR"/>
        </w:rPr>
        <w:t>.1.6.1. O título poderá ser na modalidade instrumento de garantia, disciplinada pela Resolução nº 384 do Conselho Nacional de Seguros Privados – CNSP –, de 9 de junho de 2020, ou pela que vier a lhe substituir.</w:t>
      </w:r>
    </w:p>
    <w:p w14:paraId="56850040" w14:textId="77777777" w:rsidR="00370C57" w:rsidRPr="009F7EEF" w:rsidRDefault="00370C57" w:rsidP="00370C57">
      <w:pPr>
        <w:shd w:val="clear" w:color="auto" w:fill="FFFFFF"/>
        <w:suppressAutoHyphens w:val="0"/>
        <w:spacing w:line="360" w:lineRule="auto"/>
        <w:ind w:left="1276"/>
        <w:jc w:val="both"/>
        <w:rPr>
          <w:color w:val="212529"/>
          <w:sz w:val="24"/>
          <w:szCs w:val="24"/>
          <w:lang w:eastAsia="pt-BR"/>
        </w:rPr>
      </w:pPr>
    </w:p>
    <w:p w14:paraId="4767695F" w14:textId="33C37883" w:rsidR="00370C57" w:rsidRPr="009F7EEF" w:rsidRDefault="00370C57" w:rsidP="00370C57">
      <w:pPr>
        <w:shd w:val="clear" w:color="auto" w:fill="FFFFFF"/>
        <w:suppressAutoHyphens w:val="0"/>
        <w:spacing w:line="360" w:lineRule="auto"/>
        <w:ind w:left="1276"/>
        <w:jc w:val="both"/>
        <w:rPr>
          <w:color w:val="212529"/>
          <w:sz w:val="24"/>
          <w:szCs w:val="24"/>
          <w:lang w:eastAsia="pt-BR"/>
        </w:rPr>
      </w:pPr>
      <w:r w:rsidRPr="009F7EEF">
        <w:rPr>
          <w:color w:val="212529"/>
          <w:sz w:val="24"/>
          <w:szCs w:val="24"/>
          <w:lang w:eastAsia="pt-BR"/>
        </w:rPr>
        <w:t>4.</w:t>
      </w:r>
      <w:r w:rsidRPr="009F7EEF">
        <w:rPr>
          <w:color w:val="212529"/>
          <w:sz w:val="24"/>
          <w:szCs w:val="24"/>
          <w:highlight w:val="yellow"/>
          <w:lang w:eastAsia="pt-BR"/>
        </w:rPr>
        <w:t>4</w:t>
      </w:r>
      <w:r w:rsidRPr="009F7EEF">
        <w:rPr>
          <w:color w:val="212529"/>
          <w:sz w:val="24"/>
          <w:szCs w:val="24"/>
          <w:lang w:eastAsia="pt-BR"/>
        </w:rPr>
        <w:t>.1.6.2. Em caso de quebra do contrato principal, o título deve possibilitar ao cessionário o resgate, a qualquer tempo, do valor total garantido em contrato enquanto durar sua vigência.</w:t>
      </w:r>
    </w:p>
    <w:p w14:paraId="65423E59" w14:textId="77777777" w:rsidR="00370C57" w:rsidRPr="009F7EEF" w:rsidRDefault="00370C57" w:rsidP="00370C57">
      <w:pPr>
        <w:shd w:val="clear" w:color="auto" w:fill="FFFFFF"/>
        <w:suppressAutoHyphens w:val="0"/>
        <w:spacing w:line="360" w:lineRule="auto"/>
        <w:ind w:left="1276"/>
        <w:jc w:val="both"/>
        <w:rPr>
          <w:color w:val="212529"/>
          <w:sz w:val="24"/>
          <w:szCs w:val="24"/>
          <w:lang w:eastAsia="pt-BR"/>
        </w:rPr>
      </w:pPr>
    </w:p>
    <w:p w14:paraId="395EB832" w14:textId="21939B96" w:rsidR="00370C57" w:rsidRPr="009F7EEF" w:rsidRDefault="00370C57" w:rsidP="00370C57">
      <w:pPr>
        <w:shd w:val="clear" w:color="auto" w:fill="FFFFFF"/>
        <w:suppressAutoHyphens w:val="0"/>
        <w:spacing w:line="360" w:lineRule="auto"/>
        <w:ind w:left="1276"/>
        <w:jc w:val="both"/>
        <w:rPr>
          <w:color w:val="212529"/>
          <w:sz w:val="24"/>
          <w:szCs w:val="24"/>
          <w:lang w:eastAsia="pt-BR"/>
        </w:rPr>
      </w:pPr>
      <w:r w:rsidRPr="009F7EEF">
        <w:rPr>
          <w:color w:val="212529"/>
          <w:sz w:val="24"/>
          <w:szCs w:val="24"/>
          <w:lang w:eastAsia="pt-BR"/>
        </w:rPr>
        <w:t>4.</w:t>
      </w:r>
      <w:r w:rsidRPr="009F7EEF">
        <w:rPr>
          <w:color w:val="212529"/>
          <w:sz w:val="24"/>
          <w:szCs w:val="24"/>
          <w:highlight w:val="yellow"/>
          <w:lang w:eastAsia="pt-BR"/>
        </w:rPr>
        <w:t>4</w:t>
      </w:r>
      <w:r w:rsidRPr="009F7EEF">
        <w:rPr>
          <w:color w:val="212529"/>
          <w:sz w:val="24"/>
          <w:szCs w:val="24"/>
          <w:lang w:eastAsia="pt-BR"/>
        </w:rPr>
        <w:t>.1.6.3. O título deverá conter cláusula que assegure o pagamento à administração pública em caso de inadimplência do Contratado.</w:t>
      </w:r>
    </w:p>
    <w:p w14:paraId="01CD242B" w14:textId="77777777" w:rsidR="00370C57" w:rsidRPr="009F7EEF" w:rsidRDefault="00370C57" w:rsidP="00370C57">
      <w:pPr>
        <w:shd w:val="clear" w:color="auto" w:fill="FFFFFF"/>
        <w:suppressAutoHyphens w:val="0"/>
        <w:spacing w:line="360" w:lineRule="auto"/>
        <w:ind w:left="1276"/>
        <w:jc w:val="both"/>
        <w:rPr>
          <w:color w:val="212529"/>
          <w:sz w:val="24"/>
          <w:szCs w:val="24"/>
          <w:lang w:eastAsia="pt-BR"/>
        </w:rPr>
      </w:pPr>
    </w:p>
    <w:p w14:paraId="35F13C78" w14:textId="703DC615" w:rsidR="00370C57" w:rsidRPr="00370C57" w:rsidRDefault="00370C57" w:rsidP="00370C57">
      <w:pPr>
        <w:shd w:val="clear" w:color="auto" w:fill="FFFFFF"/>
        <w:suppressAutoHyphens w:val="0"/>
        <w:spacing w:line="360" w:lineRule="auto"/>
        <w:ind w:left="1276"/>
        <w:jc w:val="both"/>
        <w:rPr>
          <w:color w:val="212529"/>
          <w:sz w:val="24"/>
          <w:szCs w:val="24"/>
          <w:lang w:eastAsia="pt-BR"/>
        </w:rPr>
      </w:pPr>
      <w:r w:rsidRPr="009F7EEF">
        <w:rPr>
          <w:color w:val="212529"/>
          <w:sz w:val="24"/>
          <w:szCs w:val="24"/>
          <w:lang w:eastAsia="pt-BR"/>
        </w:rPr>
        <w:t>4.</w:t>
      </w:r>
      <w:r w:rsidRPr="009F7EEF">
        <w:rPr>
          <w:color w:val="212529"/>
          <w:sz w:val="24"/>
          <w:szCs w:val="24"/>
          <w:highlight w:val="yellow"/>
          <w:lang w:eastAsia="pt-BR"/>
        </w:rPr>
        <w:t>4</w:t>
      </w:r>
      <w:r w:rsidRPr="009F7EEF">
        <w:rPr>
          <w:color w:val="212529"/>
          <w:sz w:val="24"/>
          <w:szCs w:val="24"/>
          <w:lang w:eastAsia="pt-BR"/>
        </w:rPr>
        <w:t>.1.6.4. Na ficha de cadastro deverá constar em destaque a mensagem: “Este título será utilizado exclusivamente para assegurar o cumprimento de obrigação assumida, em contrato principal, pelo titular perante terceiro”.</w:t>
      </w:r>
    </w:p>
    <w:p w14:paraId="02A99FF1" w14:textId="77777777" w:rsidR="00370C57" w:rsidRPr="00370C57" w:rsidRDefault="00370C57" w:rsidP="00370C57">
      <w:pPr>
        <w:pBdr>
          <w:top w:val="nil"/>
          <w:left w:val="nil"/>
          <w:bottom w:val="nil"/>
          <w:right w:val="nil"/>
          <w:between w:val="nil"/>
        </w:pBdr>
        <w:tabs>
          <w:tab w:val="left" w:pos="1785"/>
        </w:tabs>
        <w:spacing w:line="360" w:lineRule="auto"/>
        <w:ind w:left="567"/>
        <w:jc w:val="both"/>
        <w:rPr>
          <w:rFonts w:eastAsia="Arial"/>
          <w:color w:val="000000" w:themeColor="text1"/>
          <w:sz w:val="24"/>
          <w:szCs w:val="24"/>
        </w:rPr>
      </w:pPr>
    </w:p>
    <w:p w14:paraId="40698A96" w14:textId="1593BBBF" w:rsidR="00370C57" w:rsidRPr="009F7EEF" w:rsidRDefault="00370C57" w:rsidP="00370C57">
      <w:pPr>
        <w:shd w:val="clear" w:color="auto" w:fill="FFFFFF"/>
        <w:suppressAutoHyphens w:val="0"/>
        <w:spacing w:line="360" w:lineRule="auto"/>
        <w:jc w:val="both"/>
        <w:rPr>
          <w:rFonts w:ascii="Helvetica" w:hAnsi="Helvetica" w:cs="Helvetica"/>
          <w:color w:val="212529"/>
          <w:sz w:val="24"/>
          <w:szCs w:val="24"/>
          <w:lang w:eastAsia="pt-BR"/>
        </w:rPr>
      </w:pPr>
      <w:r w:rsidRPr="009F7EEF">
        <w:rPr>
          <w:iCs/>
          <w:sz w:val="24"/>
          <w:szCs w:val="24"/>
          <w:lang w:eastAsia="pt-BR"/>
        </w:rPr>
        <w:t>4.</w:t>
      </w:r>
      <w:r w:rsidRPr="009F7EEF">
        <w:rPr>
          <w:iCs/>
          <w:sz w:val="24"/>
          <w:szCs w:val="24"/>
          <w:highlight w:val="yellow"/>
          <w:lang w:eastAsia="pt-BR"/>
        </w:rPr>
        <w:t>4</w:t>
      </w:r>
      <w:r w:rsidRPr="009F7EEF">
        <w:rPr>
          <w:iCs/>
          <w:sz w:val="24"/>
          <w:szCs w:val="24"/>
          <w:lang w:eastAsia="pt-BR"/>
        </w:rPr>
        <w:t xml:space="preserve">.2. </w:t>
      </w:r>
      <w:r w:rsidRPr="009F7EEF">
        <w:rPr>
          <w:color w:val="212529"/>
          <w:sz w:val="24"/>
          <w:szCs w:val="24"/>
          <w:lang w:eastAsia="pt-BR"/>
        </w:rPr>
        <w:t>O instrumento de garantia deverá ter prazo de vigência, no mínimo, igual ao do contrato principal a que se refere, devendo acompanhar as modificações relativas à vigência deste.</w:t>
      </w:r>
    </w:p>
    <w:p w14:paraId="2BF67284" w14:textId="77777777" w:rsidR="00370C57" w:rsidRPr="009F7EEF" w:rsidRDefault="00370C57" w:rsidP="00370C57">
      <w:pPr>
        <w:pBdr>
          <w:top w:val="nil"/>
          <w:left w:val="nil"/>
          <w:bottom w:val="nil"/>
          <w:right w:val="nil"/>
          <w:between w:val="nil"/>
        </w:pBdr>
        <w:spacing w:line="360" w:lineRule="auto"/>
        <w:ind w:left="567"/>
        <w:jc w:val="both"/>
        <w:rPr>
          <w:iCs/>
          <w:sz w:val="24"/>
          <w:szCs w:val="24"/>
          <w:lang w:eastAsia="pt-BR"/>
        </w:rPr>
      </w:pPr>
    </w:p>
    <w:p w14:paraId="2893EA27" w14:textId="2594287D" w:rsidR="00370C57" w:rsidRPr="009F7EEF" w:rsidRDefault="00370C57" w:rsidP="00370C57">
      <w:pPr>
        <w:shd w:val="clear" w:color="auto" w:fill="FFFFFF"/>
        <w:suppressAutoHyphens w:val="0"/>
        <w:spacing w:line="360" w:lineRule="auto"/>
        <w:ind w:left="709"/>
        <w:jc w:val="both"/>
        <w:rPr>
          <w:sz w:val="24"/>
          <w:szCs w:val="24"/>
          <w:lang w:eastAsia="pt-BR"/>
        </w:rPr>
      </w:pPr>
      <w:r w:rsidRPr="009F7EEF">
        <w:rPr>
          <w:sz w:val="24"/>
          <w:szCs w:val="24"/>
          <w:lang w:eastAsia="pt-BR"/>
        </w:rPr>
        <w:t>4.</w:t>
      </w:r>
      <w:r w:rsidRPr="009F7EEF">
        <w:rPr>
          <w:sz w:val="24"/>
          <w:szCs w:val="24"/>
          <w:highlight w:val="yellow"/>
          <w:lang w:eastAsia="pt-BR"/>
        </w:rPr>
        <w:t>4</w:t>
      </w:r>
      <w:r w:rsidRPr="009F7EEF">
        <w:rPr>
          <w:sz w:val="24"/>
          <w:szCs w:val="24"/>
          <w:lang w:eastAsia="pt-BR"/>
        </w:rPr>
        <w:t>.2.1. Nas contratações de obras e serviços de engenharia, o prazo de vigência tratado acima deverá ser, no mínimo, 180 (cento e oitenta) dias superior ao do instrumento a que se refere.</w:t>
      </w:r>
    </w:p>
    <w:p w14:paraId="4D8A967C" w14:textId="77777777" w:rsidR="00370C57" w:rsidRPr="009F7EEF" w:rsidRDefault="00370C57" w:rsidP="00370C57">
      <w:pPr>
        <w:shd w:val="clear" w:color="auto" w:fill="FFFFFF"/>
        <w:suppressAutoHyphens w:val="0"/>
        <w:spacing w:line="360" w:lineRule="auto"/>
        <w:ind w:left="1276"/>
        <w:jc w:val="both"/>
        <w:rPr>
          <w:rFonts w:ascii="Helvetica" w:hAnsi="Helvetica" w:cs="Helvetica"/>
          <w:color w:val="212529"/>
          <w:sz w:val="24"/>
          <w:szCs w:val="24"/>
          <w:lang w:eastAsia="pt-BR"/>
        </w:rPr>
      </w:pPr>
    </w:p>
    <w:p w14:paraId="58BBF55A" w14:textId="5EC88618" w:rsidR="00370C57" w:rsidRPr="009F7EEF" w:rsidRDefault="00370C57" w:rsidP="00370C57">
      <w:pPr>
        <w:shd w:val="clear" w:color="auto" w:fill="FFFFFF"/>
        <w:suppressAutoHyphens w:val="0"/>
        <w:spacing w:line="360" w:lineRule="auto"/>
        <w:ind w:left="709"/>
        <w:jc w:val="both"/>
        <w:rPr>
          <w:color w:val="212529"/>
          <w:sz w:val="24"/>
          <w:szCs w:val="24"/>
          <w:lang w:eastAsia="pt-BR"/>
        </w:rPr>
      </w:pPr>
      <w:r w:rsidRPr="009F7EEF">
        <w:rPr>
          <w:color w:val="212529"/>
          <w:sz w:val="24"/>
          <w:szCs w:val="24"/>
          <w:lang w:eastAsia="pt-BR"/>
        </w:rPr>
        <w:t>4.</w:t>
      </w:r>
      <w:r w:rsidRPr="009F7EEF">
        <w:rPr>
          <w:color w:val="212529"/>
          <w:sz w:val="24"/>
          <w:szCs w:val="24"/>
          <w:highlight w:val="yellow"/>
          <w:lang w:eastAsia="pt-BR"/>
        </w:rPr>
        <w:t>4</w:t>
      </w:r>
      <w:r w:rsidRPr="009F7EEF">
        <w:rPr>
          <w:color w:val="212529"/>
          <w:sz w:val="24"/>
          <w:szCs w:val="24"/>
          <w:lang w:eastAsia="pt-BR"/>
        </w:rPr>
        <w:t>.2.2. O prazo de vigência da apólice do seguro-garantia acompanhará as modificações referentes à vigência do contrato principal mediante a emissão do respectivo endosso ou de nova apólice pela seguradora.</w:t>
      </w:r>
    </w:p>
    <w:p w14:paraId="3DC06386" w14:textId="77777777" w:rsidR="00370C57" w:rsidRPr="009F7EEF" w:rsidRDefault="00370C57" w:rsidP="00370C57">
      <w:pPr>
        <w:pBdr>
          <w:top w:val="nil"/>
          <w:left w:val="nil"/>
          <w:bottom w:val="nil"/>
          <w:right w:val="nil"/>
          <w:between w:val="nil"/>
        </w:pBdr>
        <w:spacing w:line="360" w:lineRule="auto"/>
        <w:ind w:left="1276"/>
        <w:jc w:val="both"/>
        <w:rPr>
          <w:iCs/>
          <w:sz w:val="24"/>
          <w:szCs w:val="24"/>
          <w:lang w:eastAsia="pt-BR"/>
        </w:rPr>
      </w:pPr>
    </w:p>
    <w:p w14:paraId="18B6DFC1" w14:textId="55B0EE38" w:rsidR="00370C57" w:rsidRPr="009F7EEF" w:rsidRDefault="00370C57" w:rsidP="00370C57">
      <w:pPr>
        <w:shd w:val="clear" w:color="auto" w:fill="FFFFFF"/>
        <w:suppressAutoHyphens w:val="0"/>
        <w:spacing w:line="360" w:lineRule="auto"/>
        <w:ind w:left="1560"/>
        <w:jc w:val="both"/>
        <w:rPr>
          <w:color w:val="212529"/>
          <w:sz w:val="24"/>
          <w:szCs w:val="24"/>
          <w:lang w:eastAsia="pt-BR"/>
        </w:rPr>
      </w:pPr>
      <w:r w:rsidRPr="009F7EEF">
        <w:rPr>
          <w:color w:val="212529"/>
          <w:sz w:val="24"/>
          <w:szCs w:val="24"/>
          <w:lang w:eastAsia="pt-BR"/>
        </w:rPr>
        <w:t>4.</w:t>
      </w:r>
      <w:r w:rsidRPr="009F7EEF">
        <w:rPr>
          <w:color w:val="212529"/>
          <w:sz w:val="24"/>
          <w:szCs w:val="24"/>
          <w:highlight w:val="yellow"/>
          <w:lang w:eastAsia="pt-BR"/>
        </w:rPr>
        <w:t>4</w:t>
      </w:r>
      <w:r w:rsidRPr="009F7EEF">
        <w:rPr>
          <w:color w:val="212529"/>
          <w:sz w:val="24"/>
          <w:szCs w:val="24"/>
          <w:lang w:eastAsia="pt-BR"/>
        </w:rPr>
        <w:t>.2.2.1. O seguro-garantia continuará em vigor mesmo se o contratado não tiver pago o prêmio nas datas convencionadas.</w:t>
      </w:r>
    </w:p>
    <w:p w14:paraId="3AB29AF2" w14:textId="77777777" w:rsidR="00370C57" w:rsidRPr="00370C57" w:rsidRDefault="00370C57" w:rsidP="00370C57">
      <w:pPr>
        <w:pBdr>
          <w:top w:val="nil"/>
          <w:left w:val="nil"/>
          <w:bottom w:val="nil"/>
          <w:right w:val="nil"/>
          <w:between w:val="nil"/>
        </w:pBdr>
        <w:spacing w:line="360" w:lineRule="auto"/>
        <w:ind w:left="567"/>
        <w:jc w:val="both"/>
        <w:rPr>
          <w:rFonts w:eastAsia="Arial"/>
          <w:strike/>
          <w:color w:val="000000" w:themeColor="text1"/>
          <w:sz w:val="24"/>
          <w:szCs w:val="24"/>
        </w:rPr>
      </w:pPr>
    </w:p>
    <w:p w14:paraId="50BD6BF1" w14:textId="00FBB366" w:rsidR="00370C57" w:rsidRPr="006F7D7E" w:rsidRDefault="00370C57" w:rsidP="00370C57">
      <w:pPr>
        <w:suppressAutoHyphens w:val="0"/>
        <w:spacing w:line="360" w:lineRule="auto"/>
        <w:jc w:val="both"/>
        <w:rPr>
          <w:rFonts w:eastAsiaTheme="minorEastAsia"/>
          <w:iCs/>
          <w:sz w:val="24"/>
          <w:szCs w:val="24"/>
          <w:lang w:eastAsia="pt-BR"/>
        </w:rPr>
      </w:pPr>
      <w:bookmarkStart w:id="19" w:name="_Ref118297166"/>
      <w:bookmarkEnd w:id="18"/>
      <w:r w:rsidRPr="006F7D7E">
        <w:rPr>
          <w:rFonts w:eastAsiaTheme="minorEastAsia"/>
          <w:iCs/>
          <w:sz w:val="24"/>
          <w:szCs w:val="24"/>
          <w:lang w:eastAsia="pt-BR"/>
        </w:rPr>
        <w:t>4.</w:t>
      </w:r>
      <w:r w:rsidRPr="009F7EEF">
        <w:rPr>
          <w:rFonts w:eastAsiaTheme="minorEastAsia"/>
          <w:iCs/>
          <w:sz w:val="24"/>
          <w:szCs w:val="24"/>
          <w:highlight w:val="yellow"/>
          <w:lang w:eastAsia="pt-BR"/>
        </w:rPr>
        <w:t>4</w:t>
      </w:r>
      <w:r w:rsidRPr="006F7D7E">
        <w:rPr>
          <w:rFonts w:eastAsiaTheme="minorEastAsia"/>
          <w:iCs/>
          <w:sz w:val="24"/>
          <w:szCs w:val="24"/>
          <w:lang w:eastAsia="pt-BR"/>
        </w:rPr>
        <w:t>.3. A garantia assegurará, qualquer que seja a modalidade escolhida, o pagamento de:</w:t>
      </w:r>
      <w:bookmarkEnd w:id="19"/>
      <w:r w:rsidRPr="006F7D7E">
        <w:rPr>
          <w:rFonts w:eastAsiaTheme="minorEastAsia"/>
          <w:iCs/>
          <w:sz w:val="24"/>
          <w:szCs w:val="24"/>
          <w:lang w:eastAsia="pt-BR"/>
        </w:rPr>
        <w:t xml:space="preserve"> </w:t>
      </w:r>
    </w:p>
    <w:p w14:paraId="0DE2DD36" w14:textId="77777777" w:rsidR="00370C57" w:rsidRPr="006F7D7E" w:rsidRDefault="00370C57" w:rsidP="00370C57">
      <w:pPr>
        <w:suppressAutoHyphens w:val="0"/>
        <w:spacing w:line="360" w:lineRule="auto"/>
        <w:ind w:firstLine="567"/>
        <w:jc w:val="both"/>
        <w:rPr>
          <w:rFonts w:eastAsiaTheme="minorEastAsia"/>
          <w:iCs/>
          <w:sz w:val="24"/>
          <w:szCs w:val="24"/>
          <w:lang w:eastAsia="pt-BR"/>
        </w:rPr>
      </w:pPr>
    </w:p>
    <w:p w14:paraId="534D203B" w14:textId="77777777" w:rsidR="00370C57" w:rsidRPr="006F7D7E" w:rsidRDefault="00370C57" w:rsidP="00370C57">
      <w:pPr>
        <w:tabs>
          <w:tab w:val="left" w:pos="1701"/>
          <w:tab w:val="left" w:pos="1843"/>
        </w:tabs>
        <w:suppressAutoHyphens w:val="0"/>
        <w:spacing w:line="360" w:lineRule="auto"/>
        <w:ind w:left="567"/>
        <w:jc w:val="both"/>
        <w:rPr>
          <w:rFonts w:eastAsiaTheme="minorEastAsia"/>
          <w:iCs/>
          <w:sz w:val="24"/>
          <w:szCs w:val="24"/>
          <w:lang w:eastAsia="pt-BR"/>
        </w:rPr>
      </w:pPr>
      <w:r w:rsidRPr="006F7D7E">
        <w:rPr>
          <w:rFonts w:eastAsiaTheme="minorEastAsia"/>
          <w:iCs/>
          <w:sz w:val="24"/>
          <w:szCs w:val="24"/>
          <w:lang w:eastAsia="pt-BR"/>
        </w:rPr>
        <w:lastRenderedPageBreak/>
        <w:t xml:space="preserve">a) prejuízos advindos do não cumprimento do objeto do contrato e do não adimplemento das demais obrigações nele previstas; </w:t>
      </w:r>
    </w:p>
    <w:p w14:paraId="50DA5970" w14:textId="77777777" w:rsidR="00370C57" w:rsidRPr="006F7D7E" w:rsidRDefault="00370C57" w:rsidP="00370C57">
      <w:pPr>
        <w:tabs>
          <w:tab w:val="left" w:pos="1701"/>
          <w:tab w:val="left" w:pos="1843"/>
        </w:tabs>
        <w:suppressAutoHyphens w:val="0"/>
        <w:spacing w:line="360" w:lineRule="auto"/>
        <w:ind w:left="567"/>
        <w:jc w:val="both"/>
        <w:rPr>
          <w:rFonts w:eastAsiaTheme="minorEastAsia"/>
          <w:iCs/>
          <w:sz w:val="24"/>
          <w:szCs w:val="24"/>
          <w:lang w:eastAsia="pt-BR"/>
        </w:rPr>
      </w:pPr>
      <w:r w:rsidRPr="006F7D7E">
        <w:rPr>
          <w:rFonts w:eastAsiaTheme="minorEastAsia"/>
          <w:iCs/>
          <w:sz w:val="24"/>
          <w:szCs w:val="24"/>
          <w:lang w:eastAsia="pt-BR"/>
        </w:rPr>
        <w:t xml:space="preserve">b) multas moratórias e punitivas aplicadas pelo Contratante ao Contratado; e  </w:t>
      </w:r>
    </w:p>
    <w:p w14:paraId="63A60E01" w14:textId="77777777" w:rsidR="00370C57" w:rsidRPr="006F7D7E" w:rsidRDefault="00370C57" w:rsidP="00370C57">
      <w:pPr>
        <w:tabs>
          <w:tab w:val="left" w:pos="1701"/>
          <w:tab w:val="left" w:pos="1843"/>
        </w:tabs>
        <w:suppressAutoHyphens w:val="0"/>
        <w:spacing w:line="360" w:lineRule="auto"/>
        <w:ind w:left="567"/>
        <w:jc w:val="both"/>
        <w:rPr>
          <w:rFonts w:eastAsiaTheme="minorEastAsia"/>
          <w:iCs/>
          <w:sz w:val="24"/>
          <w:szCs w:val="24"/>
          <w:lang w:eastAsia="pt-BR"/>
        </w:rPr>
      </w:pPr>
      <w:r w:rsidRPr="006F7D7E">
        <w:rPr>
          <w:rFonts w:eastAsiaTheme="minorEastAsia"/>
          <w:iCs/>
          <w:sz w:val="24"/>
          <w:szCs w:val="24"/>
          <w:lang w:eastAsia="pt-BR"/>
        </w:rPr>
        <w:t>c) obrigações trabalhistas e previdenciárias de qualquer natureza e para com o FGTS, não adimplidas pelo Contratado, quando couber.</w:t>
      </w:r>
    </w:p>
    <w:p w14:paraId="747420EA" w14:textId="77777777" w:rsidR="00370C57" w:rsidRPr="006F7D7E" w:rsidRDefault="00370C57" w:rsidP="00370C57">
      <w:pPr>
        <w:tabs>
          <w:tab w:val="left" w:pos="1701"/>
          <w:tab w:val="left" w:pos="1843"/>
        </w:tabs>
        <w:suppressAutoHyphens w:val="0"/>
        <w:spacing w:line="360" w:lineRule="auto"/>
        <w:ind w:left="567"/>
        <w:jc w:val="both"/>
        <w:rPr>
          <w:rFonts w:eastAsia="Arial"/>
          <w:iCs/>
          <w:sz w:val="24"/>
          <w:szCs w:val="24"/>
          <w:lang w:eastAsia="pt-BR"/>
        </w:rPr>
      </w:pPr>
    </w:p>
    <w:p w14:paraId="261FA812" w14:textId="3F4CA32B" w:rsidR="00370C57" w:rsidRPr="009F7EEF" w:rsidRDefault="00370C57" w:rsidP="00370C57">
      <w:pPr>
        <w:suppressAutoHyphens w:val="0"/>
        <w:spacing w:line="360" w:lineRule="auto"/>
        <w:ind w:left="567"/>
        <w:jc w:val="both"/>
        <w:rPr>
          <w:rFonts w:eastAsiaTheme="minorEastAsia"/>
          <w:iCs/>
          <w:sz w:val="24"/>
          <w:szCs w:val="24"/>
          <w:lang w:eastAsia="pt-BR"/>
        </w:rPr>
      </w:pPr>
      <w:r w:rsidRPr="006F7D7E">
        <w:rPr>
          <w:rFonts w:eastAsia="Arial"/>
          <w:iCs/>
          <w:sz w:val="24"/>
          <w:szCs w:val="24"/>
          <w:lang w:eastAsia="pt-BR"/>
        </w:rPr>
        <w:t>4.</w:t>
      </w:r>
      <w:r w:rsidRPr="009F7EEF">
        <w:rPr>
          <w:rFonts w:eastAsia="Arial"/>
          <w:iCs/>
          <w:sz w:val="24"/>
          <w:szCs w:val="24"/>
          <w:highlight w:val="yellow"/>
          <w:lang w:eastAsia="pt-BR"/>
        </w:rPr>
        <w:t>4</w:t>
      </w:r>
      <w:r w:rsidRPr="006F7D7E">
        <w:rPr>
          <w:rFonts w:eastAsia="Arial"/>
          <w:iCs/>
          <w:sz w:val="24"/>
          <w:szCs w:val="24"/>
          <w:lang w:eastAsia="pt-BR"/>
        </w:rPr>
        <w:t xml:space="preserve">.3.1. </w:t>
      </w:r>
      <w:r w:rsidRPr="006F7D7E">
        <w:rPr>
          <w:rFonts w:eastAsiaTheme="minorEastAsia"/>
          <w:iCs/>
          <w:sz w:val="24"/>
          <w:szCs w:val="24"/>
          <w:lang w:eastAsia="pt-BR"/>
        </w:rPr>
        <w:t xml:space="preserve">A modalidade seguro-garantia somente será aceita se contemplar todos os eventos </w:t>
      </w:r>
      <w:r w:rsidRPr="009F7EEF">
        <w:rPr>
          <w:rFonts w:eastAsiaTheme="minorEastAsia"/>
          <w:iCs/>
          <w:sz w:val="24"/>
          <w:szCs w:val="24"/>
          <w:lang w:eastAsia="pt-BR"/>
        </w:rPr>
        <w:t xml:space="preserve">indicados no subitem acima, observada a legislação que rege a matéria. </w:t>
      </w:r>
    </w:p>
    <w:p w14:paraId="6249F77B" w14:textId="77777777" w:rsidR="00370C57" w:rsidRPr="009F7EEF" w:rsidRDefault="00370C57" w:rsidP="00370C57">
      <w:pPr>
        <w:pBdr>
          <w:top w:val="nil"/>
          <w:left w:val="nil"/>
          <w:bottom w:val="nil"/>
          <w:right w:val="nil"/>
          <w:between w:val="nil"/>
        </w:pBdr>
        <w:spacing w:line="360" w:lineRule="auto"/>
        <w:jc w:val="both"/>
        <w:rPr>
          <w:rFonts w:eastAsia="Arial"/>
          <w:color w:val="000000" w:themeColor="text1"/>
          <w:sz w:val="24"/>
          <w:szCs w:val="24"/>
        </w:rPr>
      </w:pPr>
    </w:p>
    <w:p w14:paraId="4AA812CF" w14:textId="3444291A" w:rsidR="00370C57" w:rsidRPr="00370C57" w:rsidRDefault="00370C57" w:rsidP="00370C57">
      <w:pPr>
        <w:pBdr>
          <w:top w:val="nil"/>
          <w:left w:val="nil"/>
          <w:bottom w:val="nil"/>
          <w:right w:val="nil"/>
          <w:between w:val="nil"/>
        </w:pBdr>
        <w:spacing w:line="360" w:lineRule="auto"/>
        <w:jc w:val="both"/>
        <w:rPr>
          <w:iCs/>
          <w:sz w:val="24"/>
          <w:szCs w:val="24"/>
          <w:lang w:eastAsia="pt-BR"/>
        </w:rPr>
      </w:pPr>
      <w:r w:rsidRPr="009F7EEF">
        <w:rPr>
          <w:iCs/>
          <w:sz w:val="24"/>
          <w:szCs w:val="24"/>
          <w:lang w:eastAsia="pt-BR"/>
        </w:rPr>
        <w:t>4.</w:t>
      </w:r>
      <w:r w:rsidRPr="009F7EEF">
        <w:rPr>
          <w:iCs/>
          <w:sz w:val="24"/>
          <w:szCs w:val="24"/>
          <w:highlight w:val="yellow"/>
          <w:lang w:eastAsia="pt-BR"/>
        </w:rPr>
        <w:t>4</w:t>
      </w:r>
      <w:r w:rsidRPr="009F7EEF">
        <w:rPr>
          <w:iCs/>
          <w:sz w:val="24"/>
          <w:szCs w:val="24"/>
          <w:lang w:eastAsia="pt-BR"/>
        </w:rPr>
        <w:t>.</w:t>
      </w:r>
      <w:r w:rsidR="007129F1">
        <w:rPr>
          <w:iCs/>
          <w:sz w:val="24"/>
          <w:szCs w:val="24"/>
          <w:lang w:eastAsia="pt-BR"/>
        </w:rPr>
        <w:t>4</w:t>
      </w:r>
      <w:r w:rsidRPr="009F7EEF">
        <w:rPr>
          <w:iCs/>
          <w:sz w:val="24"/>
          <w:szCs w:val="24"/>
          <w:lang w:eastAsia="pt-BR"/>
        </w:rPr>
        <w:t xml:space="preserve">. </w:t>
      </w:r>
      <w:r w:rsidRPr="009F7EEF">
        <w:rPr>
          <w:sz w:val="24"/>
          <w:szCs w:val="24"/>
        </w:rPr>
        <w:t>Nos casos de contratos que impliquem a entrega de bens pela Administração, dos quais o Contratado ficará depositário, o valor desses bens deverá ser acrescido ao valor da garantia</w:t>
      </w:r>
      <w:r w:rsidRPr="009F7EEF">
        <w:rPr>
          <w:color w:val="212529"/>
          <w:sz w:val="24"/>
          <w:szCs w:val="24"/>
        </w:rPr>
        <w:t>.</w:t>
      </w:r>
    </w:p>
    <w:p w14:paraId="2CE662F8" w14:textId="77777777" w:rsidR="00370C57" w:rsidRPr="00370C57" w:rsidRDefault="00370C57" w:rsidP="00370C57">
      <w:pPr>
        <w:pBdr>
          <w:top w:val="nil"/>
          <w:left w:val="nil"/>
          <w:bottom w:val="nil"/>
          <w:right w:val="nil"/>
          <w:between w:val="nil"/>
        </w:pBdr>
        <w:spacing w:line="360" w:lineRule="auto"/>
        <w:jc w:val="both"/>
        <w:rPr>
          <w:rFonts w:eastAsia="Arial"/>
          <w:color w:val="000000" w:themeColor="text1"/>
          <w:sz w:val="24"/>
          <w:szCs w:val="24"/>
        </w:rPr>
      </w:pPr>
    </w:p>
    <w:p w14:paraId="1D6FA0C8" w14:textId="5B79426B" w:rsidR="00370C57" w:rsidRPr="00370C57" w:rsidRDefault="00370C57" w:rsidP="00370C57">
      <w:pPr>
        <w:pBdr>
          <w:top w:val="nil"/>
          <w:left w:val="nil"/>
          <w:bottom w:val="nil"/>
          <w:right w:val="nil"/>
          <w:between w:val="nil"/>
        </w:pBdr>
        <w:spacing w:line="360" w:lineRule="auto"/>
        <w:jc w:val="both"/>
        <w:rPr>
          <w:rFonts w:eastAsia="Arial"/>
          <w:color w:val="000000" w:themeColor="text1"/>
          <w:sz w:val="24"/>
          <w:szCs w:val="24"/>
        </w:rPr>
      </w:pPr>
      <w:r w:rsidRPr="00370C57">
        <w:rPr>
          <w:rFonts w:eastAsia="Arial"/>
          <w:color w:val="000000" w:themeColor="text1"/>
          <w:sz w:val="24"/>
          <w:szCs w:val="24"/>
        </w:rPr>
        <w:t>4.</w:t>
      </w:r>
      <w:r w:rsidRPr="009F7EEF">
        <w:rPr>
          <w:rFonts w:eastAsia="Arial"/>
          <w:color w:val="000000" w:themeColor="text1"/>
          <w:sz w:val="24"/>
          <w:szCs w:val="24"/>
          <w:highlight w:val="yellow"/>
        </w:rPr>
        <w:t>4</w:t>
      </w:r>
      <w:r w:rsidRPr="00370C57">
        <w:rPr>
          <w:rFonts w:eastAsia="Arial"/>
          <w:color w:val="000000" w:themeColor="text1"/>
          <w:sz w:val="24"/>
          <w:szCs w:val="24"/>
        </w:rPr>
        <w:t>.</w:t>
      </w:r>
      <w:r w:rsidR="007129F1">
        <w:rPr>
          <w:rFonts w:eastAsia="Arial"/>
          <w:color w:val="000000" w:themeColor="text1"/>
          <w:sz w:val="24"/>
          <w:szCs w:val="24"/>
        </w:rPr>
        <w:t>5</w:t>
      </w:r>
      <w:r w:rsidRPr="00370C57">
        <w:rPr>
          <w:rFonts w:eastAsia="Arial"/>
          <w:color w:val="000000" w:themeColor="text1"/>
          <w:sz w:val="24"/>
          <w:szCs w:val="24"/>
        </w:rPr>
        <w:t>. Na hipótese de suspensão do contrato por ordem ou inadimplemento da Administração, o Contratado ficará desobrigado de renovar a garantia ou de endossar a apólice de seguro até a ordem de reinício da execução ou o adimplemento pela Administração.</w:t>
      </w:r>
    </w:p>
    <w:p w14:paraId="5E77E695" w14:textId="77777777" w:rsidR="00370C57" w:rsidRPr="00370C57" w:rsidRDefault="00370C57" w:rsidP="00370C57">
      <w:pPr>
        <w:pBdr>
          <w:top w:val="nil"/>
          <w:left w:val="nil"/>
          <w:bottom w:val="nil"/>
          <w:right w:val="nil"/>
          <w:between w:val="nil"/>
        </w:pBdr>
        <w:spacing w:line="360" w:lineRule="auto"/>
        <w:jc w:val="both"/>
        <w:rPr>
          <w:rFonts w:eastAsia="Arial"/>
          <w:color w:val="000000" w:themeColor="text1"/>
          <w:sz w:val="24"/>
          <w:szCs w:val="24"/>
        </w:rPr>
      </w:pPr>
    </w:p>
    <w:p w14:paraId="38D5B85F" w14:textId="584E53AE" w:rsidR="00370C57" w:rsidRPr="009F7EEF" w:rsidRDefault="00370C57" w:rsidP="00370C57">
      <w:pPr>
        <w:pBdr>
          <w:top w:val="nil"/>
          <w:left w:val="nil"/>
          <w:bottom w:val="nil"/>
          <w:right w:val="nil"/>
          <w:between w:val="nil"/>
        </w:pBdr>
        <w:spacing w:line="360" w:lineRule="auto"/>
        <w:jc w:val="both"/>
        <w:rPr>
          <w:rFonts w:eastAsia="Calibri"/>
          <w:sz w:val="24"/>
          <w:szCs w:val="24"/>
          <w:lang w:eastAsia="en-US"/>
        </w:rPr>
      </w:pPr>
      <w:r w:rsidRPr="009F7EEF">
        <w:rPr>
          <w:iCs/>
          <w:sz w:val="24"/>
          <w:szCs w:val="24"/>
          <w:lang w:eastAsia="pt-BR"/>
        </w:rPr>
        <w:t>4.</w:t>
      </w:r>
      <w:r w:rsidRPr="009F7EEF">
        <w:rPr>
          <w:iCs/>
          <w:sz w:val="24"/>
          <w:szCs w:val="24"/>
          <w:highlight w:val="yellow"/>
          <w:lang w:eastAsia="pt-BR"/>
        </w:rPr>
        <w:t>4</w:t>
      </w:r>
      <w:r w:rsidRPr="009F7EEF">
        <w:rPr>
          <w:iCs/>
          <w:sz w:val="24"/>
          <w:szCs w:val="24"/>
          <w:lang w:eastAsia="pt-BR"/>
        </w:rPr>
        <w:t>.</w:t>
      </w:r>
      <w:r w:rsidR="007129F1">
        <w:rPr>
          <w:iCs/>
          <w:sz w:val="24"/>
          <w:szCs w:val="24"/>
          <w:lang w:eastAsia="pt-BR"/>
        </w:rPr>
        <w:t>6</w:t>
      </w:r>
      <w:r w:rsidRPr="009F7EEF">
        <w:rPr>
          <w:iCs/>
          <w:sz w:val="24"/>
          <w:szCs w:val="24"/>
          <w:lang w:eastAsia="pt-BR"/>
        </w:rPr>
        <w:t xml:space="preserve">. </w:t>
      </w:r>
      <w:r w:rsidRPr="009F7EEF">
        <w:rPr>
          <w:rFonts w:eastAsia="Calibri"/>
          <w:sz w:val="24"/>
          <w:szCs w:val="24"/>
          <w:lang w:eastAsia="en-US"/>
        </w:rPr>
        <w:t>Deverão ser destacados e especificados no instrumento de garantia os valores e vigências das cláusulas referentes a riscos, no caso em que o contrato contemplar matriz de riscos.</w:t>
      </w:r>
    </w:p>
    <w:p w14:paraId="7A0EF0F8" w14:textId="77777777" w:rsidR="00370C57" w:rsidRPr="009F7EEF" w:rsidRDefault="00370C57" w:rsidP="00370C57">
      <w:pPr>
        <w:pBdr>
          <w:top w:val="nil"/>
          <w:left w:val="nil"/>
          <w:bottom w:val="nil"/>
          <w:right w:val="nil"/>
          <w:between w:val="nil"/>
        </w:pBdr>
        <w:spacing w:line="360" w:lineRule="auto"/>
        <w:jc w:val="both"/>
        <w:rPr>
          <w:rFonts w:eastAsia="Arial"/>
          <w:color w:val="000000" w:themeColor="text1"/>
          <w:sz w:val="24"/>
          <w:szCs w:val="24"/>
        </w:rPr>
      </w:pPr>
    </w:p>
    <w:p w14:paraId="2A3F5FD8" w14:textId="22EA8176" w:rsidR="00370C57" w:rsidRPr="009F7EEF" w:rsidRDefault="00370C57" w:rsidP="00370C57">
      <w:pPr>
        <w:shd w:val="clear" w:color="auto" w:fill="FFFFFF"/>
        <w:suppressAutoHyphens w:val="0"/>
        <w:spacing w:line="360" w:lineRule="auto"/>
        <w:jc w:val="both"/>
        <w:rPr>
          <w:rFonts w:ascii="Helvetica" w:hAnsi="Helvetica" w:cs="Helvetica"/>
          <w:color w:val="212529"/>
          <w:sz w:val="24"/>
          <w:szCs w:val="24"/>
          <w:lang w:eastAsia="pt-BR"/>
        </w:rPr>
      </w:pPr>
      <w:r w:rsidRPr="009F7EEF">
        <w:rPr>
          <w:iCs/>
          <w:sz w:val="24"/>
          <w:szCs w:val="24"/>
          <w:lang w:eastAsia="pt-BR"/>
        </w:rPr>
        <w:t>4.</w:t>
      </w:r>
      <w:r w:rsidRPr="007129F1">
        <w:rPr>
          <w:iCs/>
          <w:sz w:val="24"/>
          <w:szCs w:val="24"/>
          <w:highlight w:val="yellow"/>
          <w:lang w:eastAsia="pt-BR"/>
        </w:rPr>
        <w:t>4</w:t>
      </w:r>
      <w:r w:rsidRPr="009F7EEF">
        <w:rPr>
          <w:iCs/>
          <w:sz w:val="24"/>
          <w:szCs w:val="24"/>
          <w:lang w:eastAsia="pt-BR"/>
        </w:rPr>
        <w:t xml:space="preserve">.7. </w:t>
      </w:r>
      <w:r w:rsidRPr="009F7EEF">
        <w:rPr>
          <w:color w:val="212529"/>
          <w:sz w:val="24"/>
          <w:szCs w:val="24"/>
          <w:lang w:eastAsia="pt-BR"/>
        </w:rPr>
        <w:t>A garantia oferecida poderá ser substituída por outra de modalidade diferente em virtude de mudança de seguradora ou instituição bancária, acréscimo ou redução do valor previsto no contrato, bem como no caso prorrogação;</w:t>
      </w:r>
    </w:p>
    <w:p w14:paraId="5C4C9DC9" w14:textId="77777777" w:rsidR="00370C57" w:rsidRPr="009F7EEF" w:rsidRDefault="00370C57" w:rsidP="00370C57">
      <w:pPr>
        <w:pBdr>
          <w:top w:val="nil"/>
          <w:left w:val="nil"/>
          <w:bottom w:val="nil"/>
          <w:right w:val="nil"/>
          <w:between w:val="nil"/>
        </w:pBdr>
        <w:tabs>
          <w:tab w:val="left" w:pos="709"/>
        </w:tabs>
        <w:spacing w:line="360" w:lineRule="auto"/>
        <w:ind w:left="567"/>
        <w:jc w:val="both"/>
        <w:rPr>
          <w:iCs/>
          <w:sz w:val="24"/>
          <w:szCs w:val="24"/>
          <w:lang w:eastAsia="pt-BR"/>
        </w:rPr>
      </w:pPr>
    </w:p>
    <w:p w14:paraId="024E0A54" w14:textId="4FED1519" w:rsidR="00370C57" w:rsidRPr="009F7EEF" w:rsidRDefault="00370C57" w:rsidP="00370C57">
      <w:pPr>
        <w:shd w:val="clear" w:color="auto" w:fill="FFFFFF"/>
        <w:tabs>
          <w:tab w:val="left" w:pos="709"/>
        </w:tabs>
        <w:suppressAutoHyphens w:val="0"/>
        <w:spacing w:line="360" w:lineRule="auto"/>
        <w:ind w:left="567"/>
        <w:jc w:val="both"/>
        <w:rPr>
          <w:color w:val="212529"/>
          <w:sz w:val="24"/>
          <w:szCs w:val="24"/>
          <w:lang w:eastAsia="pt-BR"/>
        </w:rPr>
      </w:pPr>
      <w:r w:rsidRPr="009F7EEF">
        <w:rPr>
          <w:color w:val="212529"/>
          <w:sz w:val="24"/>
          <w:szCs w:val="24"/>
          <w:lang w:eastAsia="pt-BR"/>
        </w:rPr>
        <w:t>4.</w:t>
      </w:r>
      <w:r w:rsidRPr="007129F1">
        <w:rPr>
          <w:color w:val="212529"/>
          <w:sz w:val="24"/>
          <w:szCs w:val="24"/>
          <w:highlight w:val="yellow"/>
          <w:lang w:eastAsia="pt-BR"/>
        </w:rPr>
        <w:t>4</w:t>
      </w:r>
      <w:r w:rsidRPr="009F7EEF">
        <w:rPr>
          <w:color w:val="212529"/>
          <w:sz w:val="24"/>
          <w:szCs w:val="24"/>
          <w:lang w:eastAsia="pt-BR"/>
        </w:rPr>
        <w:t>.7.1. A substituição deverá ser autorizada pelo Contratante e conterá os dados necessários da garantia a ser substituída;</w:t>
      </w:r>
    </w:p>
    <w:p w14:paraId="06EEF7FC" w14:textId="77777777" w:rsidR="00370C57" w:rsidRPr="009F7EEF" w:rsidRDefault="00370C57" w:rsidP="00370C57">
      <w:pPr>
        <w:shd w:val="clear" w:color="auto" w:fill="FFFFFF"/>
        <w:tabs>
          <w:tab w:val="left" w:pos="709"/>
        </w:tabs>
        <w:suppressAutoHyphens w:val="0"/>
        <w:spacing w:line="360" w:lineRule="auto"/>
        <w:ind w:left="567"/>
        <w:jc w:val="both"/>
        <w:rPr>
          <w:rFonts w:ascii="Helvetica" w:hAnsi="Helvetica" w:cs="Helvetica"/>
          <w:color w:val="212529"/>
          <w:sz w:val="24"/>
          <w:szCs w:val="24"/>
          <w:lang w:eastAsia="pt-BR"/>
        </w:rPr>
      </w:pPr>
    </w:p>
    <w:p w14:paraId="18AC2C42" w14:textId="636B79F5" w:rsidR="00370C57" w:rsidRPr="009F7EEF" w:rsidRDefault="00370C57" w:rsidP="00370C57">
      <w:pPr>
        <w:shd w:val="clear" w:color="auto" w:fill="FFFFFF"/>
        <w:tabs>
          <w:tab w:val="left" w:pos="709"/>
        </w:tabs>
        <w:suppressAutoHyphens w:val="0"/>
        <w:spacing w:line="360" w:lineRule="auto"/>
        <w:ind w:left="567"/>
        <w:jc w:val="both"/>
        <w:rPr>
          <w:rFonts w:ascii="Helvetica" w:hAnsi="Helvetica" w:cs="Helvetica"/>
          <w:color w:val="212529"/>
          <w:sz w:val="24"/>
          <w:szCs w:val="24"/>
          <w:lang w:eastAsia="pt-BR"/>
        </w:rPr>
      </w:pPr>
      <w:r w:rsidRPr="009F7EEF">
        <w:rPr>
          <w:color w:val="212529"/>
          <w:sz w:val="24"/>
          <w:szCs w:val="24"/>
          <w:lang w:eastAsia="pt-BR"/>
        </w:rPr>
        <w:t>4.</w:t>
      </w:r>
      <w:r w:rsidRPr="007129F1">
        <w:rPr>
          <w:color w:val="212529"/>
          <w:sz w:val="24"/>
          <w:szCs w:val="24"/>
          <w:highlight w:val="yellow"/>
          <w:lang w:eastAsia="pt-BR"/>
        </w:rPr>
        <w:t>4</w:t>
      </w:r>
      <w:r w:rsidRPr="009F7EEF">
        <w:rPr>
          <w:color w:val="212529"/>
          <w:sz w:val="24"/>
          <w:szCs w:val="24"/>
          <w:lang w:eastAsia="pt-BR"/>
        </w:rPr>
        <w:t>.7.2. No caso da substituição da garantia contratual prestada na modalidade caução, o processo de devolução deverá ser aberto a pedido do Contratado.</w:t>
      </w:r>
    </w:p>
    <w:p w14:paraId="202AA2CE" w14:textId="77777777" w:rsidR="00370C57" w:rsidRPr="00370C57" w:rsidRDefault="00370C57" w:rsidP="00370C57">
      <w:pPr>
        <w:pBdr>
          <w:top w:val="nil"/>
          <w:left w:val="nil"/>
          <w:bottom w:val="nil"/>
          <w:right w:val="nil"/>
          <w:between w:val="nil"/>
        </w:pBdr>
        <w:spacing w:line="360" w:lineRule="auto"/>
        <w:jc w:val="both"/>
        <w:rPr>
          <w:rFonts w:eastAsia="Arial"/>
          <w:color w:val="000000" w:themeColor="text1"/>
          <w:sz w:val="24"/>
          <w:szCs w:val="24"/>
        </w:rPr>
      </w:pPr>
    </w:p>
    <w:p w14:paraId="1EB48454" w14:textId="09FCF656" w:rsidR="00370C57" w:rsidRPr="007129F1" w:rsidRDefault="00370C57" w:rsidP="00370C57">
      <w:pPr>
        <w:shd w:val="clear" w:color="auto" w:fill="FFFFFF"/>
        <w:suppressAutoHyphens w:val="0"/>
        <w:spacing w:line="360" w:lineRule="auto"/>
        <w:jc w:val="both"/>
        <w:rPr>
          <w:color w:val="212529"/>
          <w:sz w:val="24"/>
          <w:szCs w:val="24"/>
          <w:lang w:eastAsia="pt-BR"/>
        </w:rPr>
      </w:pPr>
      <w:r w:rsidRPr="007129F1">
        <w:rPr>
          <w:color w:val="212529"/>
          <w:sz w:val="24"/>
          <w:szCs w:val="24"/>
          <w:lang w:eastAsia="pt-BR"/>
        </w:rPr>
        <w:t>4.</w:t>
      </w:r>
      <w:r w:rsidRPr="007129F1">
        <w:rPr>
          <w:color w:val="212529"/>
          <w:sz w:val="24"/>
          <w:szCs w:val="24"/>
          <w:highlight w:val="yellow"/>
          <w:lang w:eastAsia="pt-BR"/>
        </w:rPr>
        <w:t>4</w:t>
      </w:r>
      <w:r w:rsidRPr="007129F1">
        <w:rPr>
          <w:color w:val="212529"/>
          <w:sz w:val="24"/>
          <w:szCs w:val="24"/>
          <w:lang w:eastAsia="pt-BR"/>
        </w:rPr>
        <w:t>.8. Nos casos de aditamento do contrato com alteração de valor e/ou prorrogação de vigência, o Contratado entregará ao Contratante a comprovação do recolhimento da garantia, de acordo com a modalidade escolhida, antes da assinatura do aditamento e/ou do início da prorrogação.</w:t>
      </w:r>
    </w:p>
    <w:p w14:paraId="0E45514A" w14:textId="77777777" w:rsidR="00370C57" w:rsidRPr="007129F1" w:rsidRDefault="00370C57" w:rsidP="00370C57">
      <w:pPr>
        <w:shd w:val="clear" w:color="auto" w:fill="FFFFFF"/>
        <w:suppressAutoHyphens w:val="0"/>
        <w:spacing w:line="360" w:lineRule="auto"/>
        <w:jc w:val="both"/>
        <w:rPr>
          <w:rFonts w:ascii="Helvetica" w:hAnsi="Helvetica" w:cs="Helvetica"/>
          <w:color w:val="212529"/>
          <w:sz w:val="24"/>
          <w:szCs w:val="24"/>
          <w:lang w:eastAsia="pt-BR"/>
        </w:rPr>
      </w:pPr>
    </w:p>
    <w:p w14:paraId="144C39A6" w14:textId="656E4BEF" w:rsidR="00370C57" w:rsidRPr="007129F1" w:rsidRDefault="00370C57" w:rsidP="00370C57">
      <w:pPr>
        <w:shd w:val="clear" w:color="auto" w:fill="FFFFFF"/>
        <w:suppressAutoHyphens w:val="0"/>
        <w:spacing w:line="360" w:lineRule="auto"/>
        <w:ind w:left="567"/>
        <w:jc w:val="both"/>
        <w:rPr>
          <w:color w:val="212529"/>
          <w:sz w:val="24"/>
          <w:szCs w:val="24"/>
          <w:lang w:eastAsia="pt-BR"/>
        </w:rPr>
      </w:pPr>
      <w:r w:rsidRPr="007129F1">
        <w:rPr>
          <w:color w:val="212529"/>
          <w:sz w:val="24"/>
          <w:szCs w:val="24"/>
          <w:lang w:eastAsia="pt-BR"/>
        </w:rPr>
        <w:t>4.</w:t>
      </w:r>
      <w:r w:rsidRPr="007129F1">
        <w:rPr>
          <w:color w:val="212529"/>
          <w:sz w:val="24"/>
          <w:szCs w:val="24"/>
          <w:highlight w:val="yellow"/>
          <w:lang w:eastAsia="pt-BR"/>
        </w:rPr>
        <w:t>4</w:t>
      </w:r>
      <w:r w:rsidRPr="007129F1">
        <w:rPr>
          <w:color w:val="212529"/>
          <w:sz w:val="24"/>
          <w:szCs w:val="24"/>
          <w:lang w:eastAsia="pt-BR"/>
        </w:rPr>
        <w:t>.8.1. No aditamento do valor contratual, a garantia apresentada pelo Contratado deverá contemplar o valor original acrescido dos reforços.</w:t>
      </w:r>
    </w:p>
    <w:p w14:paraId="4B4C4226" w14:textId="77777777" w:rsidR="00370C57" w:rsidRPr="007129F1" w:rsidRDefault="00370C57" w:rsidP="00370C57">
      <w:pPr>
        <w:shd w:val="clear" w:color="auto" w:fill="FFFFFF"/>
        <w:suppressAutoHyphens w:val="0"/>
        <w:spacing w:line="360" w:lineRule="auto"/>
        <w:ind w:left="1418"/>
        <w:jc w:val="both"/>
        <w:rPr>
          <w:rFonts w:ascii="Helvetica" w:hAnsi="Helvetica" w:cs="Helvetica"/>
          <w:color w:val="212529"/>
          <w:sz w:val="24"/>
          <w:szCs w:val="24"/>
          <w:lang w:eastAsia="pt-BR"/>
        </w:rPr>
      </w:pPr>
    </w:p>
    <w:p w14:paraId="47928DC6" w14:textId="3C750001" w:rsidR="00370C57" w:rsidRPr="00370C57" w:rsidRDefault="00370C57" w:rsidP="00370C57">
      <w:pPr>
        <w:shd w:val="clear" w:color="auto" w:fill="FFFFFF"/>
        <w:suppressAutoHyphens w:val="0"/>
        <w:spacing w:line="360" w:lineRule="auto"/>
        <w:ind w:left="567"/>
        <w:jc w:val="both"/>
        <w:rPr>
          <w:rFonts w:ascii="Helvetica" w:hAnsi="Helvetica" w:cs="Helvetica"/>
          <w:color w:val="212529"/>
          <w:sz w:val="24"/>
          <w:szCs w:val="24"/>
          <w:lang w:eastAsia="pt-BR"/>
        </w:rPr>
      </w:pPr>
      <w:r w:rsidRPr="007129F1">
        <w:rPr>
          <w:color w:val="212529"/>
          <w:sz w:val="24"/>
          <w:szCs w:val="24"/>
          <w:lang w:eastAsia="pt-BR"/>
        </w:rPr>
        <w:t>4.</w:t>
      </w:r>
      <w:r w:rsidRPr="007129F1">
        <w:rPr>
          <w:color w:val="212529"/>
          <w:sz w:val="24"/>
          <w:szCs w:val="24"/>
          <w:highlight w:val="yellow"/>
          <w:lang w:eastAsia="pt-BR"/>
        </w:rPr>
        <w:t>4</w:t>
      </w:r>
      <w:r w:rsidRPr="007129F1">
        <w:rPr>
          <w:color w:val="212529"/>
          <w:sz w:val="24"/>
          <w:szCs w:val="24"/>
          <w:lang w:eastAsia="pt-BR"/>
        </w:rPr>
        <w:t>.8.2. Nos casos de prorrogação de vigência em que também haja aditamento no valor contratual, deve-se considerar, para fins de comprovação do recolhimento da garantia, o prazo anterior à assinatura do aditamento.</w:t>
      </w:r>
    </w:p>
    <w:p w14:paraId="268974AB" w14:textId="77777777" w:rsidR="00370C57" w:rsidRPr="00370C57" w:rsidRDefault="00370C57" w:rsidP="00370C57">
      <w:pPr>
        <w:pBdr>
          <w:top w:val="nil"/>
          <w:left w:val="nil"/>
          <w:bottom w:val="nil"/>
          <w:right w:val="nil"/>
          <w:between w:val="nil"/>
        </w:pBdr>
        <w:tabs>
          <w:tab w:val="left" w:pos="3570"/>
        </w:tabs>
        <w:spacing w:line="360" w:lineRule="auto"/>
        <w:jc w:val="both"/>
        <w:rPr>
          <w:rFonts w:eastAsia="Arial"/>
          <w:strike/>
          <w:color w:val="FF0000"/>
          <w:sz w:val="24"/>
          <w:szCs w:val="24"/>
        </w:rPr>
      </w:pPr>
    </w:p>
    <w:p w14:paraId="024D7906" w14:textId="68F662AC" w:rsidR="00370C57" w:rsidRPr="00370C57" w:rsidRDefault="00370C57" w:rsidP="00370C57">
      <w:pPr>
        <w:pBdr>
          <w:top w:val="nil"/>
          <w:left w:val="nil"/>
          <w:bottom w:val="nil"/>
          <w:right w:val="nil"/>
          <w:between w:val="nil"/>
        </w:pBdr>
        <w:tabs>
          <w:tab w:val="left" w:pos="3570"/>
        </w:tabs>
        <w:spacing w:line="360" w:lineRule="auto"/>
        <w:jc w:val="both"/>
        <w:rPr>
          <w:rFonts w:eastAsia="Arial"/>
          <w:color w:val="000000" w:themeColor="text1"/>
          <w:sz w:val="24"/>
          <w:szCs w:val="24"/>
        </w:rPr>
      </w:pPr>
      <w:r w:rsidRPr="00370C57">
        <w:rPr>
          <w:rFonts w:eastAsia="Arial"/>
          <w:color w:val="000000" w:themeColor="text1"/>
          <w:sz w:val="24"/>
          <w:szCs w:val="24"/>
        </w:rPr>
        <w:t>4.</w:t>
      </w:r>
      <w:r>
        <w:rPr>
          <w:rFonts w:eastAsia="Arial"/>
          <w:color w:val="000000" w:themeColor="text1"/>
          <w:sz w:val="24"/>
          <w:szCs w:val="24"/>
          <w:highlight w:val="yellow"/>
        </w:rPr>
        <w:t>4</w:t>
      </w:r>
      <w:r w:rsidRPr="00370C57">
        <w:rPr>
          <w:rFonts w:eastAsia="Arial"/>
          <w:color w:val="000000" w:themeColor="text1"/>
          <w:sz w:val="24"/>
          <w:szCs w:val="24"/>
        </w:rPr>
        <w:t xml:space="preserve">.9. Nos contratos de execução continuada ou de fornecimento contínuo de bens e serviços, será permitida a substituição da apólice de seguro-garantia na data de renovação ou de aniversário, desde que mantidas as mesmas condições e coberturas da apólice vigente e desde que nenhum período fique descoberto, ressalvado o disposto no subitem </w:t>
      </w:r>
      <w:r w:rsidRPr="00370C57">
        <w:rPr>
          <w:rFonts w:eastAsia="Arial"/>
          <w:color w:val="000000" w:themeColor="text1"/>
          <w:sz w:val="24"/>
          <w:szCs w:val="24"/>
          <w:highlight w:val="yellow"/>
        </w:rPr>
        <w:t>4.</w:t>
      </w:r>
      <w:r>
        <w:rPr>
          <w:rFonts w:eastAsia="Arial"/>
          <w:color w:val="000000" w:themeColor="text1"/>
          <w:sz w:val="24"/>
          <w:szCs w:val="24"/>
          <w:highlight w:val="yellow"/>
        </w:rPr>
        <w:t>4</w:t>
      </w:r>
      <w:r w:rsidRPr="00370C57">
        <w:rPr>
          <w:rFonts w:eastAsia="Arial"/>
          <w:color w:val="000000" w:themeColor="text1"/>
          <w:sz w:val="24"/>
          <w:szCs w:val="24"/>
          <w:highlight w:val="yellow"/>
        </w:rPr>
        <w:t>.</w:t>
      </w:r>
      <w:r w:rsidR="007129F1">
        <w:rPr>
          <w:rFonts w:eastAsia="Arial"/>
          <w:color w:val="000000" w:themeColor="text1"/>
          <w:sz w:val="24"/>
          <w:szCs w:val="24"/>
          <w:highlight w:val="yellow"/>
        </w:rPr>
        <w:t>5</w:t>
      </w:r>
      <w:r w:rsidRPr="00370C57">
        <w:rPr>
          <w:rFonts w:eastAsia="Arial"/>
          <w:color w:val="000000" w:themeColor="text1"/>
          <w:sz w:val="24"/>
          <w:szCs w:val="24"/>
        </w:rPr>
        <w:t>.</w:t>
      </w:r>
    </w:p>
    <w:p w14:paraId="712897CB" w14:textId="77777777" w:rsidR="00370C57" w:rsidRPr="00370C57" w:rsidRDefault="00370C57" w:rsidP="00370C57">
      <w:pPr>
        <w:pBdr>
          <w:top w:val="nil"/>
          <w:left w:val="nil"/>
          <w:bottom w:val="nil"/>
          <w:right w:val="nil"/>
          <w:between w:val="nil"/>
        </w:pBdr>
        <w:tabs>
          <w:tab w:val="left" w:pos="3570"/>
        </w:tabs>
        <w:spacing w:line="360" w:lineRule="auto"/>
        <w:jc w:val="both"/>
        <w:rPr>
          <w:rFonts w:eastAsia="Arial"/>
          <w:color w:val="000000" w:themeColor="text1"/>
          <w:sz w:val="24"/>
          <w:szCs w:val="24"/>
        </w:rPr>
      </w:pPr>
    </w:p>
    <w:p w14:paraId="3D5444EE" w14:textId="44A66710" w:rsidR="00370C57" w:rsidRPr="006F7D7E" w:rsidRDefault="00370C57" w:rsidP="00370C57">
      <w:pPr>
        <w:pBdr>
          <w:top w:val="nil"/>
          <w:left w:val="nil"/>
          <w:bottom w:val="nil"/>
          <w:right w:val="nil"/>
          <w:between w:val="nil"/>
        </w:pBdr>
        <w:tabs>
          <w:tab w:val="left" w:pos="3570"/>
        </w:tabs>
        <w:spacing w:line="360" w:lineRule="auto"/>
        <w:jc w:val="both"/>
        <w:rPr>
          <w:rFonts w:eastAsia="Arial"/>
          <w:sz w:val="24"/>
          <w:szCs w:val="24"/>
        </w:rPr>
      </w:pPr>
      <w:r w:rsidRPr="006F7D7E">
        <w:rPr>
          <w:rFonts w:eastAsia="Arial"/>
          <w:sz w:val="24"/>
          <w:szCs w:val="24"/>
        </w:rPr>
        <w:t>4.</w:t>
      </w:r>
      <w:r w:rsidRPr="006F7D7E">
        <w:rPr>
          <w:rFonts w:eastAsia="Arial"/>
          <w:sz w:val="24"/>
          <w:szCs w:val="24"/>
          <w:highlight w:val="yellow"/>
        </w:rPr>
        <w:t>4</w:t>
      </w:r>
      <w:r w:rsidRPr="006F7D7E">
        <w:rPr>
          <w:rFonts w:eastAsia="Arial"/>
          <w:sz w:val="24"/>
          <w:szCs w:val="24"/>
        </w:rPr>
        <w:t>.</w:t>
      </w:r>
      <w:r w:rsidR="007129F1">
        <w:rPr>
          <w:rFonts w:eastAsia="Arial"/>
          <w:sz w:val="24"/>
          <w:szCs w:val="24"/>
        </w:rPr>
        <w:t>10</w:t>
      </w:r>
      <w:r w:rsidRPr="006F7D7E">
        <w:rPr>
          <w:rFonts w:eastAsia="Arial"/>
          <w:sz w:val="24"/>
          <w:szCs w:val="24"/>
        </w:rPr>
        <w:t xml:space="preserve">. Se o valor da garantia for utilizado total ou parcialmente em pagamento de qualquer obrigação, o Contratado obriga-se a fazer a respectiva reposição no prazo máximo de </w:t>
      </w:r>
      <w:r w:rsidRPr="00E31C22">
        <w:rPr>
          <w:rFonts w:eastAsia="Arial"/>
          <w:sz w:val="24"/>
          <w:szCs w:val="24"/>
          <w:highlight w:val="yellow"/>
        </w:rPr>
        <w:t>02 (dois) dias úteis</w:t>
      </w:r>
      <w:r w:rsidRPr="006F7D7E">
        <w:rPr>
          <w:rFonts w:eastAsia="Arial"/>
          <w:sz w:val="24"/>
          <w:szCs w:val="24"/>
        </w:rPr>
        <w:t>, contados da data em que for notificada.</w:t>
      </w:r>
    </w:p>
    <w:p w14:paraId="64E52484" w14:textId="77777777" w:rsidR="00370C57" w:rsidRPr="00370C57" w:rsidRDefault="00370C57" w:rsidP="00370C57">
      <w:pPr>
        <w:pBdr>
          <w:top w:val="nil"/>
          <w:left w:val="nil"/>
          <w:bottom w:val="nil"/>
          <w:right w:val="nil"/>
          <w:between w:val="nil"/>
        </w:pBdr>
        <w:tabs>
          <w:tab w:val="left" w:pos="3570"/>
        </w:tabs>
        <w:spacing w:line="360" w:lineRule="auto"/>
        <w:jc w:val="both"/>
        <w:rPr>
          <w:rFonts w:eastAsia="Arial"/>
          <w:color w:val="000000" w:themeColor="text1"/>
          <w:sz w:val="24"/>
          <w:szCs w:val="24"/>
        </w:rPr>
      </w:pPr>
    </w:p>
    <w:p w14:paraId="5EB9A4E9" w14:textId="72655DB5" w:rsidR="00370C57" w:rsidRPr="00E31C22" w:rsidRDefault="00370C57" w:rsidP="00370C57">
      <w:pPr>
        <w:pBdr>
          <w:top w:val="nil"/>
          <w:left w:val="nil"/>
          <w:bottom w:val="nil"/>
          <w:right w:val="nil"/>
          <w:between w:val="nil"/>
        </w:pBdr>
        <w:tabs>
          <w:tab w:val="left" w:pos="0"/>
        </w:tabs>
        <w:spacing w:line="360" w:lineRule="auto"/>
        <w:jc w:val="both"/>
        <w:rPr>
          <w:color w:val="212529"/>
          <w:sz w:val="24"/>
          <w:szCs w:val="24"/>
        </w:rPr>
      </w:pPr>
      <w:r w:rsidRPr="00E31C22">
        <w:rPr>
          <w:iCs/>
          <w:sz w:val="24"/>
          <w:szCs w:val="24"/>
          <w:lang w:eastAsia="pt-BR"/>
        </w:rPr>
        <w:t>4.</w:t>
      </w:r>
      <w:r w:rsidRPr="00E31C22">
        <w:rPr>
          <w:iCs/>
          <w:sz w:val="24"/>
          <w:szCs w:val="24"/>
          <w:highlight w:val="yellow"/>
          <w:lang w:eastAsia="pt-BR"/>
        </w:rPr>
        <w:t>4</w:t>
      </w:r>
      <w:r w:rsidRPr="00E31C22">
        <w:rPr>
          <w:iCs/>
          <w:sz w:val="24"/>
          <w:szCs w:val="24"/>
          <w:lang w:eastAsia="pt-BR"/>
        </w:rPr>
        <w:t>.1</w:t>
      </w:r>
      <w:r w:rsidR="00E31C22">
        <w:rPr>
          <w:iCs/>
          <w:sz w:val="24"/>
          <w:szCs w:val="24"/>
          <w:lang w:eastAsia="pt-BR"/>
        </w:rPr>
        <w:t>1</w:t>
      </w:r>
      <w:r w:rsidRPr="00E31C22">
        <w:rPr>
          <w:iCs/>
          <w:sz w:val="24"/>
          <w:szCs w:val="24"/>
          <w:lang w:eastAsia="pt-BR"/>
        </w:rPr>
        <w:t xml:space="preserve">. </w:t>
      </w:r>
      <w:r w:rsidRPr="00E31C22">
        <w:rPr>
          <w:color w:val="212529"/>
          <w:sz w:val="24"/>
          <w:szCs w:val="24"/>
        </w:rPr>
        <w:t>A garantia prestada pelo Contratado será liberada ou restituída após a fiel execução do contrato ou após sua extinção por culpa exclusiva do Contratante.</w:t>
      </w:r>
    </w:p>
    <w:p w14:paraId="12F87A81" w14:textId="77777777" w:rsidR="00370C57" w:rsidRPr="00E31C22" w:rsidRDefault="00370C57" w:rsidP="00370C57">
      <w:pPr>
        <w:shd w:val="clear" w:color="auto" w:fill="FFFFFF"/>
        <w:suppressAutoHyphens w:val="0"/>
        <w:spacing w:line="360" w:lineRule="auto"/>
        <w:jc w:val="both"/>
        <w:rPr>
          <w:rFonts w:ascii="Helvetica" w:hAnsi="Helvetica" w:cs="Helvetica"/>
          <w:color w:val="212529"/>
          <w:sz w:val="24"/>
          <w:szCs w:val="24"/>
          <w:lang w:eastAsia="pt-BR"/>
        </w:rPr>
      </w:pPr>
    </w:p>
    <w:p w14:paraId="61806401" w14:textId="767E5DAE" w:rsidR="00370C57" w:rsidRPr="00E31C22" w:rsidRDefault="00370C57" w:rsidP="00370C57">
      <w:pPr>
        <w:shd w:val="clear" w:color="auto" w:fill="FFFFFF"/>
        <w:suppressAutoHyphens w:val="0"/>
        <w:spacing w:line="360" w:lineRule="auto"/>
        <w:ind w:left="709"/>
        <w:jc w:val="both"/>
        <w:rPr>
          <w:color w:val="212529"/>
          <w:sz w:val="24"/>
          <w:szCs w:val="24"/>
          <w:lang w:eastAsia="pt-BR"/>
        </w:rPr>
      </w:pPr>
      <w:r w:rsidRPr="00E31C22">
        <w:rPr>
          <w:color w:val="212529"/>
          <w:sz w:val="24"/>
          <w:szCs w:val="24"/>
          <w:lang w:eastAsia="pt-BR"/>
        </w:rPr>
        <w:t>4.</w:t>
      </w:r>
      <w:r w:rsidRPr="00E31C22">
        <w:rPr>
          <w:color w:val="212529"/>
          <w:sz w:val="24"/>
          <w:szCs w:val="24"/>
          <w:highlight w:val="yellow"/>
          <w:lang w:eastAsia="pt-BR"/>
        </w:rPr>
        <w:t>4</w:t>
      </w:r>
      <w:r w:rsidRPr="00E31C22">
        <w:rPr>
          <w:color w:val="212529"/>
          <w:sz w:val="24"/>
          <w:szCs w:val="24"/>
          <w:lang w:eastAsia="pt-BR"/>
        </w:rPr>
        <w:t>.1</w:t>
      </w:r>
      <w:r w:rsidR="00E31C22">
        <w:rPr>
          <w:color w:val="212529"/>
          <w:sz w:val="24"/>
          <w:szCs w:val="24"/>
          <w:lang w:eastAsia="pt-BR"/>
        </w:rPr>
        <w:t>1</w:t>
      </w:r>
      <w:r w:rsidRPr="00E31C22">
        <w:rPr>
          <w:color w:val="212529"/>
          <w:sz w:val="24"/>
          <w:szCs w:val="24"/>
          <w:lang w:eastAsia="pt-BR"/>
        </w:rPr>
        <w:t>.1. A devolução da caução em dinheiro será realizada mediante depósito em conta bancária, com correção monetária, até o mês da disponibilização, pelos índices oficiais adotados para atualização dos débitos com a Fazenda Pública Municipal.</w:t>
      </w:r>
    </w:p>
    <w:p w14:paraId="15895C99" w14:textId="77777777" w:rsidR="00370C57" w:rsidRPr="00E31C22" w:rsidRDefault="00370C57" w:rsidP="00370C57">
      <w:pPr>
        <w:shd w:val="clear" w:color="auto" w:fill="FFFFFF"/>
        <w:suppressAutoHyphens w:val="0"/>
        <w:spacing w:line="360" w:lineRule="auto"/>
        <w:ind w:left="709"/>
        <w:jc w:val="both"/>
        <w:rPr>
          <w:rFonts w:ascii="Helvetica" w:hAnsi="Helvetica" w:cs="Helvetica"/>
          <w:color w:val="212529"/>
          <w:sz w:val="24"/>
          <w:szCs w:val="24"/>
          <w:lang w:eastAsia="pt-BR"/>
        </w:rPr>
      </w:pPr>
    </w:p>
    <w:p w14:paraId="51B21214" w14:textId="7B7F4625" w:rsidR="00370C57" w:rsidRPr="00370C57" w:rsidRDefault="00370C57" w:rsidP="00370C57">
      <w:pPr>
        <w:shd w:val="clear" w:color="auto" w:fill="FFFFFF"/>
        <w:suppressAutoHyphens w:val="0"/>
        <w:spacing w:line="360" w:lineRule="auto"/>
        <w:ind w:left="709"/>
        <w:jc w:val="both"/>
        <w:rPr>
          <w:rFonts w:ascii="Helvetica" w:hAnsi="Helvetica" w:cs="Helvetica"/>
          <w:color w:val="212529"/>
          <w:sz w:val="24"/>
          <w:szCs w:val="24"/>
          <w:lang w:eastAsia="pt-BR"/>
        </w:rPr>
      </w:pPr>
      <w:r w:rsidRPr="00E31C22">
        <w:rPr>
          <w:color w:val="212529"/>
          <w:sz w:val="24"/>
          <w:szCs w:val="24"/>
          <w:lang w:eastAsia="pt-BR"/>
        </w:rPr>
        <w:t>4.</w:t>
      </w:r>
      <w:r w:rsidRPr="00E31C22">
        <w:rPr>
          <w:color w:val="212529"/>
          <w:sz w:val="24"/>
          <w:szCs w:val="24"/>
          <w:highlight w:val="yellow"/>
          <w:lang w:eastAsia="pt-BR"/>
        </w:rPr>
        <w:t>4</w:t>
      </w:r>
      <w:r w:rsidRPr="00E31C22">
        <w:rPr>
          <w:color w:val="212529"/>
          <w:sz w:val="24"/>
          <w:szCs w:val="24"/>
          <w:lang w:eastAsia="pt-BR"/>
        </w:rPr>
        <w:t>.1</w:t>
      </w:r>
      <w:r w:rsidR="00E31C22">
        <w:rPr>
          <w:color w:val="212529"/>
          <w:sz w:val="24"/>
          <w:szCs w:val="24"/>
          <w:lang w:eastAsia="pt-BR"/>
        </w:rPr>
        <w:t>1</w:t>
      </w:r>
      <w:r w:rsidRPr="00E31C22">
        <w:rPr>
          <w:color w:val="212529"/>
          <w:sz w:val="24"/>
          <w:szCs w:val="24"/>
          <w:lang w:eastAsia="pt-BR"/>
        </w:rPr>
        <w:t>.2. É responsabilidade exclusiva do contratado solicitar a restituição da caução em dinheiro, respeitado o prazo prescricional de 5 (cinco) anos.</w:t>
      </w:r>
    </w:p>
    <w:p w14:paraId="376C6175" w14:textId="77777777" w:rsidR="00370C57" w:rsidRPr="00370C57" w:rsidRDefault="00370C57" w:rsidP="00370C57">
      <w:pPr>
        <w:pBdr>
          <w:top w:val="nil"/>
          <w:left w:val="nil"/>
          <w:bottom w:val="nil"/>
          <w:right w:val="nil"/>
          <w:between w:val="nil"/>
        </w:pBdr>
        <w:spacing w:line="360" w:lineRule="auto"/>
        <w:jc w:val="both"/>
        <w:rPr>
          <w:iCs/>
          <w:sz w:val="24"/>
          <w:szCs w:val="24"/>
          <w:lang w:eastAsia="pt-BR"/>
        </w:rPr>
      </w:pPr>
    </w:p>
    <w:tbl>
      <w:tblPr>
        <w:tblStyle w:val="Tabelacomgrade1"/>
        <w:tblW w:w="9493" w:type="dxa"/>
        <w:tblLook w:val="04A0" w:firstRow="1" w:lastRow="0" w:firstColumn="1" w:lastColumn="0" w:noHBand="0" w:noVBand="1"/>
      </w:tblPr>
      <w:tblGrid>
        <w:gridCol w:w="9493"/>
      </w:tblGrid>
      <w:tr w:rsidR="00370C57" w:rsidRPr="00370C57" w14:paraId="7709FA45" w14:textId="77777777" w:rsidTr="000900E1">
        <w:tc>
          <w:tcPr>
            <w:tcW w:w="9493" w:type="dxa"/>
            <w:shd w:val="clear" w:color="auto" w:fill="auto"/>
          </w:tcPr>
          <w:p w14:paraId="1D682E67" w14:textId="77777777" w:rsidR="00370C57" w:rsidRPr="00E31C22" w:rsidRDefault="00370C57" w:rsidP="00370C57">
            <w:pPr>
              <w:spacing w:line="360" w:lineRule="auto"/>
              <w:jc w:val="both"/>
              <w:rPr>
                <w:rFonts w:eastAsia="Arial"/>
                <w:color w:val="000000"/>
                <w:sz w:val="24"/>
                <w:szCs w:val="24"/>
                <w:highlight w:val="green"/>
              </w:rPr>
            </w:pPr>
            <w:r w:rsidRPr="00370C57">
              <w:rPr>
                <w:rFonts w:eastAsia="Arial"/>
                <w:b/>
                <w:color w:val="000000"/>
                <w:sz w:val="24"/>
                <w:szCs w:val="24"/>
                <w:highlight w:val="green"/>
              </w:rPr>
              <w:t>Nota Explicativa</w:t>
            </w:r>
            <w:r w:rsidRPr="00370C57">
              <w:rPr>
                <w:rFonts w:eastAsia="Arial"/>
                <w:color w:val="000000"/>
                <w:sz w:val="24"/>
                <w:szCs w:val="24"/>
                <w:highlight w:val="green"/>
              </w:rPr>
              <w:t xml:space="preserve"> </w:t>
            </w:r>
            <w:r w:rsidRPr="00370C57">
              <w:rPr>
                <w:rFonts w:eastAsia="Arial"/>
                <w:b/>
                <w:color w:val="000000"/>
                <w:sz w:val="24"/>
                <w:szCs w:val="24"/>
                <w:highlight w:val="green"/>
              </w:rPr>
              <w:t>1 -</w:t>
            </w:r>
            <w:r w:rsidRPr="00370C57">
              <w:rPr>
                <w:rFonts w:eastAsia="Arial"/>
                <w:color w:val="000000"/>
                <w:sz w:val="24"/>
                <w:szCs w:val="24"/>
                <w:highlight w:val="green"/>
              </w:rPr>
              <w:t xml:space="preserve"> A garantia poderá ser de até 5% (cinco por cento) do valor inicial do contrato, autorizada a majoração desse percentual para até 10% (dez por cento), desde que </w:t>
            </w:r>
            <w:r w:rsidRPr="00E31C22">
              <w:rPr>
                <w:rFonts w:eastAsia="Arial"/>
                <w:color w:val="000000"/>
                <w:sz w:val="24"/>
                <w:szCs w:val="24"/>
                <w:highlight w:val="green"/>
              </w:rPr>
              <w:t>justificada mediante análise da complexidade técnica e dos riscos envolvidos.</w:t>
            </w:r>
          </w:p>
          <w:p w14:paraId="40C8EBC7" w14:textId="77777777" w:rsidR="00370C57" w:rsidRPr="00370C57" w:rsidRDefault="00370C57" w:rsidP="00370C57">
            <w:pPr>
              <w:tabs>
                <w:tab w:val="left" w:pos="2805"/>
              </w:tabs>
              <w:spacing w:line="360" w:lineRule="auto"/>
              <w:jc w:val="both"/>
              <w:rPr>
                <w:rFonts w:eastAsia="Arial"/>
                <w:color w:val="000000"/>
                <w:sz w:val="24"/>
                <w:szCs w:val="24"/>
                <w:highlight w:val="green"/>
              </w:rPr>
            </w:pPr>
            <w:r w:rsidRPr="00E31C22">
              <w:rPr>
                <w:rFonts w:eastAsia="Arial"/>
                <w:b/>
                <w:color w:val="000000"/>
                <w:sz w:val="24"/>
                <w:szCs w:val="24"/>
                <w:highlight w:val="green"/>
              </w:rPr>
              <w:t>Nota Explicativa</w:t>
            </w:r>
            <w:r w:rsidRPr="00E31C22">
              <w:rPr>
                <w:rFonts w:eastAsia="Arial"/>
                <w:color w:val="000000"/>
                <w:sz w:val="24"/>
                <w:szCs w:val="24"/>
                <w:highlight w:val="green"/>
              </w:rPr>
              <w:t xml:space="preserve"> </w:t>
            </w:r>
            <w:r w:rsidRPr="00E31C22">
              <w:rPr>
                <w:rFonts w:eastAsia="Arial"/>
                <w:b/>
                <w:color w:val="000000"/>
                <w:sz w:val="24"/>
                <w:szCs w:val="24"/>
                <w:highlight w:val="green"/>
              </w:rPr>
              <w:t>2 -</w:t>
            </w:r>
            <w:r w:rsidRPr="00E31C22">
              <w:rPr>
                <w:color w:val="212529"/>
                <w:sz w:val="24"/>
                <w:szCs w:val="24"/>
                <w:highlight w:val="green"/>
              </w:rPr>
              <w:t xml:space="preserve"> Nas contratações de obras e serviços de engenharia de grande vulto, poderá ser exigida a prestação de garantia, na modalidade seguro-garantia, com cláusula de retomada prevista no art. 14 do Decreto Municipal nº 18.805/2024, em percentual equivalente a até 30% (trinta por cento) do valor inicial do contrato. Neste caso, deve-se incluir as regras dispostas no art. 14 do aludido Decreto. </w:t>
            </w:r>
          </w:p>
        </w:tc>
      </w:tr>
    </w:tbl>
    <w:p w14:paraId="54D3261F" w14:textId="77777777" w:rsidR="00370C57" w:rsidRPr="00370C57" w:rsidRDefault="00370C57" w:rsidP="00370C57">
      <w:pPr>
        <w:keepNext/>
        <w:keepLines/>
        <w:pBdr>
          <w:top w:val="nil"/>
          <w:left w:val="nil"/>
          <w:bottom w:val="nil"/>
          <w:right w:val="nil"/>
          <w:between w:val="nil"/>
        </w:pBdr>
        <w:tabs>
          <w:tab w:val="left" w:pos="567"/>
        </w:tabs>
        <w:spacing w:line="360" w:lineRule="auto"/>
        <w:jc w:val="both"/>
      </w:pPr>
      <w:r w:rsidRPr="00370C57">
        <w:t xml:space="preserve"> </w:t>
      </w:r>
    </w:p>
    <w:p w14:paraId="436A533F" w14:textId="77777777" w:rsidR="00370C57" w:rsidRPr="00370C57" w:rsidRDefault="00370C57" w:rsidP="00370C57">
      <w:pPr>
        <w:pBdr>
          <w:top w:val="nil"/>
          <w:left w:val="nil"/>
          <w:bottom w:val="nil"/>
          <w:right w:val="nil"/>
          <w:between w:val="nil"/>
        </w:pBdr>
        <w:spacing w:line="360" w:lineRule="auto"/>
        <w:jc w:val="both"/>
        <w:rPr>
          <w:rFonts w:eastAsia="Arial"/>
          <w:sz w:val="24"/>
          <w:szCs w:val="24"/>
        </w:rPr>
      </w:pPr>
    </w:p>
    <w:p w14:paraId="697EB56E" w14:textId="293778ED" w:rsidR="00C44005" w:rsidRPr="00C000D8" w:rsidRDefault="00C44005" w:rsidP="00C44005">
      <w:pPr>
        <w:keepNext/>
        <w:keepLines/>
        <w:tabs>
          <w:tab w:val="left" w:pos="567"/>
        </w:tabs>
        <w:spacing w:line="360" w:lineRule="auto"/>
        <w:jc w:val="both"/>
        <w:rPr>
          <w:rFonts w:eastAsia="Arial"/>
          <w:b/>
          <w:color w:val="FF0000"/>
          <w:sz w:val="24"/>
          <w:szCs w:val="24"/>
          <w:shd w:val="clear" w:color="auto" w:fill="FFFFFF" w:themeFill="background1"/>
        </w:rPr>
      </w:pPr>
      <w:r w:rsidRPr="00C000D8">
        <w:rPr>
          <w:rFonts w:eastAsia="Arial"/>
          <w:b/>
          <w:color w:val="FF0000"/>
          <w:sz w:val="24"/>
          <w:szCs w:val="24"/>
        </w:rPr>
        <w:lastRenderedPageBreak/>
        <w:t>4.</w:t>
      </w:r>
      <w:r w:rsidR="00F90211">
        <w:rPr>
          <w:rFonts w:eastAsia="Arial"/>
          <w:b/>
          <w:color w:val="FF0000"/>
          <w:sz w:val="24"/>
          <w:szCs w:val="24"/>
        </w:rPr>
        <w:t>5</w:t>
      </w:r>
      <w:r w:rsidRPr="00C000D8">
        <w:rPr>
          <w:rFonts w:eastAsia="Arial"/>
          <w:b/>
          <w:color w:val="FF0000"/>
          <w:sz w:val="24"/>
          <w:szCs w:val="24"/>
        </w:rPr>
        <w:t xml:space="preserve">. </w:t>
      </w:r>
      <w:r w:rsidRPr="00C000D8">
        <w:rPr>
          <w:rFonts w:eastAsia="Arial"/>
          <w:b/>
          <w:color w:val="FF0000"/>
          <w:sz w:val="24"/>
          <w:szCs w:val="24"/>
          <w:shd w:val="clear" w:color="auto" w:fill="FFFFFF" w:themeFill="background1"/>
        </w:rPr>
        <w:t>Da amostra</w:t>
      </w:r>
    </w:p>
    <w:p w14:paraId="3D032C3B" w14:textId="77777777" w:rsidR="00C44005" w:rsidRPr="00C000D8" w:rsidRDefault="00C44005" w:rsidP="00C44005">
      <w:pPr>
        <w:keepNext/>
        <w:keepLines/>
        <w:tabs>
          <w:tab w:val="left" w:pos="567"/>
        </w:tabs>
        <w:spacing w:line="360" w:lineRule="auto"/>
        <w:jc w:val="both"/>
        <w:rPr>
          <w:rFonts w:eastAsia="Arial"/>
          <w:b/>
          <w:color w:val="FF0000"/>
          <w:sz w:val="24"/>
          <w:szCs w:val="24"/>
          <w:shd w:val="clear" w:color="auto" w:fill="FFFFFF" w:themeFill="background1"/>
        </w:rPr>
      </w:pPr>
    </w:p>
    <w:p w14:paraId="3DC4A328" w14:textId="6435E779" w:rsidR="00C44005" w:rsidRPr="00C000D8" w:rsidRDefault="00C44005" w:rsidP="00C44005">
      <w:pPr>
        <w:spacing w:line="360" w:lineRule="auto"/>
        <w:jc w:val="both"/>
        <w:rPr>
          <w:rStyle w:val="eop"/>
          <w:color w:val="FF0000"/>
          <w:sz w:val="24"/>
          <w:szCs w:val="24"/>
        </w:rPr>
      </w:pPr>
      <w:r w:rsidRPr="00C000D8">
        <w:rPr>
          <w:rFonts w:eastAsia="Arial"/>
          <w:color w:val="FF0000"/>
          <w:sz w:val="24"/>
          <w:szCs w:val="24"/>
          <w:shd w:val="clear" w:color="auto" w:fill="FFFFFF" w:themeFill="background1"/>
        </w:rPr>
        <w:t>4.</w:t>
      </w:r>
      <w:r w:rsidR="00F90211">
        <w:rPr>
          <w:rFonts w:eastAsia="Arial"/>
          <w:color w:val="FF0000"/>
          <w:sz w:val="24"/>
          <w:szCs w:val="24"/>
          <w:shd w:val="clear" w:color="auto" w:fill="FFFFFF" w:themeFill="background1"/>
        </w:rPr>
        <w:t>5</w:t>
      </w:r>
      <w:r w:rsidRPr="00C000D8">
        <w:rPr>
          <w:rFonts w:eastAsia="Arial"/>
          <w:color w:val="FF0000"/>
          <w:sz w:val="24"/>
          <w:szCs w:val="24"/>
          <w:shd w:val="clear" w:color="auto" w:fill="FFFFFF" w:themeFill="background1"/>
        </w:rPr>
        <w:t>.1.</w:t>
      </w:r>
      <w:r w:rsidRPr="00C000D8">
        <w:rPr>
          <w:rFonts w:eastAsia="Arial"/>
          <w:b/>
          <w:color w:val="FF0000"/>
          <w:sz w:val="24"/>
          <w:szCs w:val="24"/>
          <w:shd w:val="clear" w:color="auto" w:fill="FFFFFF" w:themeFill="background1"/>
        </w:rPr>
        <w:t xml:space="preserve"> </w:t>
      </w:r>
      <w:r w:rsidRPr="00C000D8">
        <w:rPr>
          <w:rFonts w:eastAsia="Arial"/>
          <w:color w:val="FF0000"/>
          <w:sz w:val="24"/>
          <w:szCs w:val="24"/>
          <w:shd w:val="clear" w:color="auto" w:fill="FFFFFF" w:themeFill="background1"/>
        </w:rPr>
        <w:t>A exigência de</w:t>
      </w:r>
      <w:r w:rsidRPr="00C000D8">
        <w:rPr>
          <w:rFonts w:eastAsia="Arial"/>
          <w:b/>
          <w:color w:val="FF0000"/>
          <w:sz w:val="24"/>
          <w:szCs w:val="24"/>
          <w:shd w:val="clear" w:color="auto" w:fill="FFFFFF" w:themeFill="background1"/>
        </w:rPr>
        <w:t xml:space="preserve"> </w:t>
      </w:r>
      <w:r w:rsidRPr="00C000D8">
        <w:rPr>
          <w:rStyle w:val="normaltextrun"/>
          <w:color w:val="FF0000"/>
          <w:sz w:val="24"/>
          <w:szCs w:val="24"/>
          <w:shd w:val="clear" w:color="auto" w:fill="FFFFFF"/>
        </w:rPr>
        <w:t xml:space="preserve">apresentação da amostra se justifica </w:t>
      </w:r>
      <w:r w:rsidRPr="00C000D8">
        <w:rPr>
          <w:rStyle w:val="normaltextrun"/>
          <w:color w:val="FF0000"/>
          <w:sz w:val="24"/>
          <w:szCs w:val="24"/>
          <w:highlight w:val="yellow"/>
          <w:shd w:val="clear" w:color="auto" w:fill="00FF00"/>
        </w:rPr>
        <w:t>[justificar a necessidade de apresentação da amostra</w:t>
      </w:r>
      <w:r w:rsidRPr="00C000D8">
        <w:rPr>
          <w:rStyle w:val="normaltextrun"/>
          <w:color w:val="FF0000"/>
          <w:sz w:val="24"/>
          <w:szCs w:val="24"/>
          <w:highlight w:val="yellow"/>
          <w:shd w:val="clear" w:color="auto" w:fill="FFFFFF"/>
        </w:rPr>
        <w:t>],</w:t>
      </w:r>
      <w:r w:rsidRPr="00C000D8">
        <w:rPr>
          <w:rStyle w:val="normaltextrun"/>
          <w:color w:val="FF0000"/>
          <w:sz w:val="24"/>
          <w:szCs w:val="24"/>
          <w:shd w:val="clear" w:color="auto" w:fill="FFFFFF"/>
        </w:rPr>
        <w:t xml:space="preserve"> conforme inciso II, art. 41 da Lei nº 14.133</w:t>
      </w:r>
      <w:r w:rsidR="004D78C7">
        <w:rPr>
          <w:rStyle w:val="normaltextrun"/>
          <w:color w:val="FF0000"/>
          <w:sz w:val="24"/>
          <w:szCs w:val="24"/>
          <w:shd w:val="clear" w:color="auto" w:fill="FFFFFF"/>
        </w:rPr>
        <w:t>/</w:t>
      </w:r>
      <w:r w:rsidRPr="00C000D8">
        <w:rPr>
          <w:rStyle w:val="normaltextrun"/>
          <w:color w:val="FF0000"/>
          <w:sz w:val="24"/>
          <w:szCs w:val="24"/>
          <w:shd w:val="clear" w:color="auto" w:fill="FFFFFF"/>
        </w:rPr>
        <w:t>2021.</w:t>
      </w:r>
      <w:r w:rsidRPr="00C000D8">
        <w:rPr>
          <w:rStyle w:val="eop"/>
          <w:color w:val="FF0000"/>
          <w:sz w:val="24"/>
          <w:szCs w:val="24"/>
          <w:shd w:val="clear" w:color="auto" w:fill="FFFFFF"/>
        </w:rPr>
        <w:t> </w:t>
      </w:r>
    </w:p>
    <w:p w14:paraId="3BB41990" w14:textId="77777777" w:rsidR="00C44005" w:rsidRPr="00C000D8" w:rsidRDefault="00C44005" w:rsidP="00C44005">
      <w:pPr>
        <w:pBdr>
          <w:top w:val="nil"/>
          <w:left w:val="nil"/>
          <w:bottom w:val="nil"/>
          <w:right w:val="nil"/>
          <w:between w:val="nil"/>
        </w:pBdr>
        <w:spacing w:line="360" w:lineRule="auto"/>
        <w:jc w:val="both"/>
        <w:rPr>
          <w:rFonts w:eastAsia="Arial"/>
          <w:color w:val="FF0000"/>
          <w:sz w:val="24"/>
          <w:szCs w:val="24"/>
        </w:rPr>
      </w:pPr>
    </w:p>
    <w:p w14:paraId="07456F99" w14:textId="09B0CC19" w:rsidR="00C44005" w:rsidRPr="003E1BAA" w:rsidRDefault="00C44005" w:rsidP="00C44005">
      <w:pPr>
        <w:pBdr>
          <w:top w:val="nil"/>
          <w:left w:val="nil"/>
          <w:bottom w:val="nil"/>
          <w:right w:val="nil"/>
          <w:between w:val="nil"/>
        </w:pBdr>
        <w:spacing w:line="360" w:lineRule="auto"/>
        <w:jc w:val="both"/>
        <w:rPr>
          <w:color w:val="FF0000"/>
          <w:sz w:val="24"/>
          <w:szCs w:val="24"/>
        </w:rPr>
      </w:pPr>
      <w:r w:rsidRPr="003E1BAA">
        <w:rPr>
          <w:rFonts w:eastAsia="Arial"/>
          <w:color w:val="FF0000"/>
          <w:sz w:val="24"/>
          <w:szCs w:val="24"/>
        </w:rPr>
        <w:t>4.</w:t>
      </w:r>
      <w:r w:rsidR="00F90211">
        <w:rPr>
          <w:rFonts w:eastAsia="Arial"/>
          <w:color w:val="FF0000"/>
          <w:sz w:val="24"/>
          <w:szCs w:val="24"/>
        </w:rPr>
        <w:t>5</w:t>
      </w:r>
      <w:r w:rsidRPr="003D1214">
        <w:rPr>
          <w:rFonts w:eastAsia="Arial"/>
          <w:color w:val="FF0000"/>
          <w:sz w:val="24"/>
          <w:szCs w:val="24"/>
        </w:rPr>
        <w:t>.</w:t>
      </w:r>
      <w:r w:rsidRPr="003E1BAA">
        <w:rPr>
          <w:rFonts w:eastAsia="Arial"/>
          <w:color w:val="FF0000"/>
          <w:sz w:val="24"/>
          <w:szCs w:val="24"/>
        </w:rPr>
        <w:t xml:space="preserve">2. </w:t>
      </w:r>
      <w:r w:rsidRPr="003E1BAA">
        <w:rPr>
          <w:color w:val="FF0000"/>
          <w:sz w:val="24"/>
          <w:szCs w:val="24"/>
        </w:rPr>
        <w:t xml:space="preserve">O licitante arrematante deverá entregar </w:t>
      </w:r>
      <w:r w:rsidRPr="003E1BAA">
        <w:rPr>
          <w:color w:val="FF0000"/>
          <w:sz w:val="24"/>
          <w:szCs w:val="24"/>
          <w:highlight w:val="yellow"/>
        </w:rPr>
        <w:t>...................</w:t>
      </w:r>
      <w:r w:rsidRPr="003E1BAA">
        <w:rPr>
          <w:color w:val="FF0000"/>
          <w:sz w:val="24"/>
          <w:szCs w:val="24"/>
        </w:rPr>
        <w:t xml:space="preserve"> amostra(s)</w:t>
      </w:r>
      <w:r>
        <w:rPr>
          <w:color w:val="FF0000"/>
          <w:sz w:val="24"/>
          <w:szCs w:val="24"/>
        </w:rPr>
        <w:t xml:space="preserve"> de cada </w:t>
      </w:r>
      <w:r w:rsidRPr="00A60A01">
        <w:rPr>
          <w:color w:val="FF0000"/>
          <w:sz w:val="24"/>
          <w:szCs w:val="24"/>
          <w:highlight w:val="yellow"/>
        </w:rPr>
        <w:t>bem/produto</w:t>
      </w:r>
      <w:r w:rsidRPr="003E1BAA">
        <w:rPr>
          <w:color w:val="FF0000"/>
          <w:sz w:val="24"/>
          <w:szCs w:val="24"/>
        </w:rPr>
        <w:t xml:space="preserve">, no prazo máximo de </w:t>
      </w:r>
      <w:r w:rsidRPr="003E1BAA">
        <w:rPr>
          <w:color w:val="FF0000"/>
          <w:sz w:val="24"/>
          <w:szCs w:val="24"/>
          <w:highlight w:val="yellow"/>
        </w:rPr>
        <w:t>...............</w:t>
      </w:r>
      <w:r w:rsidRPr="003E1BAA">
        <w:rPr>
          <w:color w:val="FF0000"/>
          <w:sz w:val="24"/>
          <w:szCs w:val="24"/>
        </w:rPr>
        <w:t xml:space="preserve"> dias úteis após a convocação do </w:t>
      </w:r>
      <w:r>
        <w:rPr>
          <w:color w:val="FF0000"/>
          <w:sz w:val="24"/>
          <w:szCs w:val="24"/>
        </w:rPr>
        <w:t>Agente de Contratação</w:t>
      </w:r>
      <w:r w:rsidRPr="003E1BAA">
        <w:rPr>
          <w:color w:val="FF0000"/>
          <w:sz w:val="24"/>
          <w:szCs w:val="24"/>
        </w:rPr>
        <w:t xml:space="preserve"> no “chat de mensagens” do </w:t>
      </w:r>
      <w:r w:rsidRPr="003D1214">
        <w:rPr>
          <w:color w:val="FF0000"/>
          <w:sz w:val="24"/>
          <w:szCs w:val="24"/>
          <w:highlight w:val="yellow"/>
        </w:rPr>
        <w:t>item/grupo/lote arrematado</w:t>
      </w:r>
      <w:r w:rsidRPr="003E1BAA">
        <w:rPr>
          <w:color w:val="FF0000"/>
          <w:sz w:val="24"/>
          <w:szCs w:val="24"/>
        </w:rPr>
        <w:t>.</w:t>
      </w:r>
    </w:p>
    <w:p w14:paraId="0DD70299" w14:textId="77777777" w:rsidR="00C44005" w:rsidRPr="00C000D8" w:rsidRDefault="00C44005" w:rsidP="00C44005">
      <w:pPr>
        <w:pBdr>
          <w:top w:val="nil"/>
          <w:left w:val="nil"/>
          <w:bottom w:val="nil"/>
          <w:right w:val="nil"/>
          <w:between w:val="nil"/>
        </w:pBdr>
        <w:spacing w:line="360" w:lineRule="auto"/>
        <w:jc w:val="center"/>
        <w:rPr>
          <w:rFonts w:eastAsia="Arial"/>
          <w:b/>
          <w:sz w:val="24"/>
          <w:szCs w:val="24"/>
          <w:u w:val="single"/>
        </w:rPr>
      </w:pPr>
    </w:p>
    <w:p w14:paraId="0C8B5C09" w14:textId="77777777" w:rsidR="00C44005" w:rsidRPr="00C000D8" w:rsidRDefault="00C44005" w:rsidP="00C44005">
      <w:pPr>
        <w:pBdr>
          <w:top w:val="nil"/>
          <w:left w:val="nil"/>
          <w:bottom w:val="nil"/>
          <w:right w:val="nil"/>
          <w:between w:val="nil"/>
        </w:pBdr>
        <w:spacing w:line="360" w:lineRule="auto"/>
        <w:jc w:val="center"/>
        <w:rPr>
          <w:rFonts w:eastAsia="Arial"/>
          <w:b/>
          <w:sz w:val="24"/>
          <w:szCs w:val="24"/>
          <w:u w:val="single"/>
        </w:rPr>
      </w:pPr>
      <w:r w:rsidRPr="00C000D8">
        <w:rPr>
          <w:rFonts w:eastAsia="Arial"/>
          <w:b/>
          <w:sz w:val="24"/>
          <w:szCs w:val="24"/>
          <w:u w:val="single"/>
        </w:rPr>
        <w:t>OU</w:t>
      </w:r>
    </w:p>
    <w:p w14:paraId="59567E70" w14:textId="77777777" w:rsidR="00C44005" w:rsidRPr="00C000D8" w:rsidRDefault="00C44005" w:rsidP="00C44005">
      <w:pPr>
        <w:pBdr>
          <w:top w:val="nil"/>
          <w:left w:val="nil"/>
          <w:bottom w:val="nil"/>
          <w:right w:val="nil"/>
          <w:between w:val="nil"/>
        </w:pBdr>
        <w:spacing w:line="360" w:lineRule="auto"/>
        <w:jc w:val="center"/>
        <w:rPr>
          <w:rFonts w:eastAsia="Arial"/>
          <w:b/>
          <w:color w:val="FF0000"/>
          <w:sz w:val="24"/>
          <w:szCs w:val="24"/>
          <w:u w:val="single"/>
        </w:rPr>
      </w:pPr>
    </w:p>
    <w:p w14:paraId="663D7F3A" w14:textId="38540B89" w:rsidR="00C44005" w:rsidRPr="003E1BAA" w:rsidRDefault="00C44005" w:rsidP="00C44005">
      <w:pPr>
        <w:pBdr>
          <w:top w:val="nil"/>
          <w:left w:val="nil"/>
          <w:bottom w:val="nil"/>
          <w:right w:val="nil"/>
          <w:between w:val="nil"/>
        </w:pBdr>
        <w:spacing w:line="360" w:lineRule="auto"/>
        <w:jc w:val="both"/>
        <w:rPr>
          <w:color w:val="FF0000"/>
          <w:sz w:val="24"/>
          <w:szCs w:val="24"/>
        </w:rPr>
      </w:pPr>
      <w:r w:rsidRPr="00C000D8">
        <w:rPr>
          <w:rFonts w:eastAsia="Arial"/>
          <w:color w:val="FF0000"/>
          <w:sz w:val="24"/>
          <w:szCs w:val="24"/>
        </w:rPr>
        <w:t>4.</w:t>
      </w:r>
      <w:r w:rsidR="00F90211">
        <w:rPr>
          <w:rFonts w:eastAsia="Arial"/>
          <w:color w:val="FF0000"/>
          <w:sz w:val="24"/>
          <w:szCs w:val="24"/>
        </w:rPr>
        <w:t>5</w:t>
      </w:r>
      <w:r w:rsidRPr="00C000D8">
        <w:rPr>
          <w:rFonts w:eastAsia="Arial"/>
          <w:color w:val="FF0000"/>
          <w:sz w:val="24"/>
          <w:szCs w:val="24"/>
        </w:rPr>
        <w:t xml:space="preserve">.2. </w:t>
      </w:r>
      <w:r w:rsidRPr="003E1BAA">
        <w:rPr>
          <w:color w:val="FF0000"/>
          <w:sz w:val="24"/>
          <w:szCs w:val="24"/>
        </w:rPr>
        <w:t xml:space="preserve">O licitante arrematante deverá entregar </w:t>
      </w:r>
      <w:r w:rsidRPr="003E1BAA">
        <w:rPr>
          <w:color w:val="FF0000"/>
          <w:sz w:val="24"/>
          <w:szCs w:val="24"/>
          <w:highlight w:val="yellow"/>
        </w:rPr>
        <w:t>...................</w:t>
      </w:r>
      <w:r w:rsidRPr="003E1BAA">
        <w:rPr>
          <w:color w:val="FF0000"/>
          <w:sz w:val="24"/>
          <w:szCs w:val="24"/>
        </w:rPr>
        <w:t xml:space="preserve"> amostra(s)</w:t>
      </w:r>
      <w:r w:rsidRPr="00F66573">
        <w:rPr>
          <w:color w:val="FF0000"/>
          <w:sz w:val="24"/>
          <w:szCs w:val="24"/>
        </w:rPr>
        <w:t xml:space="preserve"> </w:t>
      </w:r>
      <w:r>
        <w:rPr>
          <w:color w:val="FF0000"/>
          <w:sz w:val="24"/>
          <w:szCs w:val="24"/>
        </w:rPr>
        <w:t>do(s)</w:t>
      </w:r>
      <w:r w:rsidRPr="006E60B8">
        <w:rPr>
          <w:color w:val="FF0000"/>
          <w:sz w:val="24"/>
          <w:szCs w:val="24"/>
        </w:rPr>
        <w:t xml:space="preserve"> </w:t>
      </w:r>
      <w:r w:rsidRPr="00F66573">
        <w:rPr>
          <w:color w:val="FF0000"/>
          <w:sz w:val="24"/>
          <w:szCs w:val="24"/>
          <w:highlight w:val="yellow"/>
        </w:rPr>
        <w:t>b</w:t>
      </w:r>
      <w:r w:rsidRPr="000040FD">
        <w:rPr>
          <w:rFonts w:eastAsia="Arial"/>
          <w:color w:val="FF0000"/>
          <w:sz w:val="24"/>
          <w:szCs w:val="24"/>
          <w:highlight w:val="yellow"/>
          <w:shd w:val="clear" w:color="auto" w:fill="FFFFCC"/>
        </w:rPr>
        <w:t>em(</w:t>
      </w:r>
      <w:proofErr w:type="spellStart"/>
      <w:r w:rsidRPr="000040FD">
        <w:rPr>
          <w:rFonts w:eastAsia="Arial"/>
          <w:color w:val="FF0000"/>
          <w:sz w:val="24"/>
          <w:szCs w:val="24"/>
          <w:highlight w:val="yellow"/>
          <w:shd w:val="clear" w:color="auto" w:fill="FFFFCC"/>
        </w:rPr>
        <w:t>ns</w:t>
      </w:r>
      <w:proofErr w:type="spellEnd"/>
      <w:r w:rsidRPr="000040FD">
        <w:rPr>
          <w:rFonts w:eastAsia="Arial"/>
          <w:color w:val="FF0000"/>
          <w:sz w:val="24"/>
          <w:szCs w:val="24"/>
          <w:highlight w:val="yellow"/>
          <w:shd w:val="clear" w:color="auto" w:fill="FFFFCC"/>
        </w:rPr>
        <w:t>)/produto(s)</w:t>
      </w:r>
      <w:r w:rsidRPr="00241057">
        <w:rPr>
          <w:color w:val="FF0000"/>
          <w:sz w:val="24"/>
          <w:szCs w:val="24"/>
        </w:rPr>
        <w:t xml:space="preserve"> </w:t>
      </w:r>
      <w:r w:rsidRPr="003E1BAA">
        <w:rPr>
          <w:color w:val="FF0000"/>
          <w:sz w:val="24"/>
          <w:szCs w:val="24"/>
        </w:rPr>
        <w:t>abaixo descrito</w:t>
      </w:r>
      <w:r>
        <w:rPr>
          <w:color w:val="FF0000"/>
          <w:sz w:val="24"/>
          <w:szCs w:val="24"/>
        </w:rPr>
        <w:t>(s)</w:t>
      </w:r>
      <w:r w:rsidRPr="003E1BAA">
        <w:rPr>
          <w:color w:val="FF0000"/>
          <w:sz w:val="24"/>
          <w:szCs w:val="24"/>
        </w:rPr>
        <w:t xml:space="preserve">, no prazo máximo de </w:t>
      </w:r>
      <w:r w:rsidRPr="003E1BAA">
        <w:rPr>
          <w:color w:val="FF0000"/>
          <w:sz w:val="24"/>
          <w:szCs w:val="24"/>
          <w:highlight w:val="yellow"/>
        </w:rPr>
        <w:t>...............</w:t>
      </w:r>
      <w:r w:rsidRPr="003E1BAA">
        <w:rPr>
          <w:color w:val="FF0000"/>
          <w:sz w:val="24"/>
          <w:szCs w:val="24"/>
        </w:rPr>
        <w:t xml:space="preserve"> dias úteis após a convocação do </w:t>
      </w:r>
      <w:r>
        <w:rPr>
          <w:color w:val="FF0000"/>
          <w:sz w:val="24"/>
          <w:szCs w:val="24"/>
        </w:rPr>
        <w:t>Agente de Contratação</w:t>
      </w:r>
      <w:r w:rsidRPr="003E1BAA">
        <w:rPr>
          <w:color w:val="FF0000"/>
          <w:sz w:val="24"/>
          <w:szCs w:val="24"/>
        </w:rPr>
        <w:t xml:space="preserve"> no “chat de mensagens” </w:t>
      </w:r>
      <w:r>
        <w:rPr>
          <w:color w:val="FF0000"/>
          <w:sz w:val="24"/>
          <w:szCs w:val="24"/>
        </w:rPr>
        <w:t xml:space="preserve">do </w:t>
      </w:r>
      <w:r w:rsidRPr="000040FD">
        <w:rPr>
          <w:color w:val="FF0000"/>
          <w:sz w:val="24"/>
          <w:szCs w:val="24"/>
          <w:highlight w:val="yellow"/>
        </w:rPr>
        <w:t>item/grupo/lote</w:t>
      </w:r>
      <w:r w:rsidRPr="003E1BAA">
        <w:rPr>
          <w:color w:val="FF0000"/>
          <w:sz w:val="24"/>
          <w:szCs w:val="24"/>
        </w:rPr>
        <w:t xml:space="preserve"> arrematado:</w:t>
      </w:r>
    </w:p>
    <w:p w14:paraId="6046CD87" w14:textId="77777777" w:rsidR="00C44005" w:rsidRPr="003E1BAA" w:rsidRDefault="00C44005" w:rsidP="00C44005">
      <w:pPr>
        <w:pBdr>
          <w:top w:val="nil"/>
          <w:left w:val="nil"/>
          <w:bottom w:val="nil"/>
          <w:right w:val="nil"/>
          <w:between w:val="nil"/>
        </w:pBdr>
        <w:spacing w:line="360" w:lineRule="auto"/>
        <w:jc w:val="both"/>
        <w:rPr>
          <w:color w:val="FF0000"/>
          <w:sz w:val="24"/>
          <w:szCs w:val="24"/>
        </w:rPr>
      </w:pPr>
    </w:p>
    <w:p w14:paraId="17479EBE" w14:textId="77777777" w:rsidR="00C44005" w:rsidRPr="003E1BAA" w:rsidRDefault="00C44005" w:rsidP="00E31C22">
      <w:pPr>
        <w:pBdr>
          <w:top w:val="nil"/>
          <w:left w:val="nil"/>
          <w:bottom w:val="nil"/>
          <w:right w:val="nil"/>
          <w:between w:val="nil"/>
        </w:pBdr>
        <w:spacing w:line="360" w:lineRule="auto"/>
        <w:ind w:left="709"/>
        <w:jc w:val="both"/>
        <w:rPr>
          <w:rFonts w:eastAsia="Arial"/>
          <w:color w:val="FF0000"/>
          <w:sz w:val="24"/>
          <w:szCs w:val="24"/>
        </w:rPr>
      </w:pPr>
      <w:r w:rsidRPr="003E1BAA">
        <w:rPr>
          <w:rFonts w:eastAsia="Arial"/>
          <w:color w:val="FF0000"/>
          <w:sz w:val="24"/>
          <w:szCs w:val="24"/>
          <w:highlight w:val="yellow"/>
        </w:rPr>
        <w:t xml:space="preserve">- </w:t>
      </w:r>
      <w:r>
        <w:rPr>
          <w:rFonts w:eastAsia="Arial"/>
          <w:color w:val="FF0000"/>
          <w:sz w:val="24"/>
          <w:szCs w:val="24"/>
          <w:highlight w:val="yellow"/>
        </w:rPr>
        <w:t>.............................</w:t>
      </w:r>
    </w:p>
    <w:p w14:paraId="31A1ABAD" w14:textId="77777777" w:rsidR="00C44005" w:rsidRPr="00C000D8" w:rsidRDefault="00C44005" w:rsidP="00C44005">
      <w:pPr>
        <w:pBdr>
          <w:top w:val="nil"/>
          <w:left w:val="nil"/>
          <w:bottom w:val="nil"/>
          <w:right w:val="nil"/>
          <w:between w:val="nil"/>
        </w:pBdr>
        <w:spacing w:line="360" w:lineRule="auto"/>
        <w:jc w:val="both"/>
        <w:rPr>
          <w:rFonts w:eastAsia="Arial"/>
          <w:color w:val="FF0000"/>
          <w:sz w:val="24"/>
          <w:szCs w:val="24"/>
        </w:rPr>
      </w:pPr>
    </w:p>
    <w:p w14:paraId="2243DEB8" w14:textId="63872C35" w:rsidR="00C44005" w:rsidRPr="00C000D8" w:rsidRDefault="00C44005" w:rsidP="00C44005">
      <w:pPr>
        <w:pBdr>
          <w:top w:val="nil"/>
          <w:left w:val="nil"/>
          <w:bottom w:val="nil"/>
          <w:right w:val="nil"/>
          <w:between w:val="nil"/>
        </w:pBdr>
        <w:spacing w:line="360" w:lineRule="auto"/>
        <w:jc w:val="both"/>
        <w:rPr>
          <w:color w:val="FF0000"/>
          <w:sz w:val="24"/>
          <w:szCs w:val="24"/>
        </w:rPr>
      </w:pPr>
      <w:r w:rsidRPr="00C000D8">
        <w:rPr>
          <w:color w:val="FF0000"/>
          <w:sz w:val="24"/>
          <w:szCs w:val="24"/>
        </w:rPr>
        <w:t>4.</w:t>
      </w:r>
      <w:r w:rsidR="00F90211">
        <w:rPr>
          <w:color w:val="FF0000"/>
          <w:sz w:val="24"/>
          <w:szCs w:val="24"/>
        </w:rPr>
        <w:t>5</w:t>
      </w:r>
      <w:r w:rsidRPr="00C000D8">
        <w:rPr>
          <w:color w:val="FF0000"/>
          <w:sz w:val="24"/>
          <w:szCs w:val="24"/>
        </w:rPr>
        <w:t>.3. A(s) amostra(s) deverá(</w:t>
      </w:r>
      <w:proofErr w:type="spellStart"/>
      <w:r w:rsidRPr="00C000D8">
        <w:rPr>
          <w:color w:val="FF0000"/>
          <w:sz w:val="24"/>
          <w:szCs w:val="24"/>
        </w:rPr>
        <w:t>ão</w:t>
      </w:r>
      <w:proofErr w:type="spellEnd"/>
      <w:r w:rsidRPr="00C000D8">
        <w:rPr>
          <w:color w:val="FF0000"/>
          <w:sz w:val="24"/>
          <w:szCs w:val="24"/>
        </w:rPr>
        <w:t>) estar devidamente identificada(s), preferencialmente com etiqueta autocolante, constando o nome da empresa, a especificação do produto, nº do pregão e demais informações que julgar necessárias.</w:t>
      </w:r>
    </w:p>
    <w:p w14:paraId="20C40EA4" w14:textId="77777777" w:rsidR="00C44005" w:rsidRPr="00C000D8" w:rsidRDefault="00C44005" w:rsidP="00C44005">
      <w:pPr>
        <w:pBdr>
          <w:top w:val="nil"/>
          <w:left w:val="nil"/>
          <w:bottom w:val="nil"/>
          <w:right w:val="nil"/>
          <w:between w:val="nil"/>
        </w:pBdr>
        <w:spacing w:line="360" w:lineRule="auto"/>
        <w:jc w:val="both"/>
        <w:rPr>
          <w:color w:val="FF0000"/>
          <w:sz w:val="24"/>
          <w:szCs w:val="24"/>
        </w:rPr>
      </w:pPr>
    </w:p>
    <w:p w14:paraId="1C725C3B" w14:textId="4F155618" w:rsidR="00C44005" w:rsidRPr="000040FD" w:rsidRDefault="00C44005" w:rsidP="00C44005">
      <w:pPr>
        <w:pBdr>
          <w:top w:val="nil"/>
          <w:left w:val="nil"/>
          <w:bottom w:val="nil"/>
          <w:right w:val="nil"/>
          <w:between w:val="nil"/>
        </w:pBdr>
        <w:spacing w:line="360" w:lineRule="auto"/>
        <w:jc w:val="both"/>
        <w:rPr>
          <w:color w:val="FF0000"/>
          <w:sz w:val="24"/>
          <w:szCs w:val="24"/>
        </w:rPr>
      </w:pPr>
      <w:r w:rsidRPr="00C000D8">
        <w:rPr>
          <w:color w:val="FF0000"/>
          <w:sz w:val="24"/>
          <w:szCs w:val="24"/>
        </w:rPr>
        <w:t>4.</w:t>
      </w:r>
      <w:r w:rsidR="00F90211">
        <w:rPr>
          <w:color w:val="FF0000"/>
          <w:sz w:val="24"/>
          <w:szCs w:val="24"/>
        </w:rPr>
        <w:t>5</w:t>
      </w:r>
      <w:r w:rsidRPr="00C000D8">
        <w:rPr>
          <w:color w:val="FF0000"/>
          <w:sz w:val="24"/>
          <w:szCs w:val="24"/>
        </w:rPr>
        <w:t xml:space="preserve">.4. </w:t>
      </w:r>
      <w:r w:rsidRPr="000040FD">
        <w:rPr>
          <w:color w:val="FF0000"/>
          <w:sz w:val="24"/>
          <w:szCs w:val="24"/>
        </w:rPr>
        <w:t>A(s) amostra(s) deverá(</w:t>
      </w:r>
      <w:proofErr w:type="spellStart"/>
      <w:r w:rsidRPr="000040FD">
        <w:rPr>
          <w:color w:val="FF0000"/>
          <w:sz w:val="24"/>
          <w:szCs w:val="24"/>
        </w:rPr>
        <w:t>ão</w:t>
      </w:r>
      <w:proofErr w:type="spellEnd"/>
      <w:r w:rsidRPr="000040FD">
        <w:rPr>
          <w:color w:val="FF0000"/>
          <w:sz w:val="24"/>
          <w:szCs w:val="24"/>
        </w:rPr>
        <w:t xml:space="preserve">) ser entregue(s) nas dependências da </w:t>
      </w:r>
      <w:r w:rsidRPr="000040FD">
        <w:rPr>
          <w:color w:val="FF0000"/>
          <w:sz w:val="24"/>
          <w:szCs w:val="24"/>
          <w:highlight w:val="yellow"/>
        </w:rPr>
        <w:t>......................,</w:t>
      </w:r>
      <w:r w:rsidRPr="000040FD">
        <w:rPr>
          <w:color w:val="FF0000"/>
          <w:sz w:val="24"/>
          <w:szCs w:val="24"/>
        </w:rPr>
        <w:t xml:space="preserve"> situada na .</w:t>
      </w:r>
      <w:r w:rsidRPr="000040FD">
        <w:rPr>
          <w:color w:val="FF0000"/>
          <w:sz w:val="24"/>
          <w:szCs w:val="24"/>
          <w:highlight w:val="yellow"/>
        </w:rPr>
        <w:t>........................,</w:t>
      </w:r>
      <w:r w:rsidRPr="000040FD">
        <w:rPr>
          <w:color w:val="FF0000"/>
          <w:sz w:val="24"/>
          <w:szCs w:val="24"/>
        </w:rPr>
        <w:t xml:space="preserve"> de segunda-feira à sexta-feira, no horário de </w:t>
      </w:r>
      <w:r w:rsidRPr="000040FD">
        <w:rPr>
          <w:color w:val="FF0000"/>
          <w:sz w:val="24"/>
          <w:szCs w:val="24"/>
          <w:highlight w:val="yellow"/>
        </w:rPr>
        <w:t>...................</w:t>
      </w:r>
      <w:r w:rsidRPr="000040FD">
        <w:rPr>
          <w:color w:val="FF0000"/>
          <w:sz w:val="24"/>
          <w:szCs w:val="24"/>
        </w:rPr>
        <w:t xml:space="preserve"> Telefones: .</w:t>
      </w:r>
      <w:r w:rsidRPr="000040FD">
        <w:rPr>
          <w:color w:val="FF0000"/>
          <w:sz w:val="24"/>
          <w:szCs w:val="24"/>
          <w:highlight w:val="yellow"/>
        </w:rPr>
        <w:t>........................,</w:t>
      </w:r>
      <w:r w:rsidRPr="000040FD">
        <w:rPr>
          <w:color w:val="FF0000"/>
          <w:sz w:val="24"/>
          <w:szCs w:val="24"/>
        </w:rPr>
        <w:t xml:space="preserve"> sendo que a empresa assume total responsabilidade pelo envio e por eventual atraso na entrega. </w:t>
      </w:r>
    </w:p>
    <w:p w14:paraId="6A49152E" w14:textId="77777777" w:rsidR="00C44005" w:rsidRPr="00C000D8" w:rsidRDefault="00C44005" w:rsidP="00C44005">
      <w:pPr>
        <w:pBdr>
          <w:top w:val="nil"/>
          <w:left w:val="nil"/>
          <w:bottom w:val="nil"/>
          <w:right w:val="nil"/>
          <w:between w:val="nil"/>
        </w:pBdr>
        <w:spacing w:line="360" w:lineRule="auto"/>
        <w:jc w:val="both"/>
        <w:rPr>
          <w:rFonts w:eastAsia="Arial"/>
          <w:i/>
          <w:color w:val="FF0000"/>
          <w:sz w:val="24"/>
          <w:szCs w:val="24"/>
        </w:rPr>
      </w:pPr>
    </w:p>
    <w:p w14:paraId="10BE6612" w14:textId="126A8F69" w:rsidR="00C44005" w:rsidRPr="00C000D8" w:rsidRDefault="00C44005" w:rsidP="00C44005">
      <w:pPr>
        <w:pBdr>
          <w:top w:val="nil"/>
          <w:left w:val="nil"/>
          <w:bottom w:val="nil"/>
          <w:right w:val="nil"/>
          <w:between w:val="nil"/>
        </w:pBdr>
        <w:spacing w:line="360" w:lineRule="auto"/>
        <w:jc w:val="both"/>
        <w:rPr>
          <w:color w:val="FF0000"/>
          <w:sz w:val="24"/>
          <w:szCs w:val="24"/>
        </w:rPr>
      </w:pPr>
      <w:r w:rsidRPr="00C000D8">
        <w:rPr>
          <w:rFonts w:eastAsia="Arial"/>
          <w:color w:val="FF0000"/>
          <w:sz w:val="24"/>
          <w:szCs w:val="24"/>
        </w:rPr>
        <w:t>4.</w:t>
      </w:r>
      <w:r w:rsidR="00F90211">
        <w:rPr>
          <w:rFonts w:eastAsia="Arial"/>
          <w:color w:val="FF0000"/>
          <w:sz w:val="24"/>
          <w:szCs w:val="24"/>
        </w:rPr>
        <w:t>5</w:t>
      </w:r>
      <w:r w:rsidRPr="00C000D8">
        <w:rPr>
          <w:rFonts w:eastAsia="Arial"/>
          <w:color w:val="FF0000"/>
          <w:sz w:val="24"/>
          <w:szCs w:val="24"/>
        </w:rPr>
        <w:t xml:space="preserve">.5. </w:t>
      </w:r>
      <w:r w:rsidRPr="00C000D8">
        <w:rPr>
          <w:color w:val="FF0000"/>
          <w:sz w:val="24"/>
          <w:szCs w:val="24"/>
        </w:rPr>
        <w:t xml:space="preserve">O prazo estipulado poderá ser prorrogado, </w:t>
      </w:r>
      <w:r w:rsidR="00F77EE6" w:rsidRPr="00E31C22">
        <w:rPr>
          <w:color w:val="FF0000"/>
          <w:sz w:val="24"/>
          <w:szCs w:val="24"/>
        </w:rPr>
        <w:t>por igual período,</w:t>
      </w:r>
      <w:r w:rsidR="00F77EE6">
        <w:rPr>
          <w:color w:val="FF0000"/>
          <w:sz w:val="24"/>
          <w:szCs w:val="24"/>
        </w:rPr>
        <w:t xml:space="preserve"> </w:t>
      </w:r>
      <w:r w:rsidRPr="00C000D8">
        <w:rPr>
          <w:color w:val="FF0000"/>
          <w:sz w:val="24"/>
          <w:szCs w:val="24"/>
        </w:rPr>
        <w:t>quando solicitado durante seu transcurso, desde que haja motivo justificado, devidamente aceito pela Administração.</w:t>
      </w:r>
    </w:p>
    <w:p w14:paraId="735E8AA4" w14:textId="77777777" w:rsidR="00C44005" w:rsidRPr="00C000D8" w:rsidRDefault="00C44005" w:rsidP="00C44005">
      <w:pPr>
        <w:pBdr>
          <w:top w:val="nil"/>
          <w:left w:val="nil"/>
          <w:bottom w:val="nil"/>
          <w:right w:val="nil"/>
          <w:between w:val="nil"/>
        </w:pBdr>
        <w:spacing w:line="360" w:lineRule="auto"/>
        <w:jc w:val="both"/>
        <w:rPr>
          <w:rFonts w:eastAsia="Arial"/>
          <w:color w:val="FF0000"/>
          <w:sz w:val="24"/>
          <w:szCs w:val="24"/>
        </w:rPr>
      </w:pPr>
    </w:p>
    <w:p w14:paraId="0CF9A812" w14:textId="2FB0310C" w:rsidR="00C44005" w:rsidRPr="00C000D8" w:rsidRDefault="00C44005" w:rsidP="00C44005">
      <w:pPr>
        <w:pBdr>
          <w:top w:val="nil"/>
          <w:left w:val="nil"/>
          <w:bottom w:val="nil"/>
          <w:right w:val="nil"/>
          <w:between w:val="nil"/>
        </w:pBdr>
        <w:spacing w:line="360" w:lineRule="auto"/>
        <w:jc w:val="both"/>
        <w:rPr>
          <w:rFonts w:eastAsia="Arial"/>
          <w:color w:val="FF0000"/>
          <w:sz w:val="24"/>
          <w:szCs w:val="24"/>
        </w:rPr>
      </w:pPr>
      <w:r w:rsidRPr="00C000D8">
        <w:rPr>
          <w:rFonts w:eastAsia="Arial"/>
          <w:color w:val="FF0000"/>
          <w:sz w:val="24"/>
          <w:szCs w:val="24"/>
        </w:rPr>
        <w:t>4.</w:t>
      </w:r>
      <w:r w:rsidR="00F90211">
        <w:rPr>
          <w:rFonts w:eastAsia="Arial"/>
          <w:color w:val="FF0000"/>
          <w:sz w:val="24"/>
          <w:szCs w:val="24"/>
        </w:rPr>
        <w:t>5</w:t>
      </w:r>
      <w:r w:rsidRPr="00C000D8">
        <w:rPr>
          <w:rFonts w:eastAsia="Arial"/>
          <w:color w:val="FF0000"/>
          <w:sz w:val="24"/>
          <w:szCs w:val="24"/>
        </w:rPr>
        <w:t xml:space="preserve">.6. No caso de não haver entrega da(s) amostra(s) ou ocorrer atraso na entrega, sem justificativa aceita, ou havendo entrega de amostra(s) fora das especificações previstas, o licitante será desclassificado. </w:t>
      </w:r>
    </w:p>
    <w:p w14:paraId="60B182FE" w14:textId="77777777" w:rsidR="00C44005" w:rsidRPr="00C000D8" w:rsidRDefault="00C44005" w:rsidP="00C44005">
      <w:pPr>
        <w:pBdr>
          <w:top w:val="nil"/>
          <w:left w:val="nil"/>
          <w:bottom w:val="nil"/>
          <w:right w:val="nil"/>
          <w:between w:val="nil"/>
        </w:pBdr>
        <w:spacing w:line="360" w:lineRule="auto"/>
        <w:jc w:val="both"/>
        <w:rPr>
          <w:rFonts w:eastAsia="Arial"/>
          <w:color w:val="FF0000"/>
          <w:sz w:val="24"/>
          <w:szCs w:val="24"/>
        </w:rPr>
      </w:pPr>
    </w:p>
    <w:p w14:paraId="14FB3CEB" w14:textId="5650C8F1" w:rsidR="00C44005" w:rsidRPr="00680D81" w:rsidRDefault="00C44005" w:rsidP="00C44005">
      <w:pPr>
        <w:pBdr>
          <w:top w:val="nil"/>
          <w:left w:val="nil"/>
          <w:bottom w:val="nil"/>
          <w:right w:val="nil"/>
          <w:between w:val="nil"/>
        </w:pBdr>
        <w:tabs>
          <w:tab w:val="left" w:pos="142"/>
          <w:tab w:val="left" w:pos="284"/>
        </w:tabs>
        <w:spacing w:line="360" w:lineRule="auto"/>
        <w:jc w:val="both"/>
        <w:rPr>
          <w:rFonts w:eastAsia="Arial"/>
          <w:color w:val="FF0000"/>
          <w:sz w:val="24"/>
          <w:szCs w:val="24"/>
        </w:rPr>
      </w:pPr>
      <w:r w:rsidRPr="00C000D8">
        <w:rPr>
          <w:rFonts w:eastAsia="Arial"/>
          <w:color w:val="FF0000"/>
          <w:sz w:val="24"/>
          <w:szCs w:val="24"/>
        </w:rPr>
        <w:t>4.</w:t>
      </w:r>
      <w:r w:rsidR="00F90211">
        <w:rPr>
          <w:rFonts w:eastAsia="Arial"/>
          <w:color w:val="FF0000"/>
          <w:sz w:val="24"/>
          <w:szCs w:val="24"/>
        </w:rPr>
        <w:t>5</w:t>
      </w:r>
      <w:r w:rsidRPr="00C000D8">
        <w:rPr>
          <w:rFonts w:eastAsia="Arial"/>
          <w:color w:val="FF0000"/>
          <w:sz w:val="24"/>
          <w:szCs w:val="24"/>
        </w:rPr>
        <w:t xml:space="preserve">.7. </w:t>
      </w:r>
      <w:r w:rsidRPr="00826D21">
        <w:rPr>
          <w:color w:val="FF0000"/>
          <w:sz w:val="24"/>
          <w:szCs w:val="24"/>
          <w:shd w:val="clear" w:color="auto" w:fill="FFFFFF"/>
        </w:rPr>
        <w:t>Será(</w:t>
      </w:r>
      <w:proofErr w:type="spellStart"/>
      <w:r w:rsidRPr="00826D21">
        <w:rPr>
          <w:color w:val="FF0000"/>
          <w:sz w:val="24"/>
          <w:szCs w:val="24"/>
          <w:shd w:val="clear" w:color="auto" w:fill="FFFFFF"/>
        </w:rPr>
        <w:t>ão</w:t>
      </w:r>
      <w:proofErr w:type="spellEnd"/>
      <w:r w:rsidRPr="00826D21">
        <w:rPr>
          <w:color w:val="FF0000"/>
          <w:sz w:val="24"/>
          <w:szCs w:val="24"/>
          <w:shd w:val="clear" w:color="auto" w:fill="FFFFFF"/>
        </w:rPr>
        <w:t>) avaliado(s) o(s) seguinte(s) aspecto(s) e padrão(</w:t>
      </w:r>
      <w:proofErr w:type="spellStart"/>
      <w:r w:rsidRPr="00826D21">
        <w:rPr>
          <w:color w:val="FF0000"/>
          <w:sz w:val="24"/>
          <w:szCs w:val="24"/>
          <w:shd w:val="clear" w:color="auto" w:fill="FFFFFF"/>
        </w:rPr>
        <w:t>ões</w:t>
      </w:r>
      <w:proofErr w:type="spellEnd"/>
      <w:r w:rsidRPr="00826D21">
        <w:rPr>
          <w:color w:val="FF0000"/>
          <w:sz w:val="24"/>
          <w:szCs w:val="24"/>
          <w:shd w:val="clear" w:color="auto" w:fill="FFFFFF"/>
        </w:rPr>
        <w:t>) mínimo(s) de aceitabilidade:</w:t>
      </w:r>
    </w:p>
    <w:p w14:paraId="055CB367" w14:textId="77777777" w:rsidR="00C44005" w:rsidRPr="00C000D8" w:rsidRDefault="00C44005" w:rsidP="00C44005">
      <w:pPr>
        <w:pBdr>
          <w:top w:val="nil"/>
          <w:left w:val="nil"/>
          <w:bottom w:val="nil"/>
          <w:right w:val="nil"/>
          <w:between w:val="nil"/>
        </w:pBdr>
        <w:tabs>
          <w:tab w:val="left" w:pos="142"/>
          <w:tab w:val="left" w:pos="284"/>
        </w:tabs>
        <w:spacing w:line="360" w:lineRule="auto"/>
        <w:jc w:val="both"/>
        <w:rPr>
          <w:rFonts w:eastAsia="Arial"/>
          <w:color w:val="FF0000"/>
          <w:sz w:val="24"/>
          <w:szCs w:val="24"/>
        </w:rPr>
      </w:pPr>
    </w:p>
    <w:p w14:paraId="505B3A74" w14:textId="56E7DBDA" w:rsidR="00C44005" w:rsidRPr="00C000D8" w:rsidRDefault="00F90211" w:rsidP="00F90211">
      <w:pPr>
        <w:pBdr>
          <w:top w:val="nil"/>
          <w:left w:val="nil"/>
          <w:bottom w:val="nil"/>
          <w:right w:val="nil"/>
          <w:between w:val="nil"/>
        </w:pBdr>
        <w:tabs>
          <w:tab w:val="left" w:pos="142"/>
          <w:tab w:val="left" w:pos="284"/>
        </w:tabs>
        <w:spacing w:line="360" w:lineRule="auto"/>
        <w:ind w:left="709"/>
        <w:jc w:val="both"/>
        <w:rPr>
          <w:rFonts w:eastAsia="Arial"/>
          <w:color w:val="FF0000"/>
          <w:sz w:val="24"/>
          <w:szCs w:val="24"/>
        </w:rPr>
      </w:pPr>
      <w:r>
        <w:rPr>
          <w:rFonts w:eastAsia="Arial"/>
          <w:color w:val="FF0000"/>
          <w:sz w:val="24"/>
          <w:szCs w:val="24"/>
        </w:rPr>
        <w:lastRenderedPageBreak/>
        <w:t xml:space="preserve">a) </w:t>
      </w:r>
      <w:r w:rsidR="00C44005" w:rsidRPr="00C000D8">
        <w:rPr>
          <w:rFonts w:eastAsia="Arial"/>
          <w:color w:val="FF0000"/>
          <w:sz w:val="24"/>
          <w:szCs w:val="24"/>
        </w:rPr>
        <w:t xml:space="preserve">Item </w:t>
      </w:r>
      <w:r w:rsidR="00C44005" w:rsidRPr="00C000D8">
        <w:rPr>
          <w:rFonts w:eastAsia="Arial"/>
          <w:color w:val="FF0000"/>
          <w:sz w:val="24"/>
          <w:szCs w:val="24"/>
          <w:highlight w:val="yellow"/>
        </w:rPr>
        <w:t>(....): ...........;</w:t>
      </w:r>
    </w:p>
    <w:p w14:paraId="56DE4B48" w14:textId="72FF9FF9" w:rsidR="00C44005" w:rsidRPr="00C000D8" w:rsidRDefault="00F90211" w:rsidP="00F90211">
      <w:pPr>
        <w:pBdr>
          <w:top w:val="nil"/>
          <w:left w:val="nil"/>
          <w:bottom w:val="nil"/>
          <w:right w:val="nil"/>
          <w:between w:val="nil"/>
        </w:pBdr>
        <w:tabs>
          <w:tab w:val="left" w:pos="142"/>
          <w:tab w:val="left" w:pos="284"/>
        </w:tabs>
        <w:spacing w:line="360" w:lineRule="auto"/>
        <w:ind w:left="709"/>
        <w:jc w:val="both"/>
        <w:rPr>
          <w:rFonts w:eastAsia="Arial"/>
          <w:color w:val="FF0000"/>
          <w:sz w:val="24"/>
          <w:szCs w:val="24"/>
        </w:rPr>
      </w:pPr>
      <w:r>
        <w:rPr>
          <w:rFonts w:eastAsia="Arial"/>
          <w:color w:val="FF0000"/>
          <w:sz w:val="24"/>
          <w:szCs w:val="24"/>
        </w:rPr>
        <w:t xml:space="preserve">b) </w:t>
      </w:r>
      <w:r w:rsidR="00C44005" w:rsidRPr="00C000D8">
        <w:rPr>
          <w:rFonts w:eastAsia="Arial"/>
          <w:color w:val="FF0000"/>
          <w:sz w:val="24"/>
          <w:szCs w:val="24"/>
        </w:rPr>
        <w:t>Ite</w:t>
      </w:r>
      <w:r w:rsidR="00BE246B">
        <w:rPr>
          <w:rFonts w:eastAsia="Arial"/>
          <w:color w:val="FF0000"/>
          <w:sz w:val="24"/>
          <w:szCs w:val="24"/>
        </w:rPr>
        <w:t>m</w:t>
      </w:r>
      <w:r w:rsidR="00C44005" w:rsidRPr="00C000D8">
        <w:rPr>
          <w:rFonts w:eastAsia="Arial"/>
          <w:color w:val="FF0000"/>
          <w:sz w:val="24"/>
          <w:szCs w:val="24"/>
        </w:rPr>
        <w:t xml:space="preserve"> </w:t>
      </w:r>
      <w:r w:rsidR="00C44005" w:rsidRPr="00C000D8">
        <w:rPr>
          <w:rFonts w:eastAsia="Arial"/>
          <w:color w:val="FF0000"/>
          <w:sz w:val="24"/>
          <w:szCs w:val="24"/>
          <w:highlight w:val="yellow"/>
        </w:rPr>
        <w:t>(....): ...........</w:t>
      </w:r>
      <w:r w:rsidR="00C44005">
        <w:rPr>
          <w:rFonts w:eastAsia="Arial"/>
          <w:color w:val="FF0000"/>
          <w:sz w:val="24"/>
          <w:szCs w:val="24"/>
          <w:highlight w:val="yellow"/>
        </w:rPr>
        <w:t>.</w:t>
      </w:r>
    </w:p>
    <w:p w14:paraId="28FAEC83" w14:textId="77777777" w:rsidR="00C44005" w:rsidRPr="00C000D8" w:rsidRDefault="00C44005" w:rsidP="00C44005">
      <w:pPr>
        <w:pBdr>
          <w:top w:val="nil"/>
          <w:left w:val="nil"/>
          <w:bottom w:val="nil"/>
          <w:right w:val="nil"/>
          <w:between w:val="nil"/>
        </w:pBdr>
        <w:tabs>
          <w:tab w:val="left" w:pos="142"/>
          <w:tab w:val="left" w:pos="284"/>
        </w:tabs>
        <w:spacing w:line="360" w:lineRule="auto"/>
        <w:ind w:left="1571"/>
        <w:jc w:val="both"/>
        <w:rPr>
          <w:rFonts w:eastAsia="Arial"/>
          <w:color w:val="FF0000"/>
          <w:sz w:val="24"/>
          <w:szCs w:val="24"/>
        </w:rPr>
      </w:pPr>
    </w:p>
    <w:p w14:paraId="3D5031E2" w14:textId="6E66235C" w:rsidR="00C44005" w:rsidRPr="00C000D8" w:rsidRDefault="00C44005" w:rsidP="00C44005">
      <w:pPr>
        <w:pBdr>
          <w:top w:val="nil"/>
          <w:left w:val="nil"/>
          <w:bottom w:val="nil"/>
          <w:right w:val="nil"/>
          <w:between w:val="nil"/>
        </w:pBdr>
        <w:spacing w:line="360" w:lineRule="auto"/>
        <w:jc w:val="both"/>
        <w:rPr>
          <w:rFonts w:eastAsia="Arial"/>
          <w:color w:val="FF0000"/>
          <w:sz w:val="24"/>
          <w:szCs w:val="24"/>
        </w:rPr>
      </w:pPr>
      <w:r w:rsidRPr="00C000D8">
        <w:rPr>
          <w:rFonts w:eastAsia="Arial"/>
          <w:color w:val="FF0000"/>
          <w:sz w:val="24"/>
          <w:szCs w:val="24"/>
        </w:rPr>
        <w:t>4.</w:t>
      </w:r>
      <w:r w:rsidR="00F90211">
        <w:rPr>
          <w:rFonts w:eastAsia="Arial"/>
          <w:color w:val="FF0000"/>
          <w:sz w:val="24"/>
          <w:szCs w:val="24"/>
        </w:rPr>
        <w:t>5</w:t>
      </w:r>
      <w:r w:rsidRPr="00C000D8">
        <w:rPr>
          <w:rFonts w:eastAsia="Arial"/>
          <w:color w:val="FF0000"/>
          <w:sz w:val="24"/>
          <w:szCs w:val="24"/>
        </w:rPr>
        <w:t>.8. Os resultados das avaliações serão divulgados no sistema eletrônico.</w:t>
      </w:r>
    </w:p>
    <w:p w14:paraId="48969234" w14:textId="77777777" w:rsidR="00C44005" w:rsidRPr="00C000D8" w:rsidRDefault="00C44005" w:rsidP="00C44005">
      <w:pPr>
        <w:pBdr>
          <w:top w:val="nil"/>
          <w:left w:val="nil"/>
          <w:bottom w:val="nil"/>
          <w:right w:val="nil"/>
          <w:between w:val="nil"/>
        </w:pBdr>
        <w:spacing w:line="360" w:lineRule="auto"/>
        <w:jc w:val="both"/>
        <w:rPr>
          <w:rFonts w:eastAsia="Arial"/>
          <w:color w:val="FF0000"/>
          <w:sz w:val="24"/>
          <w:szCs w:val="24"/>
        </w:rPr>
      </w:pPr>
    </w:p>
    <w:p w14:paraId="5373AC55" w14:textId="1ECFE21E" w:rsidR="00C44005" w:rsidRPr="00C000D8" w:rsidRDefault="00C44005" w:rsidP="00C44005">
      <w:pPr>
        <w:pBdr>
          <w:top w:val="nil"/>
          <w:left w:val="nil"/>
          <w:bottom w:val="nil"/>
          <w:right w:val="nil"/>
          <w:between w:val="nil"/>
        </w:pBdr>
        <w:spacing w:line="360" w:lineRule="auto"/>
        <w:jc w:val="both"/>
        <w:rPr>
          <w:rFonts w:eastAsia="Arial"/>
          <w:color w:val="FF0000"/>
          <w:sz w:val="24"/>
          <w:szCs w:val="24"/>
        </w:rPr>
      </w:pPr>
      <w:r w:rsidRPr="00C000D8">
        <w:rPr>
          <w:rFonts w:eastAsia="Arial"/>
          <w:color w:val="FF0000"/>
          <w:sz w:val="24"/>
          <w:szCs w:val="24"/>
        </w:rPr>
        <w:t>4.</w:t>
      </w:r>
      <w:r w:rsidR="00F90211">
        <w:rPr>
          <w:rFonts w:eastAsia="Arial"/>
          <w:color w:val="FF0000"/>
          <w:sz w:val="24"/>
          <w:szCs w:val="24"/>
        </w:rPr>
        <w:t>5</w:t>
      </w:r>
      <w:r w:rsidRPr="00C000D8">
        <w:rPr>
          <w:rFonts w:eastAsia="Arial"/>
          <w:color w:val="FF0000"/>
          <w:sz w:val="24"/>
          <w:szCs w:val="24"/>
        </w:rPr>
        <w:t>.9. Se a(s) amostra(s) apresentada(s) pelo primeiro classificado não for(em) aceita(s), será analisada a aceitabilidade da proposta ou lance ofertado pelo segundo classificado. Seguir-se-á com a verificação da(s) amostra(s) do segundo classificado e, assim, sucessivamente, até a verificação de uma que atenda às especificações constantes neste Termo de Referência.</w:t>
      </w:r>
    </w:p>
    <w:p w14:paraId="17A711BF" w14:textId="77777777" w:rsidR="00C44005" w:rsidRPr="00C000D8" w:rsidRDefault="00C44005" w:rsidP="00C44005">
      <w:pPr>
        <w:pBdr>
          <w:top w:val="nil"/>
          <w:left w:val="nil"/>
          <w:bottom w:val="nil"/>
          <w:right w:val="nil"/>
          <w:between w:val="nil"/>
        </w:pBdr>
        <w:spacing w:line="360" w:lineRule="auto"/>
        <w:jc w:val="both"/>
        <w:rPr>
          <w:rFonts w:eastAsia="Arial"/>
          <w:color w:val="FF0000"/>
          <w:sz w:val="24"/>
          <w:szCs w:val="24"/>
        </w:rPr>
      </w:pPr>
    </w:p>
    <w:p w14:paraId="7F609031" w14:textId="4A9045BD" w:rsidR="00C44005" w:rsidRPr="00C000D8" w:rsidRDefault="00C44005" w:rsidP="00C44005">
      <w:pPr>
        <w:pBdr>
          <w:top w:val="nil"/>
          <w:left w:val="nil"/>
          <w:bottom w:val="nil"/>
          <w:right w:val="nil"/>
          <w:between w:val="nil"/>
        </w:pBdr>
        <w:spacing w:line="360" w:lineRule="auto"/>
        <w:jc w:val="both"/>
        <w:rPr>
          <w:rFonts w:eastAsia="Arial"/>
          <w:color w:val="FF0000"/>
          <w:sz w:val="24"/>
          <w:szCs w:val="24"/>
        </w:rPr>
      </w:pPr>
      <w:r w:rsidRPr="00C000D8">
        <w:rPr>
          <w:rFonts w:eastAsia="Arial"/>
          <w:color w:val="FF0000"/>
          <w:sz w:val="24"/>
          <w:szCs w:val="24"/>
        </w:rPr>
        <w:t>4.</w:t>
      </w:r>
      <w:r w:rsidR="00F90211">
        <w:rPr>
          <w:rFonts w:eastAsia="Arial"/>
          <w:color w:val="FF0000"/>
          <w:sz w:val="24"/>
          <w:szCs w:val="24"/>
        </w:rPr>
        <w:t>5</w:t>
      </w:r>
      <w:r w:rsidRPr="00C000D8">
        <w:rPr>
          <w:rFonts w:eastAsia="Arial"/>
          <w:color w:val="FF0000"/>
          <w:sz w:val="24"/>
          <w:szCs w:val="24"/>
        </w:rPr>
        <w:t>.10. A(s) amostra(s) colocada(s) à disposição da Administração será(</w:t>
      </w:r>
      <w:proofErr w:type="spellStart"/>
      <w:r w:rsidRPr="00C000D8">
        <w:rPr>
          <w:rFonts w:eastAsia="Arial"/>
          <w:color w:val="FF0000"/>
          <w:sz w:val="24"/>
          <w:szCs w:val="24"/>
        </w:rPr>
        <w:t>ão</w:t>
      </w:r>
      <w:proofErr w:type="spellEnd"/>
      <w:r w:rsidRPr="00C000D8">
        <w:rPr>
          <w:rFonts w:eastAsia="Arial"/>
          <w:color w:val="FF0000"/>
          <w:sz w:val="24"/>
          <w:szCs w:val="24"/>
        </w:rPr>
        <w:t>) tratada(s) como protótipo(s), podendo ser manuseado(s) e desmontado(s) pela equipe técnica responsável pela análise, não gerando direito a ressarcimento.</w:t>
      </w:r>
    </w:p>
    <w:p w14:paraId="3688B6C4" w14:textId="77777777" w:rsidR="00C44005" w:rsidRPr="00C000D8" w:rsidRDefault="00C44005" w:rsidP="00C44005">
      <w:pPr>
        <w:pBdr>
          <w:top w:val="nil"/>
          <w:left w:val="nil"/>
          <w:bottom w:val="nil"/>
          <w:right w:val="nil"/>
          <w:between w:val="nil"/>
        </w:pBdr>
        <w:spacing w:line="360" w:lineRule="auto"/>
        <w:jc w:val="both"/>
        <w:rPr>
          <w:rFonts w:eastAsia="Arial"/>
          <w:color w:val="FF0000"/>
          <w:sz w:val="24"/>
          <w:szCs w:val="24"/>
        </w:rPr>
      </w:pPr>
    </w:p>
    <w:p w14:paraId="35D8468F" w14:textId="214F6C98" w:rsidR="00C44005" w:rsidRPr="003E1BAA" w:rsidRDefault="00C44005" w:rsidP="00C44005">
      <w:pPr>
        <w:pBdr>
          <w:top w:val="nil"/>
          <w:left w:val="nil"/>
          <w:bottom w:val="nil"/>
          <w:right w:val="nil"/>
          <w:between w:val="nil"/>
        </w:pBdr>
        <w:spacing w:line="360" w:lineRule="auto"/>
        <w:jc w:val="both"/>
        <w:rPr>
          <w:rFonts w:eastAsia="Arial"/>
          <w:color w:val="FF0000"/>
          <w:sz w:val="24"/>
          <w:szCs w:val="24"/>
        </w:rPr>
      </w:pPr>
      <w:r w:rsidRPr="003E1BAA">
        <w:rPr>
          <w:rFonts w:eastAsia="Arial"/>
          <w:color w:val="FF0000"/>
          <w:sz w:val="24"/>
          <w:szCs w:val="24"/>
        </w:rPr>
        <w:t>4.</w:t>
      </w:r>
      <w:r w:rsidR="00F90211">
        <w:rPr>
          <w:rFonts w:eastAsia="Arial"/>
          <w:color w:val="FF0000"/>
          <w:sz w:val="24"/>
          <w:szCs w:val="24"/>
        </w:rPr>
        <w:t>5</w:t>
      </w:r>
      <w:r w:rsidRPr="003E1BAA">
        <w:rPr>
          <w:rFonts w:eastAsia="Arial"/>
          <w:color w:val="FF0000"/>
          <w:sz w:val="24"/>
          <w:szCs w:val="24"/>
        </w:rPr>
        <w:t>.11. Após a divulgação do resultado final do certame, a</w:t>
      </w:r>
      <w:r>
        <w:rPr>
          <w:rFonts w:eastAsia="Arial"/>
          <w:color w:val="FF0000"/>
          <w:sz w:val="24"/>
          <w:szCs w:val="24"/>
        </w:rPr>
        <w:t>(</w:t>
      </w:r>
      <w:r w:rsidRPr="003E1BAA">
        <w:rPr>
          <w:rFonts w:eastAsia="Arial"/>
          <w:color w:val="FF0000"/>
          <w:sz w:val="24"/>
          <w:szCs w:val="24"/>
        </w:rPr>
        <w:t>s</w:t>
      </w:r>
      <w:r>
        <w:rPr>
          <w:rFonts w:eastAsia="Arial"/>
          <w:color w:val="FF0000"/>
          <w:sz w:val="24"/>
          <w:szCs w:val="24"/>
        </w:rPr>
        <w:t>)</w:t>
      </w:r>
      <w:r w:rsidRPr="003E1BAA">
        <w:rPr>
          <w:rFonts w:eastAsia="Arial"/>
          <w:color w:val="FF0000"/>
          <w:sz w:val="24"/>
          <w:szCs w:val="24"/>
        </w:rPr>
        <w:t xml:space="preserve"> amostra</w:t>
      </w:r>
      <w:r>
        <w:rPr>
          <w:rFonts w:eastAsia="Arial"/>
          <w:color w:val="FF0000"/>
          <w:sz w:val="24"/>
          <w:szCs w:val="24"/>
        </w:rPr>
        <w:t>(</w:t>
      </w:r>
      <w:r w:rsidRPr="003E1BAA">
        <w:rPr>
          <w:rFonts w:eastAsia="Arial"/>
          <w:color w:val="FF0000"/>
          <w:sz w:val="24"/>
          <w:szCs w:val="24"/>
        </w:rPr>
        <w:t>s</w:t>
      </w:r>
      <w:r>
        <w:rPr>
          <w:rFonts w:eastAsia="Arial"/>
          <w:color w:val="FF0000"/>
          <w:sz w:val="24"/>
          <w:szCs w:val="24"/>
        </w:rPr>
        <w:t>)</w:t>
      </w:r>
      <w:r w:rsidRPr="003E1BAA">
        <w:rPr>
          <w:rFonts w:eastAsia="Arial"/>
          <w:color w:val="FF0000"/>
          <w:sz w:val="24"/>
          <w:szCs w:val="24"/>
        </w:rPr>
        <w:t xml:space="preserve"> entregue</w:t>
      </w:r>
      <w:r>
        <w:rPr>
          <w:rFonts w:eastAsia="Arial"/>
          <w:color w:val="FF0000"/>
          <w:sz w:val="24"/>
          <w:szCs w:val="24"/>
        </w:rPr>
        <w:t>(</w:t>
      </w:r>
      <w:r w:rsidRPr="003E1BAA">
        <w:rPr>
          <w:rFonts w:eastAsia="Arial"/>
          <w:color w:val="FF0000"/>
          <w:sz w:val="24"/>
          <w:szCs w:val="24"/>
        </w:rPr>
        <w:t>s</w:t>
      </w:r>
      <w:r>
        <w:rPr>
          <w:rFonts w:eastAsia="Arial"/>
          <w:color w:val="FF0000"/>
          <w:sz w:val="24"/>
          <w:szCs w:val="24"/>
        </w:rPr>
        <w:t>)</w:t>
      </w:r>
      <w:r w:rsidRPr="003E1BAA">
        <w:rPr>
          <w:rFonts w:eastAsia="Arial"/>
          <w:color w:val="FF0000"/>
          <w:sz w:val="24"/>
          <w:szCs w:val="24"/>
        </w:rPr>
        <w:t xml:space="preserve"> dever</w:t>
      </w:r>
      <w:r>
        <w:rPr>
          <w:rFonts w:eastAsia="Arial"/>
          <w:color w:val="FF0000"/>
          <w:sz w:val="24"/>
          <w:szCs w:val="24"/>
        </w:rPr>
        <w:t>á(</w:t>
      </w:r>
      <w:proofErr w:type="spellStart"/>
      <w:r w:rsidRPr="003E1BAA">
        <w:rPr>
          <w:rFonts w:eastAsia="Arial"/>
          <w:color w:val="FF0000"/>
          <w:sz w:val="24"/>
          <w:szCs w:val="24"/>
        </w:rPr>
        <w:t>ão</w:t>
      </w:r>
      <w:proofErr w:type="spellEnd"/>
      <w:r>
        <w:rPr>
          <w:rFonts w:eastAsia="Arial"/>
          <w:color w:val="FF0000"/>
          <w:sz w:val="24"/>
          <w:szCs w:val="24"/>
        </w:rPr>
        <w:t>)</w:t>
      </w:r>
      <w:r w:rsidRPr="003E1BAA">
        <w:rPr>
          <w:rFonts w:eastAsia="Arial"/>
          <w:color w:val="FF0000"/>
          <w:sz w:val="24"/>
          <w:szCs w:val="24"/>
        </w:rPr>
        <w:t xml:space="preserve"> ser recolhida</w:t>
      </w:r>
      <w:r>
        <w:rPr>
          <w:rFonts w:eastAsia="Arial"/>
          <w:color w:val="FF0000"/>
          <w:sz w:val="24"/>
          <w:szCs w:val="24"/>
        </w:rPr>
        <w:t>(</w:t>
      </w:r>
      <w:r w:rsidRPr="003E1BAA">
        <w:rPr>
          <w:rFonts w:eastAsia="Arial"/>
          <w:color w:val="FF0000"/>
          <w:sz w:val="24"/>
          <w:szCs w:val="24"/>
        </w:rPr>
        <w:t>s</w:t>
      </w:r>
      <w:r>
        <w:rPr>
          <w:rFonts w:eastAsia="Arial"/>
          <w:color w:val="FF0000"/>
          <w:sz w:val="24"/>
          <w:szCs w:val="24"/>
        </w:rPr>
        <w:t>)</w:t>
      </w:r>
      <w:r w:rsidRPr="003E1BAA">
        <w:rPr>
          <w:rFonts w:eastAsia="Arial"/>
          <w:color w:val="FF0000"/>
          <w:sz w:val="24"/>
          <w:szCs w:val="24"/>
        </w:rPr>
        <w:t xml:space="preserve"> pelo</w:t>
      </w:r>
      <w:r>
        <w:rPr>
          <w:rFonts w:eastAsia="Arial"/>
          <w:color w:val="FF0000"/>
          <w:sz w:val="24"/>
          <w:szCs w:val="24"/>
        </w:rPr>
        <w:t>(</w:t>
      </w:r>
      <w:r w:rsidRPr="003E1BAA">
        <w:rPr>
          <w:rFonts w:eastAsia="Arial"/>
          <w:color w:val="FF0000"/>
          <w:sz w:val="24"/>
          <w:szCs w:val="24"/>
        </w:rPr>
        <w:t>s</w:t>
      </w:r>
      <w:r>
        <w:rPr>
          <w:rFonts w:eastAsia="Arial"/>
          <w:color w:val="FF0000"/>
          <w:sz w:val="24"/>
          <w:szCs w:val="24"/>
        </w:rPr>
        <w:t>)</w:t>
      </w:r>
      <w:r w:rsidRPr="003E1BAA">
        <w:rPr>
          <w:rFonts w:eastAsia="Arial"/>
          <w:color w:val="FF0000"/>
          <w:sz w:val="24"/>
          <w:szCs w:val="24"/>
        </w:rPr>
        <w:t xml:space="preserve"> licitante</w:t>
      </w:r>
      <w:r>
        <w:rPr>
          <w:rFonts w:eastAsia="Arial"/>
          <w:color w:val="FF0000"/>
          <w:sz w:val="24"/>
          <w:szCs w:val="24"/>
        </w:rPr>
        <w:t>(</w:t>
      </w:r>
      <w:r w:rsidRPr="003E1BAA">
        <w:rPr>
          <w:rFonts w:eastAsia="Arial"/>
          <w:color w:val="FF0000"/>
          <w:sz w:val="24"/>
          <w:szCs w:val="24"/>
        </w:rPr>
        <w:t>s</w:t>
      </w:r>
      <w:r>
        <w:rPr>
          <w:rFonts w:eastAsia="Arial"/>
          <w:color w:val="FF0000"/>
          <w:sz w:val="24"/>
          <w:szCs w:val="24"/>
        </w:rPr>
        <w:t>)</w:t>
      </w:r>
      <w:r w:rsidRPr="003E1BAA">
        <w:rPr>
          <w:rFonts w:eastAsia="Arial"/>
          <w:color w:val="FF0000"/>
          <w:sz w:val="24"/>
          <w:szCs w:val="24"/>
        </w:rPr>
        <w:t xml:space="preserve"> que tiver</w:t>
      </w:r>
      <w:r>
        <w:rPr>
          <w:rFonts w:eastAsia="Arial"/>
          <w:color w:val="FF0000"/>
          <w:sz w:val="24"/>
          <w:szCs w:val="24"/>
        </w:rPr>
        <w:t>(</w:t>
      </w:r>
      <w:proofErr w:type="spellStart"/>
      <w:r w:rsidRPr="003E1BAA">
        <w:rPr>
          <w:rFonts w:eastAsia="Arial"/>
          <w:color w:val="FF0000"/>
          <w:sz w:val="24"/>
          <w:szCs w:val="24"/>
        </w:rPr>
        <w:t>am</w:t>
      </w:r>
      <w:proofErr w:type="spellEnd"/>
      <w:r>
        <w:rPr>
          <w:rFonts w:eastAsia="Arial"/>
          <w:color w:val="FF0000"/>
          <w:sz w:val="24"/>
          <w:szCs w:val="24"/>
        </w:rPr>
        <w:t>)</w:t>
      </w:r>
      <w:r w:rsidRPr="003E1BAA">
        <w:rPr>
          <w:rFonts w:eastAsia="Arial"/>
          <w:color w:val="FF0000"/>
          <w:sz w:val="24"/>
          <w:szCs w:val="24"/>
        </w:rPr>
        <w:t xml:space="preserve"> sua</w:t>
      </w:r>
      <w:r>
        <w:rPr>
          <w:rFonts w:eastAsia="Arial"/>
          <w:color w:val="FF0000"/>
          <w:sz w:val="24"/>
          <w:szCs w:val="24"/>
        </w:rPr>
        <w:t>(</w:t>
      </w:r>
      <w:r w:rsidRPr="003E1BAA">
        <w:rPr>
          <w:rFonts w:eastAsia="Arial"/>
          <w:color w:val="FF0000"/>
          <w:sz w:val="24"/>
          <w:szCs w:val="24"/>
        </w:rPr>
        <w:t>s</w:t>
      </w:r>
      <w:r>
        <w:rPr>
          <w:rFonts w:eastAsia="Arial"/>
          <w:color w:val="FF0000"/>
          <w:sz w:val="24"/>
          <w:szCs w:val="24"/>
        </w:rPr>
        <w:t>)</w:t>
      </w:r>
      <w:r w:rsidRPr="003E1BAA">
        <w:rPr>
          <w:rFonts w:eastAsia="Arial"/>
          <w:color w:val="FF0000"/>
          <w:sz w:val="24"/>
          <w:szCs w:val="24"/>
        </w:rPr>
        <w:t xml:space="preserve"> amostra</w:t>
      </w:r>
      <w:r>
        <w:rPr>
          <w:rFonts w:eastAsia="Arial"/>
          <w:color w:val="FF0000"/>
          <w:sz w:val="24"/>
          <w:szCs w:val="24"/>
        </w:rPr>
        <w:t>(</w:t>
      </w:r>
      <w:r w:rsidRPr="003E1BAA">
        <w:rPr>
          <w:rFonts w:eastAsia="Arial"/>
          <w:color w:val="FF0000"/>
          <w:sz w:val="24"/>
          <w:szCs w:val="24"/>
        </w:rPr>
        <w:t>s</w:t>
      </w:r>
      <w:r>
        <w:rPr>
          <w:rFonts w:eastAsia="Arial"/>
          <w:color w:val="FF0000"/>
          <w:sz w:val="24"/>
          <w:szCs w:val="24"/>
        </w:rPr>
        <w:t>)</w:t>
      </w:r>
      <w:r w:rsidRPr="003E1BAA">
        <w:rPr>
          <w:rFonts w:eastAsia="Arial"/>
          <w:color w:val="FF0000"/>
          <w:sz w:val="24"/>
          <w:szCs w:val="24"/>
        </w:rPr>
        <w:t xml:space="preserve"> reprovada</w:t>
      </w:r>
      <w:r>
        <w:rPr>
          <w:rFonts w:eastAsia="Arial"/>
          <w:color w:val="FF0000"/>
          <w:sz w:val="24"/>
          <w:szCs w:val="24"/>
        </w:rPr>
        <w:t>(</w:t>
      </w:r>
      <w:r w:rsidRPr="003E1BAA">
        <w:rPr>
          <w:rFonts w:eastAsia="Arial"/>
          <w:color w:val="FF0000"/>
          <w:sz w:val="24"/>
          <w:szCs w:val="24"/>
        </w:rPr>
        <w:t>s</w:t>
      </w:r>
      <w:r>
        <w:rPr>
          <w:rFonts w:eastAsia="Arial"/>
          <w:color w:val="FF0000"/>
          <w:sz w:val="24"/>
          <w:szCs w:val="24"/>
        </w:rPr>
        <w:t>)</w:t>
      </w:r>
      <w:r w:rsidRPr="003E1BAA">
        <w:rPr>
          <w:rFonts w:eastAsia="Arial"/>
          <w:color w:val="FF0000"/>
          <w:sz w:val="24"/>
          <w:szCs w:val="24"/>
        </w:rPr>
        <w:t xml:space="preserve"> no prazo de </w:t>
      </w:r>
      <w:r w:rsidRPr="003E1BAA">
        <w:rPr>
          <w:rFonts w:eastAsia="Arial"/>
          <w:color w:val="FF0000"/>
          <w:sz w:val="24"/>
          <w:szCs w:val="24"/>
          <w:highlight w:val="yellow"/>
        </w:rPr>
        <w:t>..... (.....)</w:t>
      </w:r>
      <w:r w:rsidRPr="003E1BAA">
        <w:rPr>
          <w:rFonts w:eastAsia="Arial"/>
          <w:color w:val="FF0000"/>
          <w:sz w:val="24"/>
          <w:szCs w:val="24"/>
        </w:rPr>
        <w:t xml:space="preserve"> dias, após o qual a Administração poderá dar o destino que melhor lhe convier, sem direito a ressarcimento. </w:t>
      </w:r>
    </w:p>
    <w:p w14:paraId="4517AF1F" w14:textId="77777777" w:rsidR="00C44005" w:rsidRPr="00C000D8" w:rsidRDefault="00C44005" w:rsidP="00C44005">
      <w:pPr>
        <w:pBdr>
          <w:top w:val="nil"/>
          <w:left w:val="nil"/>
          <w:bottom w:val="nil"/>
          <w:right w:val="nil"/>
          <w:between w:val="nil"/>
        </w:pBdr>
        <w:spacing w:line="360" w:lineRule="auto"/>
        <w:jc w:val="both"/>
        <w:rPr>
          <w:rFonts w:eastAsia="Arial"/>
          <w:color w:val="FF0000"/>
          <w:sz w:val="24"/>
          <w:szCs w:val="24"/>
        </w:rPr>
      </w:pPr>
    </w:p>
    <w:p w14:paraId="38A60391" w14:textId="1AABABEA" w:rsidR="00C44005" w:rsidRPr="00C000D8" w:rsidRDefault="00C44005" w:rsidP="00C44005">
      <w:pPr>
        <w:pBdr>
          <w:top w:val="nil"/>
          <w:left w:val="nil"/>
          <w:bottom w:val="nil"/>
          <w:right w:val="nil"/>
          <w:between w:val="nil"/>
        </w:pBdr>
        <w:spacing w:line="360" w:lineRule="auto"/>
        <w:jc w:val="both"/>
        <w:rPr>
          <w:color w:val="FF0000"/>
          <w:sz w:val="24"/>
          <w:szCs w:val="24"/>
        </w:rPr>
      </w:pPr>
      <w:r w:rsidRPr="00C000D8">
        <w:rPr>
          <w:rFonts w:eastAsia="Arial"/>
          <w:color w:val="FF0000"/>
          <w:sz w:val="24"/>
          <w:szCs w:val="24"/>
        </w:rPr>
        <w:t>4.</w:t>
      </w:r>
      <w:r w:rsidR="00F90211">
        <w:rPr>
          <w:rFonts w:eastAsia="Arial"/>
          <w:color w:val="FF0000"/>
          <w:sz w:val="24"/>
          <w:szCs w:val="24"/>
        </w:rPr>
        <w:t>5</w:t>
      </w:r>
      <w:r w:rsidRPr="00C000D8">
        <w:rPr>
          <w:rFonts w:eastAsia="Arial"/>
          <w:color w:val="FF0000"/>
          <w:sz w:val="24"/>
          <w:szCs w:val="24"/>
        </w:rPr>
        <w:t xml:space="preserve">.12. </w:t>
      </w:r>
      <w:r w:rsidRPr="00C000D8">
        <w:rPr>
          <w:color w:val="FF0000"/>
          <w:sz w:val="24"/>
          <w:szCs w:val="24"/>
        </w:rPr>
        <w:t>A(s) amostra(s) da empresa vencedora será(</w:t>
      </w:r>
      <w:proofErr w:type="spellStart"/>
      <w:r w:rsidRPr="00C000D8">
        <w:rPr>
          <w:color w:val="FF0000"/>
          <w:sz w:val="24"/>
          <w:szCs w:val="24"/>
        </w:rPr>
        <w:t>ão</w:t>
      </w:r>
      <w:proofErr w:type="spellEnd"/>
      <w:r w:rsidRPr="00C000D8">
        <w:rPr>
          <w:color w:val="FF0000"/>
          <w:sz w:val="24"/>
          <w:szCs w:val="24"/>
        </w:rPr>
        <w:t>) retida(s) pela Administração e poderá(</w:t>
      </w:r>
      <w:proofErr w:type="spellStart"/>
      <w:r w:rsidRPr="00C000D8">
        <w:rPr>
          <w:color w:val="FF0000"/>
          <w:sz w:val="24"/>
          <w:szCs w:val="24"/>
        </w:rPr>
        <w:t>ão</w:t>
      </w:r>
      <w:proofErr w:type="spellEnd"/>
      <w:r w:rsidRPr="00C000D8">
        <w:rPr>
          <w:color w:val="FF0000"/>
          <w:sz w:val="24"/>
          <w:szCs w:val="24"/>
        </w:rPr>
        <w:t>) ser encaminhada(s) à(s) unidade(s) recebedora(s) do(s) bem(</w:t>
      </w:r>
      <w:proofErr w:type="spellStart"/>
      <w:r w:rsidRPr="00C000D8">
        <w:rPr>
          <w:color w:val="FF0000"/>
          <w:sz w:val="24"/>
          <w:szCs w:val="24"/>
        </w:rPr>
        <w:t>ns</w:t>
      </w:r>
      <w:proofErr w:type="spellEnd"/>
      <w:r w:rsidRPr="00C000D8">
        <w:rPr>
          <w:color w:val="FF0000"/>
          <w:sz w:val="24"/>
          <w:szCs w:val="24"/>
        </w:rPr>
        <w:t>) para confronto e controle de qualidade nos atos de entrega.</w:t>
      </w:r>
    </w:p>
    <w:p w14:paraId="53E39A35" w14:textId="77777777" w:rsidR="00C44005" w:rsidRPr="00C000D8" w:rsidRDefault="00C44005" w:rsidP="00C44005">
      <w:pPr>
        <w:pBdr>
          <w:top w:val="nil"/>
          <w:left w:val="nil"/>
          <w:bottom w:val="nil"/>
          <w:right w:val="nil"/>
          <w:between w:val="nil"/>
        </w:pBdr>
        <w:spacing w:line="360" w:lineRule="auto"/>
        <w:jc w:val="both"/>
        <w:rPr>
          <w:color w:val="FF0000"/>
          <w:sz w:val="24"/>
          <w:szCs w:val="24"/>
        </w:rPr>
      </w:pPr>
    </w:p>
    <w:p w14:paraId="5D9FB67F" w14:textId="09FB3BAA" w:rsidR="00C44005" w:rsidRDefault="00C44005" w:rsidP="00C44005">
      <w:pPr>
        <w:pBdr>
          <w:top w:val="nil"/>
          <w:left w:val="nil"/>
          <w:bottom w:val="nil"/>
          <w:right w:val="nil"/>
          <w:between w:val="nil"/>
        </w:pBdr>
        <w:spacing w:line="360" w:lineRule="auto"/>
        <w:jc w:val="both"/>
        <w:rPr>
          <w:rFonts w:eastAsia="Arial"/>
          <w:color w:val="FF0000"/>
          <w:sz w:val="24"/>
          <w:szCs w:val="24"/>
        </w:rPr>
      </w:pPr>
      <w:r w:rsidRPr="00C000D8">
        <w:rPr>
          <w:rFonts w:eastAsia="Arial"/>
          <w:color w:val="FF0000"/>
          <w:sz w:val="24"/>
          <w:szCs w:val="24"/>
        </w:rPr>
        <w:t>4.</w:t>
      </w:r>
      <w:r w:rsidR="00F90211">
        <w:rPr>
          <w:rFonts w:eastAsia="Arial"/>
          <w:color w:val="FF0000"/>
          <w:sz w:val="24"/>
          <w:szCs w:val="24"/>
        </w:rPr>
        <w:t>5</w:t>
      </w:r>
      <w:r w:rsidRPr="00C000D8">
        <w:rPr>
          <w:rFonts w:eastAsia="Arial"/>
          <w:color w:val="FF0000"/>
          <w:sz w:val="24"/>
          <w:szCs w:val="24"/>
        </w:rPr>
        <w:t>.13. Os interessados deverão colocar à disposição da Administração todas as condições indispensáveis à realização de testes e fornecer, sem ônus, os manuais impressos em língua portuguesa, necessários ao seu perfeito manuseio, quando for o caso.</w:t>
      </w:r>
    </w:p>
    <w:p w14:paraId="562701EF" w14:textId="77777777" w:rsidR="00F77EE6" w:rsidRDefault="00F77EE6" w:rsidP="00F77EE6">
      <w:pPr>
        <w:pBdr>
          <w:top w:val="nil"/>
          <w:left w:val="nil"/>
          <w:bottom w:val="nil"/>
          <w:right w:val="nil"/>
          <w:between w:val="nil"/>
        </w:pBdr>
        <w:spacing w:line="360" w:lineRule="auto"/>
        <w:jc w:val="both"/>
        <w:rPr>
          <w:rFonts w:eastAsia="Arial"/>
          <w:color w:val="FF0000"/>
          <w:sz w:val="24"/>
          <w:szCs w:val="24"/>
        </w:rPr>
      </w:pPr>
    </w:p>
    <w:tbl>
      <w:tblPr>
        <w:tblStyle w:val="Tabelacomgrade"/>
        <w:tblW w:w="0" w:type="auto"/>
        <w:tblLook w:val="04A0" w:firstRow="1" w:lastRow="0" w:firstColumn="1" w:lastColumn="0" w:noHBand="0" w:noVBand="1"/>
      </w:tblPr>
      <w:tblGrid>
        <w:gridCol w:w="9485"/>
      </w:tblGrid>
      <w:tr w:rsidR="00F77EE6" w14:paraId="65EB253A" w14:textId="77777777" w:rsidTr="00B42C9D">
        <w:tc>
          <w:tcPr>
            <w:tcW w:w="9485" w:type="dxa"/>
          </w:tcPr>
          <w:p w14:paraId="318211A1" w14:textId="77777777" w:rsidR="00F77EE6" w:rsidRDefault="00F77EE6" w:rsidP="00B42C9D">
            <w:pPr>
              <w:spacing w:line="360" w:lineRule="auto"/>
              <w:jc w:val="both"/>
              <w:rPr>
                <w:rFonts w:eastAsia="Arial"/>
                <w:color w:val="FF0000"/>
                <w:sz w:val="24"/>
                <w:szCs w:val="24"/>
              </w:rPr>
            </w:pPr>
            <w:r w:rsidRPr="00E31C22">
              <w:rPr>
                <w:b/>
                <w:spacing w:val="3"/>
                <w:sz w:val="24"/>
                <w:szCs w:val="24"/>
                <w:highlight w:val="green"/>
              </w:rPr>
              <w:t>Nota Explicativa –</w:t>
            </w:r>
            <w:r w:rsidRPr="00E31C22">
              <w:rPr>
                <w:spacing w:val="3"/>
                <w:sz w:val="24"/>
                <w:szCs w:val="24"/>
                <w:highlight w:val="green"/>
              </w:rPr>
              <w:t xml:space="preserve"> As regras referentes às amostras, quando solicitadas, poderão ser alteradas para atender às especificidades do objeto. </w:t>
            </w:r>
          </w:p>
        </w:tc>
      </w:tr>
    </w:tbl>
    <w:p w14:paraId="60BF1827" w14:textId="37D155C6" w:rsidR="00C44005" w:rsidRDefault="00C44005" w:rsidP="00A60A01">
      <w:pPr>
        <w:pBdr>
          <w:top w:val="nil"/>
          <w:left w:val="nil"/>
          <w:bottom w:val="nil"/>
          <w:right w:val="nil"/>
          <w:between w:val="nil"/>
        </w:pBdr>
        <w:spacing w:line="360" w:lineRule="auto"/>
        <w:jc w:val="both"/>
        <w:rPr>
          <w:rFonts w:eastAsia="Arial"/>
          <w:sz w:val="24"/>
          <w:szCs w:val="24"/>
        </w:rPr>
      </w:pPr>
    </w:p>
    <w:p w14:paraId="313AE50A" w14:textId="77777777" w:rsidR="005600FA" w:rsidRPr="00C000D8" w:rsidRDefault="005600FA" w:rsidP="00C000D8">
      <w:pPr>
        <w:keepNext/>
        <w:keepLines/>
        <w:pBdr>
          <w:top w:val="nil"/>
          <w:left w:val="nil"/>
          <w:bottom w:val="nil"/>
          <w:right w:val="nil"/>
          <w:between w:val="nil"/>
        </w:pBdr>
        <w:tabs>
          <w:tab w:val="left" w:pos="567"/>
        </w:tabs>
        <w:spacing w:line="360" w:lineRule="auto"/>
        <w:jc w:val="both"/>
        <w:rPr>
          <w:rFonts w:eastAsia="Arial"/>
          <w:b/>
          <w:color w:val="FF0000"/>
          <w:sz w:val="24"/>
          <w:szCs w:val="24"/>
        </w:rPr>
      </w:pPr>
      <w:bookmarkStart w:id="20" w:name="_Hlk158663629"/>
      <w:r w:rsidRPr="00C000D8">
        <w:rPr>
          <w:rFonts w:eastAsia="Arial"/>
          <w:b/>
          <w:color w:val="FF0000"/>
          <w:sz w:val="24"/>
          <w:szCs w:val="24"/>
        </w:rPr>
        <w:t>4.6. Prova de Conceito / Teste de conformidade (</w:t>
      </w:r>
      <w:r w:rsidRPr="00A60A01">
        <w:rPr>
          <w:rFonts w:eastAsia="Arial"/>
          <w:color w:val="FF0000"/>
          <w:sz w:val="24"/>
          <w:szCs w:val="24"/>
          <w:highlight w:val="green"/>
        </w:rPr>
        <w:t>SE FOR O CASO</w:t>
      </w:r>
      <w:r w:rsidRPr="00C000D8">
        <w:rPr>
          <w:rFonts w:eastAsia="Arial"/>
          <w:color w:val="FF0000"/>
          <w:sz w:val="24"/>
          <w:szCs w:val="24"/>
        </w:rPr>
        <w:t>)</w:t>
      </w:r>
      <w:r w:rsidRPr="00C000D8">
        <w:rPr>
          <w:rFonts w:eastAsia="Arial"/>
          <w:b/>
          <w:color w:val="FF0000"/>
          <w:sz w:val="24"/>
          <w:szCs w:val="24"/>
        </w:rPr>
        <w:t xml:space="preserve"> </w:t>
      </w:r>
    </w:p>
    <w:p w14:paraId="3B718EF8" w14:textId="77777777" w:rsidR="005600FA" w:rsidRPr="00C000D8" w:rsidRDefault="005600FA" w:rsidP="00C000D8">
      <w:pPr>
        <w:pBdr>
          <w:top w:val="nil"/>
          <w:left w:val="nil"/>
          <w:bottom w:val="nil"/>
          <w:right w:val="nil"/>
          <w:between w:val="nil"/>
        </w:pBdr>
        <w:spacing w:line="360" w:lineRule="auto"/>
        <w:jc w:val="both"/>
        <w:rPr>
          <w:rFonts w:eastAsia="Arial"/>
          <w:sz w:val="24"/>
          <w:szCs w:val="24"/>
        </w:rPr>
      </w:pPr>
    </w:p>
    <w:p w14:paraId="0E868DDF" w14:textId="471DA298" w:rsidR="005600FA" w:rsidRDefault="005600FA" w:rsidP="00C000D8">
      <w:pPr>
        <w:pBdr>
          <w:top w:val="nil"/>
          <w:left w:val="nil"/>
          <w:bottom w:val="nil"/>
          <w:right w:val="nil"/>
          <w:between w:val="nil"/>
        </w:pBdr>
        <w:spacing w:line="360" w:lineRule="auto"/>
        <w:jc w:val="both"/>
        <w:rPr>
          <w:rFonts w:eastAsia="Arial"/>
          <w:color w:val="FF0000"/>
          <w:sz w:val="24"/>
          <w:szCs w:val="24"/>
        </w:rPr>
      </w:pPr>
      <w:r w:rsidRPr="00C000D8">
        <w:rPr>
          <w:rFonts w:eastAsia="Arial"/>
          <w:color w:val="FF0000"/>
          <w:sz w:val="24"/>
          <w:szCs w:val="24"/>
        </w:rPr>
        <w:t xml:space="preserve">4.6.1. Elaborar de acordo com o caso concreto. </w:t>
      </w:r>
    </w:p>
    <w:p w14:paraId="56F36EFE" w14:textId="77777777" w:rsidR="004E0690" w:rsidRPr="00C000D8" w:rsidRDefault="004E0690" w:rsidP="00C000D8">
      <w:pPr>
        <w:pBdr>
          <w:top w:val="nil"/>
          <w:left w:val="nil"/>
          <w:bottom w:val="nil"/>
          <w:right w:val="nil"/>
          <w:between w:val="nil"/>
        </w:pBdr>
        <w:spacing w:line="360" w:lineRule="auto"/>
        <w:jc w:val="both"/>
        <w:rPr>
          <w:rFonts w:eastAsia="Arial"/>
          <w:color w:val="FF0000"/>
          <w:sz w:val="24"/>
          <w:szCs w:val="24"/>
        </w:rPr>
      </w:pPr>
    </w:p>
    <w:bookmarkEnd w:id="20"/>
    <w:p w14:paraId="480F849F" w14:textId="032DA93D" w:rsidR="00C72359" w:rsidRDefault="00945B40" w:rsidP="00C000D8">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sidRPr="00C000D8">
        <w:rPr>
          <w:b/>
          <w:sz w:val="24"/>
          <w:szCs w:val="24"/>
        </w:rPr>
        <w:lastRenderedPageBreak/>
        <w:t>5</w:t>
      </w:r>
      <w:r w:rsidR="000563A0" w:rsidRPr="00C000D8">
        <w:rPr>
          <w:b/>
          <w:sz w:val="24"/>
          <w:szCs w:val="24"/>
        </w:rPr>
        <w:t>.</w:t>
      </w:r>
      <w:r w:rsidR="000563A0" w:rsidRPr="00C000D8">
        <w:rPr>
          <w:sz w:val="24"/>
          <w:szCs w:val="24"/>
        </w:rPr>
        <w:t xml:space="preserve"> </w:t>
      </w:r>
      <w:r w:rsidR="009D042C" w:rsidRPr="00C000D8">
        <w:rPr>
          <w:rFonts w:eastAsia="Arial"/>
          <w:b/>
          <w:color w:val="000000"/>
          <w:sz w:val="24"/>
          <w:szCs w:val="24"/>
        </w:rPr>
        <w:t>MODELO DE EXECUÇÃO DO OBJETO</w:t>
      </w:r>
    </w:p>
    <w:p w14:paraId="09C23E83" w14:textId="0450FDBE" w:rsidR="00A60A01" w:rsidRDefault="00A60A01" w:rsidP="00C000D8">
      <w:pPr>
        <w:keepNext/>
        <w:keepLines/>
        <w:pBdr>
          <w:top w:val="nil"/>
          <w:left w:val="nil"/>
          <w:bottom w:val="nil"/>
          <w:right w:val="nil"/>
          <w:between w:val="nil"/>
        </w:pBdr>
        <w:tabs>
          <w:tab w:val="left" w:pos="567"/>
        </w:tabs>
        <w:spacing w:line="360" w:lineRule="auto"/>
        <w:jc w:val="both"/>
        <w:rPr>
          <w:rFonts w:eastAsia="Arial"/>
          <w:b/>
          <w:color w:val="000000"/>
          <w:sz w:val="24"/>
          <w:szCs w:val="24"/>
        </w:rPr>
      </w:pPr>
    </w:p>
    <w:p w14:paraId="4FED5412" w14:textId="2A493084" w:rsidR="00353C40" w:rsidRPr="004E0690" w:rsidRDefault="00353C40" w:rsidP="00353C40">
      <w:pPr>
        <w:keepNext/>
        <w:keepLines/>
        <w:pBdr>
          <w:top w:val="nil"/>
          <w:left w:val="nil"/>
          <w:bottom w:val="nil"/>
          <w:right w:val="nil"/>
          <w:between w:val="nil"/>
        </w:pBdr>
        <w:tabs>
          <w:tab w:val="left" w:pos="567"/>
        </w:tabs>
        <w:spacing w:line="360" w:lineRule="auto"/>
        <w:jc w:val="both"/>
        <w:rPr>
          <w:rFonts w:eastAsia="Arial"/>
          <w:b/>
          <w:strike/>
          <w:color w:val="000000"/>
          <w:sz w:val="24"/>
          <w:szCs w:val="24"/>
          <w:highlight w:val="magenta"/>
        </w:rPr>
      </w:pPr>
      <w:r w:rsidRPr="00353C40">
        <w:rPr>
          <w:rFonts w:eastAsia="Arial"/>
          <w:color w:val="000000"/>
          <w:sz w:val="24"/>
          <w:szCs w:val="24"/>
        </w:rPr>
        <w:t xml:space="preserve">5.1. Regime de execução: </w:t>
      </w:r>
      <w:r w:rsidRPr="00602BAB">
        <w:rPr>
          <w:rFonts w:eastAsia="Arial"/>
          <w:color w:val="000000"/>
          <w:sz w:val="24"/>
          <w:szCs w:val="24"/>
          <w:highlight w:val="yellow"/>
        </w:rPr>
        <w:t>[empreitada por preço [global] ou [unitário] / [empreitada integral]</w:t>
      </w:r>
      <w:r w:rsidRPr="00602BAB">
        <w:rPr>
          <w:rFonts w:eastAsia="Arial"/>
          <w:b/>
          <w:color w:val="000000"/>
          <w:sz w:val="24"/>
          <w:szCs w:val="24"/>
          <w:highlight w:val="yellow"/>
        </w:rPr>
        <w:t xml:space="preserve"> </w:t>
      </w:r>
    </w:p>
    <w:p w14:paraId="3E25CEE1" w14:textId="77777777" w:rsidR="00C6438B" w:rsidRPr="00602BAB" w:rsidRDefault="00C6438B" w:rsidP="00353C40">
      <w:pPr>
        <w:keepNext/>
        <w:keepLines/>
        <w:pBdr>
          <w:top w:val="nil"/>
          <w:left w:val="nil"/>
          <w:bottom w:val="nil"/>
          <w:right w:val="nil"/>
          <w:between w:val="nil"/>
        </w:pBdr>
        <w:tabs>
          <w:tab w:val="left" w:pos="567"/>
        </w:tabs>
        <w:spacing w:line="360" w:lineRule="auto"/>
        <w:jc w:val="both"/>
        <w:rPr>
          <w:rFonts w:eastAsia="Arial"/>
          <w:color w:val="000000"/>
          <w:sz w:val="24"/>
          <w:szCs w:val="24"/>
        </w:rPr>
      </w:pPr>
    </w:p>
    <w:p w14:paraId="7025E754" w14:textId="58A74983" w:rsidR="00F85D3A" w:rsidRPr="00A60A01" w:rsidRDefault="00F85D3A" w:rsidP="00C000D8">
      <w:pPr>
        <w:pStyle w:val="Nvel1-SemNumPreto"/>
        <w:spacing w:before="0" w:after="0" w:line="360" w:lineRule="auto"/>
        <w:rPr>
          <w:rFonts w:ascii="Times New Roman" w:hAnsi="Times New Roman" w:cs="Times New Roman"/>
          <w:b w:val="0"/>
          <w:color w:val="auto"/>
          <w:szCs w:val="24"/>
        </w:rPr>
      </w:pPr>
      <w:r w:rsidRPr="00602BAB">
        <w:rPr>
          <w:rFonts w:ascii="Times New Roman" w:hAnsi="Times New Roman" w:cs="Times New Roman"/>
          <w:b w:val="0"/>
          <w:color w:val="auto"/>
          <w:szCs w:val="24"/>
        </w:rPr>
        <w:t>5.</w:t>
      </w:r>
      <w:r w:rsidR="00602BAB">
        <w:rPr>
          <w:rFonts w:ascii="Times New Roman" w:hAnsi="Times New Roman" w:cs="Times New Roman"/>
          <w:b w:val="0"/>
          <w:color w:val="auto"/>
          <w:szCs w:val="24"/>
        </w:rPr>
        <w:t>2</w:t>
      </w:r>
      <w:r w:rsidRPr="00A60A01">
        <w:rPr>
          <w:rFonts w:ascii="Times New Roman" w:hAnsi="Times New Roman" w:cs="Times New Roman"/>
          <w:color w:val="auto"/>
          <w:szCs w:val="24"/>
        </w:rPr>
        <w:t xml:space="preserve">. </w:t>
      </w:r>
      <w:r w:rsidR="000A30C9" w:rsidRPr="00A60A01">
        <w:rPr>
          <w:rFonts w:ascii="Times New Roman" w:hAnsi="Times New Roman" w:cs="Times New Roman"/>
          <w:b w:val="0"/>
          <w:color w:val="auto"/>
          <w:szCs w:val="24"/>
        </w:rPr>
        <w:t xml:space="preserve">As especificações, condições, prazos e locais para execução do objeto encontram-se no </w:t>
      </w:r>
      <w:r w:rsidR="000A30C9" w:rsidRPr="00B5408C">
        <w:rPr>
          <w:rFonts w:ascii="Times New Roman" w:hAnsi="Times New Roman" w:cs="Times New Roman"/>
          <w:b w:val="0"/>
          <w:color w:val="auto"/>
          <w:szCs w:val="24"/>
        </w:rPr>
        <w:t xml:space="preserve">Anexo </w:t>
      </w:r>
      <w:r w:rsidR="00B5408C" w:rsidRPr="00113465">
        <w:rPr>
          <w:rFonts w:ascii="Times New Roman" w:hAnsi="Times New Roman" w:cs="Times New Roman"/>
          <w:b w:val="0"/>
          <w:color w:val="auto"/>
          <w:szCs w:val="24"/>
          <w:highlight w:val="yellow"/>
        </w:rPr>
        <w:t>I</w:t>
      </w:r>
      <w:r w:rsidR="000A30C9" w:rsidRPr="00113465">
        <w:rPr>
          <w:rFonts w:ascii="Times New Roman" w:hAnsi="Times New Roman" w:cs="Times New Roman"/>
          <w:b w:val="0"/>
          <w:color w:val="auto"/>
          <w:szCs w:val="24"/>
          <w:highlight w:val="yellow"/>
        </w:rPr>
        <w:t xml:space="preserve"> – Projeto Básico</w:t>
      </w:r>
      <w:r w:rsidR="00113465">
        <w:rPr>
          <w:rFonts w:ascii="Times New Roman" w:hAnsi="Times New Roman" w:cs="Times New Roman"/>
          <w:b w:val="0"/>
          <w:color w:val="auto"/>
          <w:szCs w:val="24"/>
          <w:highlight w:val="yellow"/>
        </w:rPr>
        <w:t>.</w:t>
      </w:r>
    </w:p>
    <w:p w14:paraId="792867B7" w14:textId="77777777" w:rsidR="000A30C9" w:rsidRPr="00C000D8" w:rsidRDefault="00EC60DB" w:rsidP="00C000D8">
      <w:pPr>
        <w:pStyle w:val="Nvel1-SemNumPreto"/>
        <w:spacing w:before="0" w:after="0" w:line="360" w:lineRule="auto"/>
        <w:rPr>
          <w:rFonts w:ascii="Times New Roman" w:hAnsi="Times New Roman" w:cs="Times New Roman"/>
          <w:color w:val="auto"/>
          <w:szCs w:val="24"/>
        </w:rPr>
      </w:pPr>
      <w:r w:rsidRPr="00C000D8">
        <w:rPr>
          <w:rFonts w:ascii="Times New Roman" w:hAnsi="Times New Roman" w:cs="Times New Roman"/>
          <w:color w:val="auto"/>
          <w:szCs w:val="24"/>
        </w:rPr>
        <w:tab/>
      </w:r>
      <w:r w:rsidRPr="00C000D8">
        <w:rPr>
          <w:rFonts w:ascii="Times New Roman" w:hAnsi="Times New Roman" w:cs="Times New Roman"/>
          <w:color w:val="auto"/>
          <w:szCs w:val="24"/>
        </w:rPr>
        <w:tab/>
      </w:r>
      <w:r w:rsidRPr="00C000D8">
        <w:rPr>
          <w:rFonts w:ascii="Times New Roman" w:hAnsi="Times New Roman" w:cs="Times New Roman"/>
          <w:color w:val="auto"/>
          <w:szCs w:val="24"/>
        </w:rPr>
        <w:tab/>
      </w:r>
    </w:p>
    <w:p w14:paraId="1E1FCE65" w14:textId="77777777" w:rsidR="003A582C" w:rsidRPr="00C000D8" w:rsidRDefault="005930E6" w:rsidP="00C000D8">
      <w:pPr>
        <w:keepNext/>
        <w:keepLines/>
        <w:pBdr>
          <w:top w:val="nil"/>
          <w:left w:val="nil"/>
          <w:bottom w:val="nil"/>
          <w:right w:val="nil"/>
          <w:between w:val="nil"/>
        </w:pBdr>
        <w:tabs>
          <w:tab w:val="left" w:pos="567"/>
        </w:tabs>
        <w:spacing w:line="360" w:lineRule="auto"/>
        <w:jc w:val="both"/>
        <w:rPr>
          <w:rFonts w:eastAsia="Arial"/>
          <w:b/>
          <w:sz w:val="24"/>
          <w:szCs w:val="24"/>
        </w:rPr>
      </w:pPr>
      <w:r w:rsidRPr="00C000D8">
        <w:rPr>
          <w:rFonts w:eastAsia="Arial"/>
          <w:b/>
          <w:sz w:val="24"/>
          <w:szCs w:val="24"/>
        </w:rPr>
        <w:t>6</w:t>
      </w:r>
      <w:r w:rsidR="00895516" w:rsidRPr="00C000D8">
        <w:rPr>
          <w:rFonts w:eastAsia="Arial"/>
          <w:b/>
          <w:sz w:val="24"/>
          <w:szCs w:val="24"/>
        </w:rPr>
        <w:t xml:space="preserve">. </w:t>
      </w:r>
      <w:r w:rsidR="009D042C" w:rsidRPr="00C000D8">
        <w:rPr>
          <w:rFonts w:eastAsia="Arial"/>
          <w:b/>
          <w:sz w:val="24"/>
          <w:szCs w:val="24"/>
        </w:rPr>
        <w:t>GESTÃO DO CONTRATO</w:t>
      </w:r>
      <w:r w:rsidR="001271DB" w:rsidRPr="00C000D8">
        <w:rPr>
          <w:rFonts w:eastAsia="Arial"/>
          <w:b/>
          <w:sz w:val="24"/>
          <w:szCs w:val="24"/>
        </w:rPr>
        <w:t xml:space="preserve"> </w:t>
      </w:r>
    </w:p>
    <w:p w14:paraId="453DB65B" w14:textId="77777777" w:rsidR="00441AD0" w:rsidRPr="00C000D8" w:rsidRDefault="00441AD0" w:rsidP="00C000D8">
      <w:pPr>
        <w:keepNext/>
        <w:keepLines/>
        <w:pBdr>
          <w:top w:val="nil"/>
          <w:left w:val="nil"/>
          <w:bottom w:val="nil"/>
          <w:right w:val="nil"/>
          <w:between w:val="nil"/>
        </w:pBdr>
        <w:tabs>
          <w:tab w:val="left" w:pos="567"/>
        </w:tabs>
        <w:spacing w:line="360" w:lineRule="auto"/>
        <w:jc w:val="both"/>
        <w:rPr>
          <w:sz w:val="24"/>
          <w:szCs w:val="24"/>
        </w:rPr>
      </w:pPr>
    </w:p>
    <w:p w14:paraId="6B89ADB4" w14:textId="03A86E99" w:rsidR="00C72359" w:rsidRPr="00C000D8" w:rsidRDefault="001271DB" w:rsidP="00C000D8">
      <w:pPr>
        <w:pBdr>
          <w:top w:val="nil"/>
          <w:left w:val="nil"/>
          <w:bottom w:val="nil"/>
          <w:right w:val="nil"/>
          <w:between w:val="nil"/>
        </w:pBdr>
        <w:spacing w:line="360" w:lineRule="auto"/>
        <w:jc w:val="both"/>
        <w:rPr>
          <w:rFonts w:eastAsia="Arial"/>
          <w:sz w:val="24"/>
          <w:szCs w:val="24"/>
        </w:rPr>
      </w:pPr>
      <w:r w:rsidRPr="00C000D8">
        <w:rPr>
          <w:rFonts w:eastAsia="Arial"/>
          <w:sz w:val="24"/>
          <w:szCs w:val="24"/>
        </w:rPr>
        <w:t>6</w:t>
      </w:r>
      <w:r w:rsidR="002D2FF4" w:rsidRPr="00C000D8">
        <w:rPr>
          <w:rFonts w:eastAsia="Arial"/>
          <w:sz w:val="24"/>
          <w:szCs w:val="24"/>
        </w:rPr>
        <w:t xml:space="preserve">.1. </w:t>
      </w:r>
      <w:r w:rsidR="009D042C" w:rsidRPr="00C000D8">
        <w:rPr>
          <w:rFonts w:eastAsia="Arial"/>
          <w:sz w:val="24"/>
          <w:szCs w:val="24"/>
        </w:rPr>
        <w:t xml:space="preserve">O contrato deverá ser executado fielmente pelas partes, de acordo com as cláusulas avençadas e as normas da </w:t>
      </w:r>
      <w:hyperlink r:id="rId13">
        <w:r w:rsidR="009D042C" w:rsidRPr="00551DC8">
          <w:rPr>
            <w:rFonts w:eastAsia="Arial"/>
            <w:sz w:val="24"/>
            <w:szCs w:val="24"/>
          </w:rPr>
          <w:t>Lei nº 14.133</w:t>
        </w:r>
        <w:r w:rsidR="002C5F0B" w:rsidRPr="00551DC8">
          <w:rPr>
            <w:rFonts w:eastAsia="Arial"/>
            <w:sz w:val="24"/>
            <w:szCs w:val="24"/>
          </w:rPr>
          <w:t>/</w:t>
        </w:r>
        <w:r w:rsidR="009D042C" w:rsidRPr="00551DC8">
          <w:rPr>
            <w:rFonts w:eastAsia="Arial"/>
            <w:sz w:val="24"/>
            <w:szCs w:val="24"/>
          </w:rPr>
          <w:t>2021</w:t>
        </w:r>
      </w:hyperlink>
      <w:r w:rsidR="009D042C" w:rsidRPr="00C000D8">
        <w:rPr>
          <w:rFonts w:eastAsia="Arial"/>
          <w:sz w:val="24"/>
          <w:szCs w:val="24"/>
        </w:rPr>
        <w:t xml:space="preserve"> e do </w:t>
      </w:r>
      <w:hyperlink r:id="rId14">
        <w:r w:rsidR="009D042C" w:rsidRPr="00551DC8">
          <w:rPr>
            <w:rFonts w:eastAsia="Arial"/>
            <w:sz w:val="24"/>
            <w:szCs w:val="24"/>
          </w:rPr>
          <w:t>Decreto nº 18.324</w:t>
        </w:r>
        <w:r w:rsidR="002C5F0B" w:rsidRPr="00551DC8">
          <w:rPr>
            <w:rFonts w:eastAsia="Arial"/>
            <w:sz w:val="24"/>
            <w:szCs w:val="24"/>
          </w:rPr>
          <w:t>/</w:t>
        </w:r>
        <w:r w:rsidR="009D042C" w:rsidRPr="00551DC8">
          <w:rPr>
            <w:rFonts w:eastAsia="Arial"/>
            <w:sz w:val="24"/>
            <w:szCs w:val="24"/>
          </w:rPr>
          <w:t>2023</w:t>
        </w:r>
      </w:hyperlink>
      <w:r w:rsidR="009D042C" w:rsidRPr="00C000D8">
        <w:rPr>
          <w:rFonts w:eastAsia="Arial"/>
          <w:sz w:val="24"/>
          <w:szCs w:val="24"/>
        </w:rPr>
        <w:t>, e cada parte responderá pelas consequências de sua inexecução total ou parcial.</w:t>
      </w:r>
    </w:p>
    <w:p w14:paraId="1BD9BAC5" w14:textId="77777777" w:rsidR="006A310E" w:rsidRPr="00C000D8" w:rsidRDefault="006A310E" w:rsidP="00C000D8">
      <w:pPr>
        <w:pBdr>
          <w:top w:val="nil"/>
          <w:left w:val="nil"/>
          <w:bottom w:val="nil"/>
          <w:right w:val="nil"/>
          <w:between w:val="nil"/>
        </w:pBdr>
        <w:spacing w:line="360" w:lineRule="auto"/>
        <w:jc w:val="both"/>
        <w:rPr>
          <w:rFonts w:eastAsia="Arial"/>
          <w:sz w:val="24"/>
          <w:szCs w:val="24"/>
        </w:rPr>
      </w:pPr>
    </w:p>
    <w:p w14:paraId="0ADECC18" w14:textId="77777777" w:rsidR="00C72359" w:rsidRPr="00C000D8" w:rsidRDefault="001271DB" w:rsidP="00C000D8">
      <w:pPr>
        <w:pBdr>
          <w:top w:val="nil"/>
          <w:left w:val="nil"/>
          <w:bottom w:val="nil"/>
          <w:right w:val="nil"/>
          <w:between w:val="nil"/>
        </w:pBdr>
        <w:spacing w:line="360" w:lineRule="auto"/>
        <w:jc w:val="both"/>
        <w:rPr>
          <w:rFonts w:eastAsia="Arial"/>
          <w:sz w:val="24"/>
          <w:szCs w:val="24"/>
        </w:rPr>
      </w:pPr>
      <w:r w:rsidRPr="00C000D8">
        <w:rPr>
          <w:rFonts w:eastAsia="Arial"/>
          <w:sz w:val="24"/>
          <w:szCs w:val="24"/>
        </w:rPr>
        <w:t>6</w:t>
      </w:r>
      <w:r w:rsidR="00BF2F3B" w:rsidRPr="00C000D8">
        <w:rPr>
          <w:rFonts w:eastAsia="Arial"/>
          <w:sz w:val="24"/>
          <w:szCs w:val="24"/>
        </w:rPr>
        <w:t xml:space="preserve">.2. </w:t>
      </w:r>
      <w:r w:rsidR="009D042C" w:rsidRPr="00C000D8">
        <w:rPr>
          <w:rFonts w:eastAsia="Arial"/>
          <w:sz w:val="24"/>
          <w:szCs w:val="24"/>
        </w:rPr>
        <w:t>Em caso de impedimento, ordem de paralisação ou suspensão do contrato, o cronograma de execução será prorrogado automaticamente pelo tempo correspondente, anotadas tais circunstâncias mediante simples apostila.</w:t>
      </w:r>
    </w:p>
    <w:p w14:paraId="204874DC" w14:textId="77777777" w:rsidR="001271DB" w:rsidRPr="00C000D8" w:rsidRDefault="001271DB" w:rsidP="00C000D8">
      <w:pPr>
        <w:pBdr>
          <w:top w:val="nil"/>
          <w:left w:val="nil"/>
          <w:bottom w:val="nil"/>
          <w:right w:val="nil"/>
          <w:between w:val="nil"/>
        </w:pBdr>
        <w:spacing w:line="360" w:lineRule="auto"/>
        <w:jc w:val="both"/>
        <w:rPr>
          <w:sz w:val="24"/>
          <w:szCs w:val="24"/>
        </w:rPr>
      </w:pPr>
    </w:p>
    <w:p w14:paraId="16B7E1FC" w14:textId="77777777" w:rsidR="00C72359" w:rsidRPr="00C000D8" w:rsidRDefault="001271DB" w:rsidP="00C000D8">
      <w:pPr>
        <w:pBdr>
          <w:top w:val="nil"/>
          <w:left w:val="nil"/>
          <w:bottom w:val="nil"/>
          <w:right w:val="nil"/>
          <w:between w:val="nil"/>
        </w:pBdr>
        <w:spacing w:line="360" w:lineRule="auto"/>
        <w:jc w:val="both"/>
        <w:rPr>
          <w:rFonts w:eastAsia="Arial"/>
          <w:color w:val="FF0000"/>
          <w:sz w:val="24"/>
          <w:szCs w:val="24"/>
        </w:rPr>
      </w:pPr>
      <w:r w:rsidRPr="00C000D8">
        <w:rPr>
          <w:rFonts w:eastAsia="Arial"/>
          <w:sz w:val="24"/>
          <w:szCs w:val="24"/>
        </w:rPr>
        <w:t>6</w:t>
      </w:r>
      <w:r w:rsidR="00BF2F3B" w:rsidRPr="00C000D8">
        <w:rPr>
          <w:rFonts w:eastAsia="Arial"/>
          <w:sz w:val="24"/>
          <w:szCs w:val="24"/>
        </w:rPr>
        <w:t xml:space="preserve">.3. </w:t>
      </w:r>
      <w:r w:rsidR="009D042C" w:rsidRPr="00C000D8">
        <w:rPr>
          <w:rFonts w:eastAsia="Arial"/>
          <w:sz w:val="24"/>
          <w:szCs w:val="24"/>
        </w:rPr>
        <w:t xml:space="preserve">As comunicações entre o órgão ou entidade e </w:t>
      </w:r>
      <w:r w:rsidR="00DA2624" w:rsidRPr="00C000D8">
        <w:rPr>
          <w:rFonts w:eastAsia="Arial"/>
          <w:sz w:val="24"/>
          <w:szCs w:val="24"/>
        </w:rPr>
        <w:t>o</w:t>
      </w:r>
      <w:r w:rsidR="009D042C" w:rsidRPr="00C000D8">
        <w:rPr>
          <w:rFonts w:eastAsia="Arial"/>
          <w:sz w:val="24"/>
          <w:szCs w:val="24"/>
        </w:rPr>
        <w:t xml:space="preserve"> </w:t>
      </w:r>
      <w:r w:rsidR="00DA2624" w:rsidRPr="00C000D8">
        <w:rPr>
          <w:rFonts w:eastAsia="Arial"/>
          <w:sz w:val="24"/>
          <w:szCs w:val="24"/>
        </w:rPr>
        <w:t>C</w:t>
      </w:r>
      <w:r w:rsidR="009D042C" w:rsidRPr="00C000D8">
        <w:rPr>
          <w:rFonts w:eastAsia="Arial"/>
          <w:sz w:val="24"/>
          <w:szCs w:val="24"/>
        </w:rPr>
        <w:t>ontratad</w:t>
      </w:r>
      <w:r w:rsidR="00DA2624" w:rsidRPr="00C000D8">
        <w:rPr>
          <w:rFonts w:eastAsia="Arial"/>
          <w:sz w:val="24"/>
          <w:szCs w:val="24"/>
        </w:rPr>
        <w:t>o</w:t>
      </w:r>
      <w:r w:rsidR="009D042C" w:rsidRPr="00C000D8">
        <w:rPr>
          <w:rFonts w:eastAsia="Arial"/>
          <w:sz w:val="24"/>
          <w:szCs w:val="24"/>
        </w:rPr>
        <w:t xml:space="preserve"> devem ser realizadas por escrito sempre que o ato exigir tal formalidade, admitindo-se o uso de mensagem eletrônica para esse fim.</w:t>
      </w:r>
    </w:p>
    <w:p w14:paraId="27652DA8" w14:textId="77777777" w:rsidR="001271DB" w:rsidRPr="00C000D8" w:rsidRDefault="001271DB" w:rsidP="00C000D8">
      <w:pPr>
        <w:pBdr>
          <w:top w:val="nil"/>
          <w:left w:val="nil"/>
          <w:bottom w:val="nil"/>
          <w:right w:val="nil"/>
          <w:between w:val="nil"/>
        </w:pBdr>
        <w:spacing w:line="360" w:lineRule="auto"/>
        <w:jc w:val="both"/>
        <w:rPr>
          <w:color w:val="FF0000"/>
          <w:sz w:val="24"/>
          <w:szCs w:val="24"/>
        </w:rPr>
      </w:pPr>
    </w:p>
    <w:p w14:paraId="6F9546D7" w14:textId="77777777" w:rsidR="00C72359" w:rsidRPr="00C000D8" w:rsidRDefault="001271DB" w:rsidP="00C000D8">
      <w:pPr>
        <w:pBdr>
          <w:top w:val="nil"/>
          <w:left w:val="nil"/>
          <w:bottom w:val="nil"/>
          <w:right w:val="nil"/>
          <w:between w:val="nil"/>
        </w:pBdr>
        <w:spacing w:line="360" w:lineRule="auto"/>
        <w:jc w:val="both"/>
        <w:rPr>
          <w:rFonts w:eastAsia="Arial"/>
          <w:sz w:val="24"/>
          <w:szCs w:val="24"/>
        </w:rPr>
      </w:pPr>
      <w:r w:rsidRPr="00C000D8">
        <w:rPr>
          <w:rFonts w:eastAsia="Arial"/>
          <w:sz w:val="24"/>
          <w:szCs w:val="24"/>
        </w:rPr>
        <w:t>6</w:t>
      </w:r>
      <w:r w:rsidR="00BF2F3B" w:rsidRPr="00C000D8">
        <w:rPr>
          <w:rFonts w:eastAsia="Arial"/>
          <w:sz w:val="24"/>
          <w:szCs w:val="24"/>
        </w:rPr>
        <w:t xml:space="preserve">.4. </w:t>
      </w:r>
      <w:r w:rsidR="009D042C" w:rsidRPr="00C000D8">
        <w:rPr>
          <w:rFonts w:eastAsia="Arial"/>
          <w:sz w:val="24"/>
          <w:szCs w:val="24"/>
        </w:rPr>
        <w:t>O órgão ou entidade poderá convocar representante da empresa para adoção de providências que devam ser cumpridas de imediato.</w:t>
      </w:r>
    </w:p>
    <w:p w14:paraId="4CCBAAE1" w14:textId="77777777" w:rsidR="001271DB" w:rsidRPr="00C000D8" w:rsidRDefault="001271DB" w:rsidP="00C000D8">
      <w:pPr>
        <w:pBdr>
          <w:top w:val="nil"/>
          <w:left w:val="nil"/>
          <w:bottom w:val="nil"/>
          <w:right w:val="nil"/>
          <w:between w:val="nil"/>
        </w:pBdr>
        <w:spacing w:line="360" w:lineRule="auto"/>
        <w:jc w:val="both"/>
        <w:rPr>
          <w:sz w:val="24"/>
          <w:szCs w:val="24"/>
        </w:rPr>
      </w:pPr>
    </w:p>
    <w:p w14:paraId="3C674E7C" w14:textId="17050B2B" w:rsidR="00C72359" w:rsidRPr="00C000D8" w:rsidRDefault="001271DB" w:rsidP="00C000D8">
      <w:pPr>
        <w:pBdr>
          <w:top w:val="nil"/>
          <w:left w:val="nil"/>
          <w:bottom w:val="nil"/>
          <w:right w:val="nil"/>
          <w:between w:val="nil"/>
        </w:pBdr>
        <w:spacing w:line="360" w:lineRule="auto"/>
        <w:jc w:val="both"/>
        <w:rPr>
          <w:rFonts w:eastAsia="Arial"/>
          <w:sz w:val="24"/>
          <w:szCs w:val="24"/>
        </w:rPr>
      </w:pPr>
      <w:r w:rsidRPr="00C000D8">
        <w:rPr>
          <w:rFonts w:eastAsia="Arial"/>
          <w:sz w:val="24"/>
          <w:szCs w:val="24"/>
        </w:rPr>
        <w:t>6</w:t>
      </w:r>
      <w:r w:rsidR="00BF2F3B" w:rsidRPr="00C000D8">
        <w:rPr>
          <w:rFonts w:eastAsia="Arial"/>
          <w:sz w:val="24"/>
          <w:szCs w:val="24"/>
        </w:rPr>
        <w:t xml:space="preserve">.5. </w:t>
      </w:r>
      <w:r w:rsidR="009D042C" w:rsidRPr="00C000D8">
        <w:rPr>
          <w:rFonts w:eastAsia="Arial"/>
          <w:sz w:val="24"/>
          <w:szCs w:val="24"/>
        </w:rPr>
        <w:t>Após a assinatura do contrato ou instrumento equivalente</w:t>
      </w:r>
      <w:r w:rsidR="009D042C" w:rsidRPr="00C000D8">
        <w:rPr>
          <w:rFonts w:eastAsia="Arial"/>
          <w:strike/>
          <w:sz w:val="24"/>
          <w:szCs w:val="24"/>
        </w:rPr>
        <w:t>,</w:t>
      </w:r>
      <w:r w:rsidR="009D042C" w:rsidRPr="00C000D8">
        <w:rPr>
          <w:rFonts w:eastAsia="Arial"/>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w:t>
      </w:r>
      <w:r w:rsidR="005A4FEB">
        <w:rPr>
          <w:rFonts w:eastAsia="Arial"/>
          <w:sz w:val="24"/>
          <w:szCs w:val="24"/>
        </w:rPr>
        <w:t>o</w:t>
      </w:r>
      <w:r w:rsidR="009D042C" w:rsidRPr="00C000D8">
        <w:rPr>
          <w:rFonts w:eastAsia="Arial"/>
          <w:sz w:val="24"/>
          <w:szCs w:val="24"/>
        </w:rPr>
        <w:t xml:space="preserve"> </w:t>
      </w:r>
      <w:r w:rsidR="005A4FEB">
        <w:rPr>
          <w:rFonts w:eastAsia="Arial"/>
          <w:sz w:val="24"/>
          <w:szCs w:val="24"/>
        </w:rPr>
        <w:t>C</w:t>
      </w:r>
      <w:r w:rsidR="009D042C" w:rsidRPr="00C000D8">
        <w:rPr>
          <w:rFonts w:eastAsia="Arial"/>
          <w:sz w:val="24"/>
          <w:szCs w:val="24"/>
        </w:rPr>
        <w:t>ontratad</w:t>
      </w:r>
      <w:r w:rsidR="005A4FEB">
        <w:rPr>
          <w:rFonts w:eastAsia="Arial"/>
          <w:sz w:val="24"/>
          <w:szCs w:val="24"/>
        </w:rPr>
        <w:t>o</w:t>
      </w:r>
      <w:r w:rsidR="009D042C" w:rsidRPr="00C000D8">
        <w:rPr>
          <w:rFonts w:eastAsia="Arial"/>
          <w:sz w:val="24"/>
          <w:szCs w:val="24"/>
        </w:rPr>
        <w:t>, quando houver, do método de aferição dos resultados e das sanções aplicáveis, dentre outros.</w:t>
      </w:r>
    </w:p>
    <w:p w14:paraId="623AAF3B" w14:textId="77777777" w:rsidR="001271DB" w:rsidRPr="00C000D8" w:rsidRDefault="001271DB" w:rsidP="00C000D8">
      <w:pPr>
        <w:pBdr>
          <w:top w:val="nil"/>
          <w:left w:val="nil"/>
          <w:bottom w:val="nil"/>
          <w:right w:val="nil"/>
          <w:between w:val="nil"/>
        </w:pBdr>
        <w:spacing w:line="360" w:lineRule="auto"/>
        <w:jc w:val="both"/>
        <w:rPr>
          <w:sz w:val="24"/>
          <w:szCs w:val="24"/>
        </w:rPr>
      </w:pPr>
    </w:p>
    <w:p w14:paraId="00614F84" w14:textId="29D352AC" w:rsidR="00C72359" w:rsidRPr="00551DC8" w:rsidRDefault="001271DB" w:rsidP="00C000D8">
      <w:pPr>
        <w:pBdr>
          <w:top w:val="nil"/>
          <w:left w:val="nil"/>
          <w:bottom w:val="nil"/>
          <w:right w:val="nil"/>
          <w:between w:val="nil"/>
        </w:pBdr>
        <w:spacing w:line="360" w:lineRule="auto"/>
        <w:jc w:val="both"/>
        <w:rPr>
          <w:rFonts w:eastAsia="Arial"/>
          <w:sz w:val="24"/>
          <w:szCs w:val="24"/>
        </w:rPr>
      </w:pPr>
      <w:r w:rsidRPr="00C000D8">
        <w:rPr>
          <w:rFonts w:eastAsia="Arial"/>
          <w:sz w:val="24"/>
          <w:szCs w:val="24"/>
        </w:rPr>
        <w:t>6</w:t>
      </w:r>
      <w:r w:rsidR="00BF2F3B" w:rsidRPr="00C000D8">
        <w:rPr>
          <w:rFonts w:eastAsia="Arial"/>
          <w:sz w:val="24"/>
          <w:szCs w:val="24"/>
        </w:rPr>
        <w:t xml:space="preserve">.6. </w:t>
      </w:r>
      <w:r w:rsidR="009D042C" w:rsidRPr="00C000D8">
        <w:rPr>
          <w:rFonts w:eastAsia="Arial"/>
          <w:sz w:val="24"/>
          <w:szCs w:val="24"/>
        </w:rPr>
        <w:t>A execução do contrato deverá ser acompanhada e fiscalizada pelo(s) fiscal(</w:t>
      </w:r>
      <w:proofErr w:type="spellStart"/>
      <w:r w:rsidR="009D042C" w:rsidRPr="00C000D8">
        <w:rPr>
          <w:rFonts w:eastAsia="Arial"/>
          <w:sz w:val="24"/>
          <w:szCs w:val="24"/>
        </w:rPr>
        <w:t>is</w:t>
      </w:r>
      <w:proofErr w:type="spellEnd"/>
      <w:r w:rsidR="009D042C" w:rsidRPr="00C000D8">
        <w:rPr>
          <w:rFonts w:eastAsia="Arial"/>
          <w:sz w:val="24"/>
          <w:szCs w:val="24"/>
        </w:rPr>
        <w:t xml:space="preserve">) do contrato, ou </w:t>
      </w:r>
      <w:r w:rsidR="00E926F7" w:rsidRPr="00FB7D6C">
        <w:rPr>
          <w:rFonts w:eastAsia="Arial"/>
          <w:sz w:val="24"/>
          <w:szCs w:val="24"/>
        </w:rPr>
        <w:t>pelo(s) respectivo(s) substituto(s)</w:t>
      </w:r>
      <w:r w:rsidR="009D042C" w:rsidRPr="00FB7D6C">
        <w:rPr>
          <w:rFonts w:eastAsia="Arial"/>
          <w:sz w:val="24"/>
          <w:szCs w:val="24"/>
        </w:rPr>
        <w:t>,</w:t>
      </w:r>
      <w:r w:rsidR="009D042C" w:rsidRPr="00C000D8">
        <w:rPr>
          <w:rFonts w:eastAsia="Arial"/>
          <w:sz w:val="24"/>
          <w:szCs w:val="24"/>
        </w:rPr>
        <w:t xml:space="preserve"> na forma do </w:t>
      </w:r>
      <w:hyperlink r:id="rId15">
        <w:r w:rsidR="009D042C" w:rsidRPr="00551DC8">
          <w:rPr>
            <w:rFonts w:eastAsia="Arial"/>
            <w:sz w:val="24"/>
            <w:szCs w:val="24"/>
          </w:rPr>
          <w:t>Decreto Municipal nº 18.32</w:t>
        </w:r>
        <w:r w:rsidR="006C6482" w:rsidRPr="00551DC8">
          <w:rPr>
            <w:rFonts w:eastAsia="Arial"/>
            <w:sz w:val="24"/>
            <w:szCs w:val="24"/>
          </w:rPr>
          <w:t>4</w:t>
        </w:r>
      </w:hyperlink>
      <w:r w:rsidR="002C5F0B" w:rsidRPr="00551DC8">
        <w:rPr>
          <w:rFonts w:eastAsia="Arial"/>
          <w:sz w:val="24"/>
          <w:szCs w:val="24"/>
        </w:rPr>
        <w:t>/2023</w:t>
      </w:r>
      <w:r w:rsidR="009D042C" w:rsidRPr="00C000D8">
        <w:rPr>
          <w:rFonts w:eastAsia="Arial"/>
          <w:sz w:val="24"/>
          <w:szCs w:val="24"/>
        </w:rPr>
        <w:t xml:space="preserve"> e do artigo 117 </w:t>
      </w:r>
      <w:r w:rsidR="009D042C" w:rsidRPr="00551DC8">
        <w:rPr>
          <w:rFonts w:eastAsia="Arial"/>
          <w:sz w:val="24"/>
          <w:szCs w:val="24"/>
        </w:rPr>
        <w:t xml:space="preserve">da  </w:t>
      </w:r>
      <w:hyperlink r:id="rId16" w:anchor="art117">
        <w:r w:rsidR="009D042C" w:rsidRPr="00551DC8">
          <w:rPr>
            <w:rFonts w:eastAsia="Arial"/>
            <w:sz w:val="24"/>
            <w:szCs w:val="24"/>
          </w:rPr>
          <w:t>Lei nº 14.133</w:t>
        </w:r>
        <w:r w:rsidR="002C5F0B" w:rsidRPr="00551DC8">
          <w:rPr>
            <w:rFonts w:eastAsia="Arial"/>
            <w:sz w:val="24"/>
            <w:szCs w:val="24"/>
          </w:rPr>
          <w:t>/</w:t>
        </w:r>
        <w:r w:rsidR="009D042C" w:rsidRPr="00551DC8">
          <w:rPr>
            <w:rFonts w:eastAsia="Arial"/>
            <w:sz w:val="24"/>
            <w:szCs w:val="24"/>
          </w:rPr>
          <w:t>2021</w:t>
        </w:r>
      </w:hyperlink>
      <w:r w:rsidR="009D042C" w:rsidRPr="00551DC8">
        <w:rPr>
          <w:rFonts w:eastAsia="Arial"/>
          <w:sz w:val="24"/>
          <w:szCs w:val="24"/>
        </w:rPr>
        <w:t>.</w:t>
      </w:r>
    </w:p>
    <w:p w14:paraId="30342FB4" w14:textId="77777777" w:rsidR="001271DB" w:rsidRPr="00C000D8" w:rsidRDefault="001271DB" w:rsidP="00C000D8">
      <w:pPr>
        <w:pBdr>
          <w:top w:val="nil"/>
          <w:left w:val="nil"/>
          <w:bottom w:val="nil"/>
          <w:right w:val="nil"/>
          <w:between w:val="nil"/>
        </w:pBdr>
        <w:spacing w:line="360" w:lineRule="auto"/>
        <w:jc w:val="both"/>
        <w:rPr>
          <w:color w:val="000000" w:themeColor="text1"/>
          <w:sz w:val="24"/>
          <w:szCs w:val="24"/>
        </w:rPr>
      </w:pPr>
    </w:p>
    <w:p w14:paraId="5D16E16F" w14:textId="6FA7A870" w:rsidR="00C72359" w:rsidRPr="002C5F0B" w:rsidRDefault="001271DB" w:rsidP="00C000D8">
      <w:pPr>
        <w:pBdr>
          <w:top w:val="nil"/>
          <w:left w:val="nil"/>
          <w:bottom w:val="nil"/>
          <w:right w:val="nil"/>
          <w:between w:val="nil"/>
        </w:pBdr>
        <w:spacing w:line="360" w:lineRule="auto"/>
        <w:jc w:val="both"/>
        <w:rPr>
          <w:rFonts w:eastAsia="Arial"/>
          <w:color w:val="FF0000"/>
          <w:sz w:val="24"/>
          <w:szCs w:val="24"/>
        </w:rPr>
      </w:pPr>
      <w:r w:rsidRPr="002C5F0B">
        <w:rPr>
          <w:rFonts w:eastAsia="Arial"/>
          <w:color w:val="FF0000"/>
          <w:sz w:val="24"/>
          <w:szCs w:val="24"/>
        </w:rPr>
        <w:t>6</w:t>
      </w:r>
      <w:r w:rsidR="00BF2F3B" w:rsidRPr="002C5F0B">
        <w:rPr>
          <w:rFonts w:eastAsia="Arial"/>
          <w:color w:val="FF0000"/>
          <w:sz w:val="24"/>
          <w:szCs w:val="24"/>
        </w:rPr>
        <w:t xml:space="preserve">.7. </w:t>
      </w:r>
      <w:r w:rsidR="005930E6" w:rsidRPr="002C5F0B">
        <w:rPr>
          <w:rFonts w:eastAsia="Arial"/>
          <w:color w:val="FF0000"/>
          <w:sz w:val="24"/>
          <w:szCs w:val="24"/>
        </w:rPr>
        <w:t>Além do disposto acima, a</w:t>
      </w:r>
      <w:r w:rsidR="009D042C" w:rsidRPr="002C5F0B">
        <w:rPr>
          <w:rFonts w:eastAsia="Arial"/>
          <w:color w:val="FF0000"/>
          <w:sz w:val="24"/>
          <w:szCs w:val="24"/>
        </w:rPr>
        <w:t xml:space="preserve"> fiscalização contratual obedecerá às seguintes </w:t>
      </w:r>
      <w:sdt>
        <w:sdtPr>
          <w:rPr>
            <w:color w:val="FF0000"/>
            <w:sz w:val="24"/>
            <w:szCs w:val="24"/>
          </w:rPr>
          <w:tag w:val="goog_rdk_74"/>
          <w:id w:val="-2127921193"/>
        </w:sdtPr>
        <w:sdtEndPr/>
        <w:sdtContent/>
      </w:sdt>
      <w:r w:rsidR="009D042C" w:rsidRPr="002C5F0B">
        <w:rPr>
          <w:rFonts w:eastAsia="Arial"/>
          <w:color w:val="FF0000"/>
          <w:sz w:val="24"/>
          <w:szCs w:val="24"/>
        </w:rPr>
        <w:t>rotinas:</w:t>
      </w:r>
    </w:p>
    <w:p w14:paraId="0DF5CE1F" w14:textId="77777777" w:rsidR="002C5F0B" w:rsidRPr="002C5F0B" w:rsidRDefault="002C5F0B" w:rsidP="00C000D8">
      <w:pPr>
        <w:pBdr>
          <w:top w:val="nil"/>
          <w:left w:val="nil"/>
          <w:bottom w:val="nil"/>
          <w:right w:val="nil"/>
          <w:between w:val="nil"/>
        </w:pBdr>
        <w:spacing w:line="360" w:lineRule="auto"/>
        <w:jc w:val="both"/>
        <w:rPr>
          <w:rFonts w:eastAsia="Arial"/>
          <w:color w:val="FF0000"/>
          <w:sz w:val="24"/>
          <w:szCs w:val="24"/>
        </w:rPr>
      </w:pPr>
    </w:p>
    <w:p w14:paraId="51D34DC5" w14:textId="77777777" w:rsidR="00BF2F3B" w:rsidRPr="002C5F0B" w:rsidRDefault="00BF2F3B" w:rsidP="00C000D8">
      <w:pPr>
        <w:pBdr>
          <w:top w:val="nil"/>
          <w:left w:val="nil"/>
          <w:bottom w:val="nil"/>
          <w:right w:val="nil"/>
          <w:between w:val="nil"/>
        </w:pBdr>
        <w:spacing w:line="360" w:lineRule="auto"/>
        <w:jc w:val="both"/>
        <w:rPr>
          <w:color w:val="FF0000"/>
          <w:sz w:val="24"/>
          <w:szCs w:val="24"/>
        </w:rPr>
      </w:pPr>
      <w:r w:rsidRPr="002C5F0B">
        <w:rPr>
          <w:color w:val="FF0000"/>
          <w:sz w:val="24"/>
          <w:szCs w:val="24"/>
        </w:rPr>
        <w:tab/>
      </w:r>
      <w:r w:rsidR="001271DB" w:rsidRPr="002C5F0B">
        <w:rPr>
          <w:color w:val="FF0000"/>
          <w:sz w:val="24"/>
          <w:szCs w:val="24"/>
        </w:rPr>
        <w:t>6</w:t>
      </w:r>
      <w:r w:rsidRPr="002C5F0B">
        <w:rPr>
          <w:color w:val="FF0000"/>
          <w:sz w:val="24"/>
          <w:szCs w:val="24"/>
        </w:rPr>
        <w:t xml:space="preserve">.7.1. </w:t>
      </w:r>
      <w:r w:rsidRPr="002C5F0B">
        <w:rPr>
          <w:color w:val="FF0000"/>
          <w:sz w:val="24"/>
          <w:szCs w:val="24"/>
          <w:highlight w:val="yellow"/>
        </w:rPr>
        <w:t>.................................................</w:t>
      </w:r>
    </w:p>
    <w:p w14:paraId="325B4E5E" w14:textId="77777777" w:rsidR="00E5349B" w:rsidRPr="00C000D8" w:rsidRDefault="00E5349B" w:rsidP="00C000D8">
      <w:pPr>
        <w:pBdr>
          <w:top w:val="nil"/>
          <w:left w:val="nil"/>
          <w:bottom w:val="nil"/>
          <w:right w:val="nil"/>
          <w:between w:val="nil"/>
        </w:pBdr>
        <w:spacing w:line="360" w:lineRule="auto"/>
        <w:jc w:val="both"/>
        <w:rPr>
          <w:sz w:val="24"/>
          <w:szCs w:val="24"/>
        </w:rPr>
      </w:pPr>
    </w:p>
    <w:tbl>
      <w:tblPr>
        <w:tblStyle w:val="Tabelacomgrade"/>
        <w:tblW w:w="0" w:type="auto"/>
        <w:tblLook w:val="04A0" w:firstRow="1" w:lastRow="0" w:firstColumn="1" w:lastColumn="0" w:noHBand="0" w:noVBand="1"/>
      </w:tblPr>
      <w:tblGrid>
        <w:gridCol w:w="9322"/>
      </w:tblGrid>
      <w:tr w:rsidR="0078400A" w:rsidRPr="00C000D8" w14:paraId="148E512F" w14:textId="77777777" w:rsidTr="00B26724">
        <w:tc>
          <w:tcPr>
            <w:tcW w:w="9322" w:type="dxa"/>
          </w:tcPr>
          <w:p w14:paraId="73DA30C8" w14:textId="2627BDA9" w:rsidR="0078400A" w:rsidRPr="00C000D8" w:rsidRDefault="0078400A" w:rsidP="002C5F0B">
            <w:pPr>
              <w:widowControl w:val="0"/>
              <w:pBdr>
                <w:top w:val="nil"/>
                <w:left w:val="nil"/>
                <w:bottom w:val="nil"/>
                <w:right w:val="nil"/>
                <w:between w:val="nil"/>
              </w:pBdr>
              <w:spacing w:line="360" w:lineRule="auto"/>
              <w:jc w:val="both"/>
              <w:rPr>
                <w:color w:val="FF0000"/>
                <w:sz w:val="24"/>
                <w:szCs w:val="24"/>
              </w:rPr>
            </w:pPr>
            <w:r w:rsidRPr="00C000D8">
              <w:rPr>
                <w:rFonts w:eastAsia="Arial"/>
                <w:b/>
                <w:color w:val="000000"/>
                <w:sz w:val="24"/>
                <w:szCs w:val="24"/>
                <w:highlight w:val="green"/>
              </w:rPr>
              <w:t>Nota Explicativa</w:t>
            </w:r>
            <w:r w:rsidR="002C5F0B">
              <w:rPr>
                <w:rFonts w:eastAsia="Arial"/>
                <w:b/>
                <w:color w:val="000000"/>
                <w:sz w:val="24"/>
                <w:szCs w:val="24"/>
                <w:highlight w:val="green"/>
              </w:rPr>
              <w:t xml:space="preserve"> -</w:t>
            </w:r>
            <w:r w:rsidRPr="00C000D8">
              <w:rPr>
                <w:rFonts w:eastAsia="Arial"/>
                <w:color w:val="000000"/>
                <w:sz w:val="24"/>
                <w:szCs w:val="24"/>
                <w:highlight w:val="green"/>
              </w:rPr>
              <w:t xml:space="preserve"> Inserir aqui alguma especificidade que não tenha previsão </w:t>
            </w:r>
            <w:r w:rsidR="006A711B" w:rsidRPr="00C000D8">
              <w:rPr>
                <w:rFonts w:eastAsia="Arial"/>
                <w:color w:val="000000"/>
                <w:sz w:val="24"/>
                <w:szCs w:val="24"/>
                <w:highlight w:val="green"/>
              </w:rPr>
              <w:t>n</w:t>
            </w:r>
            <w:r w:rsidRPr="00C000D8">
              <w:rPr>
                <w:rFonts w:eastAsia="Arial"/>
                <w:color w:val="000000"/>
                <w:sz w:val="24"/>
                <w:szCs w:val="24"/>
                <w:highlight w:val="green"/>
              </w:rPr>
              <w:t>o Decreto</w:t>
            </w:r>
            <w:r w:rsidR="006A711B" w:rsidRPr="00C000D8">
              <w:rPr>
                <w:rFonts w:eastAsia="Arial"/>
                <w:color w:val="000000"/>
                <w:sz w:val="24"/>
                <w:szCs w:val="24"/>
                <w:highlight w:val="green"/>
              </w:rPr>
              <w:t>,</w:t>
            </w:r>
            <w:r w:rsidRPr="00C000D8">
              <w:rPr>
                <w:rFonts w:eastAsia="Arial"/>
                <w:color w:val="000000"/>
                <w:sz w:val="24"/>
                <w:szCs w:val="24"/>
                <w:highlight w:val="green"/>
              </w:rPr>
              <w:t xml:space="preserve"> caso seja necessário.</w:t>
            </w:r>
          </w:p>
        </w:tc>
      </w:tr>
    </w:tbl>
    <w:p w14:paraId="32CD3A89" w14:textId="77777777" w:rsidR="005930E6" w:rsidRPr="00C000D8" w:rsidRDefault="005930E6" w:rsidP="00C000D8">
      <w:pPr>
        <w:pBdr>
          <w:top w:val="nil"/>
          <w:left w:val="nil"/>
          <w:bottom w:val="nil"/>
          <w:right w:val="nil"/>
          <w:between w:val="nil"/>
        </w:pBdr>
        <w:spacing w:line="360" w:lineRule="auto"/>
        <w:jc w:val="both"/>
        <w:rPr>
          <w:color w:val="FF0000"/>
          <w:sz w:val="24"/>
          <w:szCs w:val="24"/>
        </w:rPr>
      </w:pPr>
    </w:p>
    <w:p w14:paraId="064B7808" w14:textId="77777777" w:rsidR="00C72359" w:rsidRPr="00C000D8" w:rsidRDefault="001A5A0C" w:rsidP="00C000D8">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sidRPr="00C000D8">
        <w:rPr>
          <w:rFonts w:eastAsia="Arial"/>
          <w:b/>
          <w:color w:val="000000"/>
          <w:sz w:val="24"/>
          <w:szCs w:val="24"/>
        </w:rPr>
        <w:t>7</w:t>
      </w:r>
      <w:r w:rsidR="00681F60" w:rsidRPr="00C000D8">
        <w:rPr>
          <w:rFonts w:eastAsia="Arial"/>
          <w:b/>
          <w:color w:val="000000"/>
          <w:sz w:val="24"/>
          <w:szCs w:val="24"/>
        </w:rPr>
        <w:t xml:space="preserve">. </w:t>
      </w:r>
      <w:r w:rsidR="009D042C" w:rsidRPr="00C000D8">
        <w:rPr>
          <w:rFonts w:eastAsia="Arial"/>
          <w:b/>
          <w:color w:val="000000"/>
          <w:sz w:val="24"/>
          <w:szCs w:val="24"/>
        </w:rPr>
        <w:t xml:space="preserve">CRITÉRIOS DE </w:t>
      </w:r>
      <w:r w:rsidR="00316F99" w:rsidRPr="00C000D8">
        <w:rPr>
          <w:rFonts w:eastAsia="Arial"/>
          <w:b/>
          <w:color w:val="000000"/>
          <w:sz w:val="24"/>
          <w:szCs w:val="24"/>
        </w:rPr>
        <w:t>RECEBIMENTO/</w:t>
      </w:r>
      <w:r w:rsidR="009D042C" w:rsidRPr="00C000D8">
        <w:rPr>
          <w:rFonts w:eastAsia="Arial"/>
          <w:b/>
          <w:color w:val="000000"/>
          <w:sz w:val="24"/>
          <w:szCs w:val="24"/>
        </w:rPr>
        <w:t>MEDIÇÃO E DE PAGAMENTO</w:t>
      </w:r>
    </w:p>
    <w:p w14:paraId="184891B7" w14:textId="77777777" w:rsidR="007974C3" w:rsidRPr="00C000D8" w:rsidRDefault="007974C3" w:rsidP="00C000D8">
      <w:pPr>
        <w:keepNext/>
        <w:keepLines/>
        <w:pBdr>
          <w:top w:val="nil"/>
          <w:left w:val="nil"/>
          <w:bottom w:val="nil"/>
          <w:right w:val="nil"/>
          <w:between w:val="nil"/>
        </w:pBdr>
        <w:tabs>
          <w:tab w:val="left" w:pos="567"/>
        </w:tabs>
        <w:spacing w:line="360" w:lineRule="auto"/>
        <w:jc w:val="both"/>
        <w:rPr>
          <w:rFonts w:eastAsia="Arial"/>
          <w:b/>
          <w:color w:val="000000"/>
          <w:sz w:val="24"/>
          <w:szCs w:val="24"/>
        </w:rPr>
      </w:pPr>
    </w:p>
    <w:p w14:paraId="330AE5E9" w14:textId="3ADA8AAF" w:rsidR="00C72359" w:rsidRDefault="001A5A0C" w:rsidP="00C000D8">
      <w:pPr>
        <w:keepNext/>
        <w:keepLines/>
        <w:pBdr>
          <w:top w:val="nil"/>
          <w:left w:val="nil"/>
          <w:bottom w:val="nil"/>
          <w:right w:val="nil"/>
          <w:between w:val="nil"/>
        </w:pBdr>
        <w:tabs>
          <w:tab w:val="left" w:pos="567"/>
        </w:tabs>
        <w:spacing w:line="360" w:lineRule="auto"/>
        <w:jc w:val="both"/>
        <w:rPr>
          <w:rFonts w:eastAsia="Arial"/>
          <w:b/>
          <w:sz w:val="24"/>
          <w:szCs w:val="24"/>
        </w:rPr>
      </w:pPr>
      <w:bookmarkStart w:id="21" w:name="_Hlk158378620"/>
      <w:r w:rsidRPr="00C000D8">
        <w:rPr>
          <w:rFonts w:eastAsia="Arial"/>
          <w:b/>
          <w:sz w:val="24"/>
          <w:szCs w:val="24"/>
        </w:rPr>
        <w:t xml:space="preserve">7.1. </w:t>
      </w:r>
      <w:r w:rsidR="009D042C" w:rsidRPr="00C000D8">
        <w:rPr>
          <w:rFonts w:eastAsia="Arial"/>
          <w:b/>
          <w:sz w:val="24"/>
          <w:szCs w:val="24"/>
        </w:rPr>
        <w:t xml:space="preserve">Recebimento </w:t>
      </w:r>
      <w:r w:rsidRPr="00C000D8">
        <w:rPr>
          <w:rFonts w:eastAsia="Arial"/>
          <w:b/>
          <w:sz w:val="24"/>
          <w:szCs w:val="24"/>
        </w:rPr>
        <w:t>do Objeto:</w:t>
      </w:r>
    </w:p>
    <w:p w14:paraId="6D072D78" w14:textId="77777777" w:rsidR="00524BA0" w:rsidRPr="00C000D8" w:rsidRDefault="00524BA0" w:rsidP="00C000D8">
      <w:pPr>
        <w:keepNext/>
        <w:keepLines/>
        <w:pBdr>
          <w:top w:val="nil"/>
          <w:left w:val="nil"/>
          <w:bottom w:val="nil"/>
          <w:right w:val="nil"/>
          <w:between w:val="nil"/>
        </w:pBdr>
        <w:tabs>
          <w:tab w:val="left" w:pos="567"/>
        </w:tabs>
        <w:spacing w:line="360" w:lineRule="auto"/>
        <w:jc w:val="both"/>
        <w:rPr>
          <w:rFonts w:eastAsia="Arial"/>
          <w:b/>
          <w:sz w:val="24"/>
          <w:szCs w:val="24"/>
        </w:rPr>
      </w:pPr>
    </w:p>
    <w:p w14:paraId="5C97746D" w14:textId="77777777" w:rsidR="00524BA0" w:rsidRDefault="00524BA0" w:rsidP="00524BA0">
      <w:pPr>
        <w:pBdr>
          <w:top w:val="nil"/>
          <w:left w:val="nil"/>
          <w:bottom w:val="nil"/>
          <w:right w:val="nil"/>
          <w:between w:val="nil"/>
        </w:pBdr>
        <w:spacing w:line="360" w:lineRule="auto"/>
        <w:jc w:val="both"/>
        <w:rPr>
          <w:rFonts w:eastAsia="Arial"/>
          <w:sz w:val="24"/>
          <w:szCs w:val="24"/>
        </w:rPr>
      </w:pPr>
      <w:r w:rsidRPr="00F91170">
        <w:rPr>
          <w:rFonts w:eastAsia="Arial"/>
          <w:sz w:val="24"/>
          <w:szCs w:val="24"/>
        </w:rPr>
        <w:t>7.1.1. O serviço será recebido provisoriamente</w:t>
      </w:r>
      <w:r>
        <w:rPr>
          <w:rFonts w:eastAsia="Arial"/>
          <w:sz w:val="24"/>
          <w:szCs w:val="24"/>
        </w:rPr>
        <w:t xml:space="preserve">, no prazo de </w:t>
      </w:r>
      <w:r w:rsidRPr="00F0002E">
        <w:rPr>
          <w:rFonts w:eastAsia="Arial"/>
          <w:sz w:val="24"/>
          <w:szCs w:val="24"/>
          <w:highlight w:val="yellow"/>
        </w:rPr>
        <w:t>......(....) dias</w:t>
      </w:r>
      <w:r>
        <w:rPr>
          <w:rFonts w:eastAsia="Arial"/>
          <w:sz w:val="24"/>
          <w:szCs w:val="24"/>
          <w:highlight w:val="yellow"/>
        </w:rPr>
        <w:t>,</w:t>
      </w:r>
      <w:r w:rsidRPr="00F91170">
        <w:rPr>
          <w:rFonts w:eastAsia="Arial"/>
          <w:sz w:val="24"/>
          <w:szCs w:val="24"/>
        </w:rPr>
        <w:t xml:space="preserve"> pelo</w:t>
      </w:r>
      <w:r>
        <w:rPr>
          <w:rFonts w:eastAsia="Arial"/>
          <w:sz w:val="24"/>
          <w:szCs w:val="24"/>
        </w:rPr>
        <w:t xml:space="preserve"> </w:t>
      </w:r>
      <w:r w:rsidRPr="006F1698">
        <w:rPr>
          <w:rFonts w:eastAsia="Arial"/>
          <w:sz w:val="24"/>
          <w:szCs w:val="24"/>
        </w:rPr>
        <w:t>fiscal do contrato</w:t>
      </w:r>
      <w:r w:rsidRPr="00F91170">
        <w:rPr>
          <w:rFonts w:eastAsia="Arial"/>
          <w:sz w:val="24"/>
          <w:szCs w:val="24"/>
        </w:rPr>
        <w:t xml:space="preserve">, </w:t>
      </w:r>
      <w:r w:rsidRPr="00F91170">
        <w:rPr>
          <w:color w:val="000000"/>
          <w:sz w:val="24"/>
          <w:szCs w:val="24"/>
        </w:rPr>
        <w:t xml:space="preserve">mediante </w:t>
      </w:r>
      <w:r>
        <w:rPr>
          <w:color w:val="000000"/>
          <w:sz w:val="24"/>
          <w:szCs w:val="24"/>
        </w:rPr>
        <w:t xml:space="preserve">emissão de </w:t>
      </w:r>
      <w:r w:rsidRPr="00F91170">
        <w:rPr>
          <w:color w:val="000000"/>
          <w:sz w:val="24"/>
          <w:szCs w:val="24"/>
        </w:rPr>
        <w:t>termo detalhado</w:t>
      </w:r>
      <w:r>
        <w:rPr>
          <w:color w:val="000000"/>
          <w:sz w:val="24"/>
          <w:szCs w:val="24"/>
        </w:rPr>
        <w:t xml:space="preserve">. </w:t>
      </w:r>
    </w:p>
    <w:p w14:paraId="395A5F47" w14:textId="77777777" w:rsidR="00524BA0" w:rsidRDefault="00524BA0" w:rsidP="00524BA0">
      <w:pPr>
        <w:pBdr>
          <w:top w:val="nil"/>
          <w:left w:val="nil"/>
          <w:bottom w:val="nil"/>
          <w:right w:val="nil"/>
          <w:between w:val="nil"/>
        </w:pBdr>
        <w:spacing w:line="360" w:lineRule="auto"/>
        <w:jc w:val="both"/>
        <w:rPr>
          <w:rFonts w:eastAsia="Arial"/>
          <w:sz w:val="24"/>
          <w:szCs w:val="24"/>
        </w:rPr>
      </w:pPr>
    </w:p>
    <w:p w14:paraId="5B05ECED" w14:textId="637BBDA7" w:rsidR="00524BA0" w:rsidRPr="00524BA0" w:rsidRDefault="00524BA0" w:rsidP="00524BA0">
      <w:pPr>
        <w:pBdr>
          <w:top w:val="nil"/>
          <w:left w:val="nil"/>
          <w:bottom w:val="nil"/>
          <w:right w:val="nil"/>
          <w:between w:val="nil"/>
        </w:pBdr>
        <w:spacing w:line="360" w:lineRule="auto"/>
        <w:ind w:left="709" w:hanging="709"/>
        <w:jc w:val="both"/>
        <w:rPr>
          <w:rFonts w:eastAsia="Arial"/>
          <w:sz w:val="24"/>
          <w:szCs w:val="24"/>
        </w:rPr>
      </w:pPr>
      <w:r>
        <w:rPr>
          <w:rFonts w:eastAsia="Arial"/>
          <w:sz w:val="24"/>
          <w:szCs w:val="24"/>
        </w:rPr>
        <w:tab/>
      </w:r>
      <w:r w:rsidRPr="006F1698">
        <w:rPr>
          <w:rFonts w:eastAsia="Arial"/>
          <w:sz w:val="24"/>
          <w:szCs w:val="24"/>
        </w:rPr>
        <w:t>7.1.1.1.</w:t>
      </w:r>
      <w:r w:rsidRPr="006F1698">
        <w:t xml:space="preserve"> </w:t>
      </w:r>
      <w:r w:rsidRPr="006F1698">
        <w:rPr>
          <w:rFonts w:eastAsia="Arial"/>
          <w:sz w:val="24"/>
          <w:szCs w:val="24"/>
        </w:rPr>
        <w:t xml:space="preserve">O prazo da disposição acima será contado do recebimento de </w:t>
      </w:r>
      <w:r w:rsidRPr="00524BA0">
        <w:rPr>
          <w:rFonts w:eastAsia="Arial"/>
          <w:sz w:val="24"/>
          <w:szCs w:val="24"/>
        </w:rPr>
        <w:t>comunicação do Contratado com a comprovação da prestação dos serviços a que se referem a parcela a ser paga.</w:t>
      </w:r>
    </w:p>
    <w:p w14:paraId="0D5F1A8A" w14:textId="77777777" w:rsidR="00524BA0" w:rsidRPr="006F1698" w:rsidRDefault="00524BA0" w:rsidP="00524BA0">
      <w:pPr>
        <w:pBdr>
          <w:top w:val="nil"/>
          <w:left w:val="nil"/>
          <w:bottom w:val="nil"/>
          <w:right w:val="nil"/>
          <w:between w:val="nil"/>
        </w:pBdr>
        <w:spacing w:line="360" w:lineRule="auto"/>
        <w:ind w:left="709" w:hanging="709"/>
        <w:jc w:val="both"/>
        <w:rPr>
          <w:rFonts w:eastAsia="Arial"/>
          <w:sz w:val="24"/>
          <w:szCs w:val="24"/>
        </w:rPr>
      </w:pPr>
    </w:p>
    <w:p w14:paraId="1489DCD4" w14:textId="4C183B5D" w:rsidR="00524BA0" w:rsidRPr="006F1698" w:rsidRDefault="00524BA0" w:rsidP="00524BA0">
      <w:pPr>
        <w:pBdr>
          <w:top w:val="nil"/>
          <w:left w:val="nil"/>
          <w:bottom w:val="nil"/>
          <w:right w:val="nil"/>
          <w:between w:val="nil"/>
        </w:pBdr>
        <w:spacing w:line="360" w:lineRule="auto"/>
        <w:jc w:val="both"/>
        <w:rPr>
          <w:rFonts w:eastAsia="Arial"/>
          <w:sz w:val="24"/>
          <w:szCs w:val="24"/>
        </w:rPr>
      </w:pPr>
      <w:r w:rsidRPr="006F1698">
        <w:rPr>
          <w:rFonts w:eastAsia="Arial"/>
          <w:sz w:val="24"/>
          <w:szCs w:val="24"/>
        </w:rPr>
        <w:t>7.1.2.</w:t>
      </w:r>
      <w:r w:rsidRPr="006F1698">
        <w:rPr>
          <w:rFonts w:eastAsia="Arial"/>
          <w:sz w:val="24"/>
          <w:szCs w:val="24"/>
        </w:rPr>
        <w:tab/>
        <w:t xml:space="preserve">Para efeito de recebimento provisório, ao final </w:t>
      </w:r>
      <w:r>
        <w:rPr>
          <w:rFonts w:eastAsia="Arial"/>
          <w:sz w:val="24"/>
          <w:szCs w:val="24"/>
        </w:rPr>
        <w:t>do</w:t>
      </w:r>
      <w:r w:rsidRPr="006F1698">
        <w:rPr>
          <w:rFonts w:eastAsia="Arial"/>
          <w:sz w:val="24"/>
          <w:szCs w:val="24"/>
        </w:rPr>
        <w:t xml:space="preserve"> período de faturamento,</w:t>
      </w:r>
      <w:r>
        <w:rPr>
          <w:rFonts w:eastAsia="Arial"/>
          <w:sz w:val="24"/>
          <w:szCs w:val="24"/>
        </w:rPr>
        <w:t xml:space="preserve"> </w:t>
      </w:r>
      <w:r w:rsidRPr="006F1698">
        <w:rPr>
          <w:rFonts w:eastAsia="Arial"/>
          <w:sz w:val="24"/>
          <w:szCs w:val="24"/>
        </w:rPr>
        <w:t xml:space="preserve">o fiscal do contrato irá </w:t>
      </w:r>
      <w:r>
        <w:rPr>
          <w:color w:val="000000"/>
          <w:sz w:val="24"/>
          <w:szCs w:val="24"/>
        </w:rPr>
        <w:t>verificar</w:t>
      </w:r>
      <w:r w:rsidRPr="00F91170">
        <w:rPr>
          <w:color w:val="000000"/>
          <w:sz w:val="24"/>
          <w:szCs w:val="24"/>
        </w:rPr>
        <w:t xml:space="preserve"> o cumprimento das exigências</w:t>
      </w:r>
      <w:r w:rsidRPr="00F91170">
        <w:rPr>
          <w:rFonts w:eastAsia="Arial"/>
          <w:sz w:val="24"/>
          <w:szCs w:val="24"/>
        </w:rPr>
        <w:t xml:space="preserve"> </w:t>
      </w:r>
      <w:r w:rsidRPr="002C5F0B">
        <w:rPr>
          <w:rFonts w:eastAsia="Arial"/>
          <w:sz w:val="24"/>
          <w:szCs w:val="24"/>
        </w:rPr>
        <w:t>constantes n</w:t>
      </w:r>
      <w:r>
        <w:rPr>
          <w:rFonts w:eastAsia="Arial"/>
          <w:sz w:val="24"/>
          <w:szCs w:val="24"/>
        </w:rPr>
        <w:t>este</w:t>
      </w:r>
      <w:r w:rsidRPr="002C5F0B">
        <w:rPr>
          <w:rFonts w:eastAsia="Arial"/>
          <w:sz w:val="24"/>
          <w:szCs w:val="24"/>
        </w:rPr>
        <w:t xml:space="preserve"> Termo de Referência e na proposta</w:t>
      </w:r>
      <w:r w:rsidRPr="006F1698">
        <w:rPr>
          <w:rFonts w:eastAsia="Arial"/>
          <w:sz w:val="24"/>
          <w:szCs w:val="24"/>
        </w:rPr>
        <w:t xml:space="preserve">, </w:t>
      </w:r>
      <w:r>
        <w:rPr>
          <w:rFonts w:eastAsia="Arial"/>
          <w:sz w:val="24"/>
          <w:szCs w:val="24"/>
        </w:rPr>
        <w:t xml:space="preserve">o </w:t>
      </w:r>
      <w:r w:rsidRPr="006F1698">
        <w:rPr>
          <w:rFonts w:eastAsia="Arial"/>
          <w:sz w:val="24"/>
          <w:szCs w:val="24"/>
        </w:rPr>
        <w:t xml:space="preserve">que poderá resultar no redimensionamento de valores a serem pagos ao Contratado, registrando </w:t>
      </w:r>
      <w:r>
        <w:rPr>
          <w:rFonts w:eastAsia="Arial"/>
          <w:sz w:val="24"/>
          <w:szCs w:val="24"/>
        </w:rPr>
        <w:t>no termo detalhado</w:t>
      </w:r>
      <w:r w:rsidRPr="006F1698">
        <w:rPr>
          <w:rFonts w:eastAsia="Arial"/>
          <w:sz w:val="24"/>
          <w:szCs w:val="24"/>
        </w:rPr>
        <w:t xml:space="preserve"> a ser encaminhado ao gestor do contrato.</w:t>
      </w:r>
    </w:p>
    <w:p w14:paraId="07E96971" w14:textId="77777777" w:rsidR="00524BA0" w:rsidRDefault="00524BA0" w:rsidP="00524BA0">
      <w:pPr>
        <w:pBdr>
          <w:top w:val="nil"/>
          <w:left w:val="nil"/>
          <w:bottom w:val="nil"/>
          <w:right w:val="nil"/>
          <w:between w:val="nil"/>
        </w:pBdr>
        <w:spacing w:line="360" w:lineRule="auto"/>
        <w:jc w:val="both"/>
        <w:rPr>
          <w:rFonts w:eastAsia="Arial"/>
          <w:strike/>
          <w:color w:val="FF0000"/>
          <w:sz w:val="24"/>
          <w:szCs w:val="24"/>
        </w:rPr>
      </w:pPr>
    </w:p>
    <w:p w14:paraId="207EBEE9" w14:textId="77777777" w:rsidR="00524BA0" w:rsidRPr="00524BA0" w:rsidRDefault="00524BA0" w:rsidP="00524BA0">
      <w:pPr>
        <w:pBdr>
          <w:top w:val="nil"/>
          <w:left w:val="nil"/>
          <w:bottom w:val="nil"/>
          <w:right w:val="nil"/>
          <w:between w:val="nil"/>
        </w:pBdr>
        <w:spacing w:line="360" w:lineRule="auto"/>
        <w:jc w:val="both"/>
        <w:rPr>
          <w:rFonts w:eastAsia="Arial"/>
          <w:sz w:val="24"/>
          <w:szCs w:val="24"/>
        </w:rPr>
      </w:pPr>
      <w:r w:rsidRPr="00524BA0">
        <w:rPr>
          <w:rFonts w:eastAsia="Arial"/>
          <w:sz w:val="24"/>
          <w:szCs w:val="24"/>
        </w:rPr>
        <w:t>7.1.3.</w:t>
      </w:r>
      <w:r w:rsidRPr="00524BA0">
        <w:rPr>
          <w:rFonts w:eastAsia="Arial"/>
          <w:sz w:val="24"/>
          <w:szCs w:val="24"/>
        </w:rPr>
        <w:tab/>
        <w:t>Será considerado como ocorrido o recebimento provisório com a entrega do termo detalhado ou, em havendo mais de um a ser feito, com a entrega do último.</w:t>
      </w:r>
    </w:p>
    <w:p w14:paraId="396EC697" w14:textId="77777777" w:rsidR="00524BA0" w:rsidRDefault="00524BA0" w:rsidP="00524BA0">
      <w:pPr>
        <w:pBdr>
          <w:top w:val="nil"/>
          <w:left w:val="nil"/>
          <w:bottom w:val="nil"/>
          <w:right w:val="nil"/>
          <w:between w:val="nil"/>
        </w:pBdr>
        <w:spacing w:line="360" w:lineRule="auto"/>
        <w:jc w:val="both"/>
        <w:rPr>
          <w:rFonts w:eastAsia="Arial"/>
          <w:sz w:val="24"/>
          <w:szCs w:val="24"/>
        </w:rPr>
      </w:pPr>
    </w:p>
    <w:p w14:paraId="69C54F71" w14:textId="77777777" w:rsidR="00524BA0" w:rsidRDefault="00524BA0" w:rsidP="00524BA0">
      <w:pPr>
        <w:pBdr>
          <w:top w:val="nil"/>
          <w:left w:val="nil"/>
          <w:bottom w:val="nil"/>
          <w:right w:val="nil"/>
          <w:between w:val="nil"/>
        </w:pBdr>
        <w:spacing w:line="360" w:lineRule="auto"/>
        <w:jc w:val="both"/>
        <w:rPr>
          <w:rFonts w:eastAsia="Arial"/>
          <w:sz w:val="24"/>
          <w:szCs w:val="24"/>
        </w:rPr>
      </w:pPr>
      <w:r>
        <w:rPr>
          <w:rFonts w:eastAsia="Arial"/>
          <w:sz w:val="24"/>
          <w:szCs w:val="24"/>
        </w:rPr>
        <w:t>7.1.4</w:t>
      </w:r>
      <w:r w:rsidRPr="002C5F0B">
        <w:rPr>
          <w:rFonts w:eastAsia="Arial"/>
          <w:sz w:val="24"/>
          <w:szCs w:val="24"/>
        </w:rPr>
        <w:t xml:space="preserve">. O serviço poderá ser rejeitado, no todo ou em parte, quando em desacordo com as especificações constantes neste Termo de Referência e na proposta, devendo ser reparado/corrigido no prazo de </w:t>
      </w:r>
      <w:r w:rsidRPr="002C5F0B">
        <w:rPr>
          <w:rFonts w:eastAsia="Arial"/>
          <w:sz w:val="24"/>
          <w:szCs w:val="24"/>
          <w:highlight w:val="yellow"/>
        </w:rPr>
        <w:t xml:space="preserve">.... </w:t>
      </w:r>
      <w:r w:rsidRPr="00EB5B54">
        <w:rPr>
          <w:rFonts w:eastAsia="Arial"/>
          <w:sz w:val="24"/>
          <w:szCs w:val="24"/>
          <w:highlight w:val="yellow"/>
        </w:rPr>
        <w:t>(...) dias</w:t>
      </w:r>
      <w:r w:rsidRPr="002C5F0B">
        <w:rPr>
          <w:rFonts w:eastAsia="Arial"/>
          <w:sz w:val="24"/>
          <w:szCs w:val="24"/>
        </w:rPr>
        <w:t>, a contar da notificação do Contratado, às suas custas, sem prejuízo da aplicação das penalidades.</w:t>
      </w:r>
    </w:p>
    <w:p w14:paraId="518591EB" w14:textId="77777777" w:rsidR="00524BA0" w:rsidRPr="006F1698" w:rsidRDefault="00524BA0" w:rsidP="00524BA0">
      <w:pPr>
        <w:pBdr>
          <w:top w:val="nil"/>
          <w:left w:val="nil"/>
          <w:bottom w:val="nil"/>
          <w:right w:val="nil"/>
          <w:between w:val="nil"/>
        </w:pBdr>
        <w:spacing w:line="360" w:lineRule="auto"/>
        <w:jc w:val="both"/>
        <w:rPr>
          <w:rFonts w:eastAsia="Arial"/>
          <w:color w:val="FF0000"/>
          <w:sz w:val="24"/>
          <w:szCs w:val="24"/>
        </w:rPr>
      </w:pPr>
    </w:p>
    <w:p w14:paraId="0C3BC57B" w14:textId="77777777" w:rsidR="00524BA0" w:rsidRDefault="00524BA0" w:rsidP="00524BA0">
      <w:pPr>
        <w:pBdr>
          <w:top w:val="nil"/>
          <w:left w:val="nil"/>
          <w:bottom w:val="nil"/>
          <w:right w:val="nil"/>
          <w:between w:val="nil"/>
        </w:pBdr>
        <w:spacing w:line="360" w:lineRule="auto"/>
        <w:jc w:val="both"/>
        <w:rPr>
          <w:rFonts w:eastAsia="Arial"/>
          <w:sz w:val="24"/>
          <w:szCs w:val="24"/>
        </w:rPr>
      </w:pPr>
      <w:r w:rsidRPr="006F1698">
        <w:rPr>
          <w:rFonts w:eastAsia="Arial"/>
          <w:sz w:val="24"/>
          <w:szCs w:val="24"/>
        </w:rPr>
        <w:t>7.1.5. A fiscalização não efetuará o ateste da última e/ou única medição de serviços até que sejam sanadas todas as eventuais pendências que possam vir a ser apontadas no Recebimento Provisório.</w:t>
      </w:r>
    </w:p>
    <w:p w14:paraId="6C13C2BE" w14:textId="77777777" w:rsidR="00524BA0" w:rsidRPr="002C5F0B" w:rsidRDefault="00524BA0" w:rsidP="00524BA0">
      <w:pPr>
        <w:pBdr>
          <w:top w:val="nil"/>
          <w:left w:val="nil"/>
          <w:bottom w:val="nil"/>
          <w:right w:val="nil"/>
          <w:between w:val="nil"/>
        </w:pBdr>
        <w:spacing w:line="360" w:lineRule="auto"/>
        <w:ind w:left="567"/>
        <w:jc w:val="both"/>
        <w:rPr>
          <w:rFonts w:eastAsia="Arial"/>
          <w:sz w:val="24"/>
          <w:szCs w:val="24"/>
        </w:rPr>
      </w:pPr>
    </w:p>
    <w:p w14:paraId="4D22E2AB" w14:textId="63B6983E" w:rsidR="00524BA0" w:rsidRDefault="00524BA0" w:rsidP="00524BA0">
      <w:pPr>
        <w:pStyle w:val="NormalWeb"/>
        <w:spacing w:before="0" w:beforeAutospacing="0" w:after="0" w:afterAutospacing="0" w:line="360" w:lineRule="auto"/>
        <w:jc w:val="both"/>
        <w:rPr>
          <w:rFonts w:eastAsia="Arial"/>
        </w:rPr>
      </w:pPr>
      <w:r w:rsidRPr="006F1698">
        <w:rPr>
          <w:rFonts w:eastAsia="Arial"/>
        </w:rPr>
        <w:t>7.1.</w:t>
      </w:r>
      <w:r>
        <w:rPr>
          <w:rFonts w:eastAsia="Arial"/>
        </w:rPr>
        <w:t>6</w:t>
      </w:r>
      <w:r w:rsidRPr="006F1698">
        <w:rPr>
          <w:rFonts w:eastAsia="Arial"/>
        </w:rPr>
        <w:t xml:space="preserve">. O recebimento definitivo ocorrerá no prazo de </w:t>
      </w:r>
      <w:r w:rsidRPr="006F1698">
        <w:rPr>
          <w:rFonts w:eastAsia="Arial"/>
          <w:highlight w:val="yellow"/>
        </w:rPr>
        <w:t>.... (...) dias úteis</w:t>
      </w:r>
      <w:r w:rsidRPr="006F1698">
        <w:rPr>
          <w:rFonts w:eastAsia="Arial"/>
        </w:rPr>
        <w:t>, a contar do recebimento provisório,</w:t>
      </w:r>
      <w:r w:rsidRPr="006F1698">
        <w:t xml:space="preserve"> </w:t>
      </w:r>
      <w:r w:rsidRPr="006F1698">
        <w:rPr>
          <w:rFonts w:eastAsia="Arial"/>
        </w:rPr>
        <w:t xml:space="preserve">por servidor ou comissão designada pela autoridade competente, após a verificação </w:t>
      </w:r>
      <w:r w:rsidR="00441254">
        <w:rPr>
          <w:color w:val="000000"/>
        </w:rPr>
        <w:t xml:space="preserve">do </w:t>
      </w:r>
      <w:r w:rsidR="00441254">
        <w:rPr>
          <w:color w:val="000000"/>
        </w:rPr>
        <w:lastRenderedPageBreak/>
        <w:t xml:space="preserve">exato </w:t>
      </w:r>
      <w:r w:rsidR="00441254" w:rsidRPr="00F91170">
        <w:rPr>
          <w:color w:val="000000"/>
        </w:rPr>
        <w:t>cumprimento das exigências</w:t>
      </w:r>
      <w:r w:rsidR="00441254" w:rsidRPr="00F91170">
        <w:rPr>
          <w:rFonts w:eastAsia="Arial"/>
        </w:rPr>
        <w:t xml:space="preserve"> </w:t>
      </w:r>
      <w:r w:rsidR="00441254" w:rsidRPr="002C5F0B">
        <w:rPr>
          <w:rFonts w:eastAsia="Arial"/>
        </w:rPr>
        <w:t>constantes n</w:t>
      </w:r>
      <w:r w:rsidR="00441254">
        <w:rPr>
          <w:rFonts w:eastAsia="Arial"/>
        </w:rPr>
        <w:t>este</w:t>
      </w:r>
      <w:r w:rsidR="00441254" w:rsidRPr="002C5F0B">
        <w:rPr>
          <w:rFonts w:eastAsia="Arial"/>
        </w:rPr>
        <w:t xml:space="preserve"> Termo de Referência </w:t>
      </w:r>
      <w:r w:rsidRPr="006F1698">
        <w:rPr>
          <w:rFonts w:eastAsia="Arial"/>
        </w:rPr>
        <w:t>e consequente aceitação mediante termo detalhado, obedecendo os seguintes procedimentos:</w:t>
      </w:r>
      <w:r w:rsidRPr="006C36A5">
        <w:rPr>
          <w:rFonts w:eastAsia="Arial"/>
        </w:rPr>
        <w:t xml:space="preserve"> </w:t>
      </w:r>
    </w:p>
    <w:p w14:paraId="4E5E8679" w14:textId="28BA449C" w:rsidR="00524BA0" w:rsidRPr="006F1698" w:rsidRDefault="00524BA0" w:rsidP="00524BA0">
      <w:pPr>
        <w:pStyle w:val="NormalWeb"/>
        <w:spacing w:line="360" w:lineRule="auto"/>
        <w:ind w:left="567"/>
        <w:jc w:val="both"/>
        <w:rPr>
          <w:rFonts w:eastAsia="Arial"/>
        </w:rPr>
      </w:pPr>
      <w:r w:rsidRPr="006F1698">
        <w:rPr>
          <w:rFonts w:eastAsia="Arial"/>
        </w:rPr>
        <w:t>7.1</w:t>
      </w:r>
      <w:r>
        <w:rPr>
          <w:rFonts w:eastAsia="Arial"/>
        </w:rPr>
        <w:t>.6</w:t>
      </w:r>
      <w:r w:rsidRPr="006F1698">
        <w:rPr>
          <w:rFonts w:eastAsia="Arial"/>
        </w:rPr>
        <w:t>.1.</w:t>
      </w:r>
      <w:r w:rsidRPr="006F1698">
        <w:rPr>
          <w:rFonts w:eastAsia="Arial"/>
        </w:rPr>
        <w:tab/>
        <w:t>Realizar a análise dos relatórios e de toda a documentação apresentada pela fiscalização e, caso haja irregularidades que impeçam a liquidação e o pagamento da despesa, indicar as cláusulas contratuais pertinentes, solicitando ao Contra</w:t>
      </w:r>
      <w:r>
        <w:rPr>
          <w:rFonts w:eastAsia="Arial"/>
        </w:rPr>
        <w:t>ta</w:t>
      </w:r>
      <w:r w:rsidRPr="006F1698">
        <w:rPr>
          <w:rFonts w:eastAsia="Arial"/>
        </w:rPr>
        <w:t>do, por escrito, as respectivas correções;</w:t>
      </w:r>
    </w:p>
    <w:p w14:paraId="1B59AD52" w14:textId="10FA390B" w:rsidR="00524BA0" w:rsidRPr="006F1698" w:rsidRDefault="00524BA0" w:rsidP="00524BA0">
      <w:pPr>
        <w:pStyle w:val="NormalWeb"/>
        <w:spacing w:line="360" w:lineRule="auto"/>
        <w:ind w:left="567"/>
        <w:jc w:val="both"/>
        <w:rPr>
          <w:rFonts w:eastAsia="Arial"/>
        </w:rPr>
      </w:pPr>
      <w:r w:rsidRPr="006F1698">
        <w:rPr>
          <w:rFonts w:eastAsia="Arial"/>
        </w:rPr>
        <w:t>7.1.</w:t>
      </w:r>
      <w:r>
        <w:rPr>
          <w:rFonts w:eastAsia="Arial"/>
        </w:rPr>
        <w:t>6</w:t>
      </w:r>
      <w:r w:rsidRPr="006F1698">
        <w:rPr>
          <w:rFonts w:eastAsia="Arial"/>
        </w:rPr>
        <w:t>.2.</w:t>
      </w:r>
      <w:r w:rsidRPr="006F1698">
        <w:rPr>
          <w:rFonts w:eastAsia="Arial"/>
        </w:rPr>
        <w:tab/>
        <w:t xml:space="preserve">Emitir </w:t>
      </w:r>
      <w:r>
        <w:rPr>
          <w:rFonts w:eastAsia="Arial"/>
        </w:rPr>
        <w:t>t</w:t>
      </w:r>
      <w:r w:rsidRPr="006F1698">
        <w:rPr>
          <w:rFonts w:eastAsia="Arial"/>
        </w:rPr>
        <w:t xml:space="preserve">ermo </w:t>
      </w:r>
      <w:r>
        <w:rPr>
          <w:rFonts w:eastAsia="Arial"/>
        </w:rPr>
        <w:t>d</w:t>
      </w:r>
      <w:r w:rsidRPr="006F1698">
        <w:rPr>
          <w:rFonts w:eastAsia="Arial"/>
        </w:rPr>
        <w:t>etalhado para efeito de recebimento definitivo dos serviços prestados, com base nos relatórios e documentações apresentadas; e</w:t>
      </w:r>
    </w:p>
    <w:p w14:paraId="5A5AE2B4" w14:textId="0507B4F5" w:rsidR="00524BA0" w:rsidRPr="006F1698" w:rsidRDefault="00524BA0" w:rsidP="00524BA0">
      <w:pPr>
        <w:pStyle w:val="NormalWeb"/>
        <w:spacing w:line="360" w:lineRule="auto"/>
        <w:ind w:left="567"/>
        <w:jc w:val="both"/>
        <w:rPr>
          <w:rFonts w:eastAsia="Arial"/>
        </w:rPr>
      </w:pPr>
      <w:r w:rsidRPr="006F1698">
        <w:rPr>
          <w:rFonts w:eastAsia="Arial"/>
        </w:rPr>
        <w:t>7.1.</w:t>
      </w:r>
      <w:r>
        <w:rPr>
          <w:rFonts w:eastAsia="Arial"/>
        </w:rPr>
        <w:t>6</w:t>
      </w:r>
      <w:r w:rsidRPr="006F1698">
        <w:rPr>
          <w:rFonts w:eastAsia="Arial"/>
        </w:rPr>
        <w:t>.3.</w:t>
      </w:r>
      <w:r w:rsidRPr="006F1698">
        <w:rPr>
          <w:rFonts w:eastAsia="Arial"/>
        </w:rPr>
        <w:tab/>
        <w:t>Comunicar a empresa para que emita a Nota Fiscal ou Fatura, com o valor exato dimensionado pela fiscalização</w:t>
      </w:r>
      <w:r w:rsidR="00D81E0B">
        <w:rPr>
          <w:rFonts w:eastAsia="Arial"/>
        </w:rPr>
        <w:t>;</w:t>
      </w:r>
    </w:p>
    <w:p w14:paraId="6BB7EAE8" w14:textId="459D15B2" w:rsidR="00524BA0" w:rsidRPr="002C5F0B" w:rsidRDefault="00524BA0" w:rsidP="00524BA0">
      <w:pPr>
        <w:pBdr>
          <w:top w:val="nil"/>
          <w:left w:val="nil"/>
          <w:bottom w:val="nil"/>
          <w:right w:val="nil"/>
          <w:between w:val="nil"/>
        </w:pBdr>
        <w:spacing w:line="360" w:lineRule="auto"/>
        <w:ind w:left="567"/>
        <w:jc w:val="both"/>
        <w:rPr>
          <w:rFonts w:eastAsia="Arial"/>
          <w:sz w:val="24"/>
          <w:szCs w:val="24"/>
        </w:rPr>
      </w:pPr>
      <w:r w:rsidRPr="002C5F0B">
        <w:rPr>
          <w:rFonts w:eastAsia="Arial"/>
          <w:sz w:val="24"/>
          <w:szCs w:val="24"/>
        </w:rPr>
        <w:t>7.1.</w:t>
      </w:r>
      <w:r>
        <w:rPr>
          <w:rFonts w:eastAsia="Arial"/>
          <w:sz w:val="24"/>
          <w:szCs w:val="24"/>
        </w:rPr>
        <w:t>6</w:t>
      </w:r>
      <w:r w:rsidRPr="002C5F0B">
        <w:rPr>
          <w:rFonts w:eastAsia="Arial"/>
          <w:sz w:val="24"/>
          <w:szCs w:val="24"/>
        </w:rPr>
        <w:t>.</w:t>
      </w:r>
      <w:r>
        <w:rPr>
          <w:rFonts w:eastAsia="Arial"/>
          <w:sz w:val="24"/>
          <w:szCs w:val="24"/>
        </w:rPr>
        <w:t>4</w:t>
      </w:r>
      <w:r w:rsidRPr="002C5F0B">
        <w:rPr>
          <w:rFonts w:eastAsia="Arial"/>
          <w:sz w:val="24"/>
          <w:szCs w:val="24"/>
        </w:rPr>
        <w:t>. O prazo para o recebimento definitivo poderá ser excepcionalmente prorrogado, de forma justificada, quando houver necessidade de diligências para a aferição do atendimento das exigências contratuais.</w:t>
      </w:r>
    </w:p>
    <w:p w14:paraId="09BBA61E" w14:textId="77777777" w:rsidR="00524BA0" w:rsidRPr="00C000D8" w:rsidRDefault="00524BA0" w:rsidP="00524BA0">
      <w:pPr>
        <w:pBdr>
          <w:top w:val="nil"/>
          <w:left w:val="nil"/>
          <w:bottom w:val="nil"/>
          <w:right w:val="nil"/>
          <w:between w:val="nil"/>
        </w:pBdr>
        <w:spacing w:line="360" w:lineRule="auto"/>
        <w:ind w:left="426"/>
        <w:jc w:val="both"/>
        <w:rPr>
          <w:rFonts w:eastAsia="Arial"/>
          <w:color w:val="FF0000"/>
          <w:sz w:val="24"/>
          <w:szCs w:val="24"/>
        </w:rPr>
      </w:pPr>
    </w:p>
    <w:p w14:paraId="7EE08CA9" w14:textId="79C0D4D7" w:rsidR="00524BA0" w:rsidRPr="006C6482" w:rsidRDefault="00524BA0" w:rsidP="00524BA0">
      <w:pPr>
        <w:pBdr>
          <w:top w:val="nil"/>
          <w:left w:val="nil"/>
          <w:bottom w:val="nil"/>
          <w:right w:val="nil"/>
          <w:between w:val="nil"/>
        </w:pBdr>
        <w:spacing w:line="360" w:lineRule="auto"/>
        <w:jc w:val="both"/>
        <w:rPr>
          <w:rFonts w:eastAsia="Arial"/>
          <w:sz w:val="24"/>
          <w:szCs w:val="24"/>
        </w:rPr>
      </w:pPr>
      <w:r w:rsidRPr="006C6482">
        <w:rPr>
          <w:rFonts w:eastAsia="Arial"/>
          <w:sz w:val="24"/>
          <w:szCs w:val="24"/>
        </w:rPr>
        <w:t>7.1.</w:t>
      </w:r>
      <w:r w:rsidR="00143ED8">
        <w:rPr>
          <w:rFonts w:eastAsia="Arial"/>
          <w:sz w:val="24"/>
          <w:szCs w:val="24"/>
        </w:rPr>
        <w:t>7</w:t>
      </w:r>
      <w:r w:rsidRPr="006C6482">
        <w:rPr>
          <w:rFonts w:eastAsia="Arial"/>
          <w:sz w:val="24"/>
          <w:szCs w:val="24"/>
        </w:rPr>
        <w:t xml:space="preserve">. No caso de controvérsia sobre a execução do objeto, quanto à dimensão, qualidade e quantidade, deverá ser observado o teor do </w:t>
      </w:r>
      <w:hyperlink r:id="rId17" w:anchor="art143">
        <w:r w:rsidRPr="00551DC8">
          <w:rPr>
            <w:rFonts w:eastAsia="Arial"/>
            <w:sz w:val="24"/>
            <w:szCs w:val="24"/>
          </w:rPr>
          <w:t>art. 143 da Lei nº 14.133</w:t>
        </w:r>
        <w:r w:rsidR="008404AE" w:rsidRPr="00551DC8">
          <w:rPr>
            <w:rFonts w:eastAsia="Arial"/>
            <w:sz w:val="24"/>
            <w:szCs w:val="24"/>
          </w:rPr>
          <w:t>/</w:t>
        </w:r>
        <w:r w:rsidRPr="00551DC8">
          <w:rPr>
            <w:rFonts w:eastAsia="Arial"/>
            <w:sz w:val="24"/>
            <w:szCs w:val="24"/>
          </w:rPr>
          <w:t>2021</w:t>
        </w:r>
      </w:hyperlink>
      <w:r w:rsidRPr="006C6482">
        <w:rPr>
          <w:rFonts w:eastAsia="Arial"/>
          <w:sz w:val="24"/>
          <w:szCs w:val="24"/>
        </w:rPr>
        <w:t>, comunicando-se à empresa para emissão de Nota Fiscal no que for pertinente à parcela incontroversa da execução do objeto, para efeito de liquidação e pagamento.</w:t>
      </w:r>
    </w:p>
    <w:p w14:paraId="07811F57" w14:textId="77777777" w:rsidR="00524BA0" w:rsidRPr="00C000D8" w:rsidRDefault="00524BA0" w:rsidP="00524BA0">
      <w:pPr>
        <w:pBdr>
          <w:top w:val="nil"/>
          <w:left w:val="nil"/>
          <w:bottom w:val="nil"/>
          <w:right w:val="nil"/>
          <w:between w:val="nil"/>
        </w:pBdr>
        <w:spacing w:line="360" w:lineRule="auto"/>
        <w:jc w:val="both"/>
        <w:rPr>
          <w:rFonts w:eastAsia="Arial"/>
          <w:color w:val="FF0000"/>
          <w:sz w:val="24"/>
          <w:szCs w:val="24"/>
        </w:rPr>
      </w:pPr>
    </w:p>
    <w:p w14:paraId="7F9C0E77" w14:textId="00903F21" w:rsidR="00524BA0" w:rsidRDefault="00524BA0" w:rsidP="00524BA0">
      <w:pPr>
        <w:pBdr>
          <w:top w:val="nil"/>
          <w:left w:val="nil"/>
          <w:bottom w:val="nil"/>
          <w:right w:val="nil"/>
          <w:between w:val="nil"/>
        </w:pBdr>
        <w:spacing w:line="360" w:lineRule="auto"/>
        <w:jc w:val="both"/>
        <w:rPr>
          <w:rFonts w:eastAsia="Arial"/>
          <w:sz w:val="24"/>
          <w:szCs w:val="24"/>
        </w:rPr>
      </w:pPr>
      <w:r w:rsidRPr="006C6482">
        <w:rPr>
          <w:rFonts w:eastAsia="Arial"/>
          <w:sz w:val="24"/>
          <w:szCs w:val="24"/>
        </w:rPr>
        <w:t>7.1.</w:t>
      </w:r>
      <w:r w:rsidR="00143ED8">
        <w:rPr>
          <w:rFonts w:eastAsia="Arial"/>
          <w:sz w:val="24"/>
          <w:szCs w:val="24"/>
        </w:rPr>
        <w:t>8</w:t>
      </w:r>
      <w:r w:rsidRPr="006C6482">
        <w:rPr>
          <w:rFonts w:eastAsia="Arial"/>
          <w:sz w:val="24"/>
          <w:szCs w:val="24"/>
        </w:rPr>
        <w:t>.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0E3DE79" w14:textId="77777777" w:rsidR="00524BA0" w:rsidRDefault="00524BA0" w:rsidP="00524BA0">
      <w:pPr>
        <w:pBdr>
          <w:top w:val="nil"/>
          <w:left w:val="nil"/>
          <w:bottom w:val="nil"/>
          <w:right w:val="nil"/>
          <w:between w:val="nil"/>
        </w:pBdr>
        <w:spacing w:line="360" w:lineRule="auto"/>
        <w:jc w:val="both"/>
        <w:rPr>
          <w:rFonts w:eastAsia="Arial"/>
          <w:sz w:val="24"/>
          <w:szCs w:val="24"/>
        </w:rPr>
      </w:pPr>
      <w:bookmarkStart w:id="22" w:name="_Hlk145927956"/>
    </w:p>
    <w:p w14:paraId="60DA8985" w14:textId="01D8173E" w:rsidR="00524BA0" w:rsidRPr="00B63ACB" w:rsidRDefault="00524BA0" w:rsidP="00524BA0">
      <w:pPr>
        <w:pBdr>
          <w:top w:val="nil"/>
          <w:left w:val="nil"/>
          <w:bottom w:val="nil"/>
          <w:right w:val="nil"/>
          <w:between w:val="nil"/>
        </w:pBdr>
        <w:spacing w:line="360" w:lineRule="auto"/>
        <w:jc w:val="both"/>
        <w:rPr>
          <w:rFonts w:eastAsia="Arial"/>
          <w:sz w:val="24"/>
          <w:szCs w:val="24"/>
        </w:rPr>
      </w:pPr>
      <w:r w:rsidRPr="00B63ACB">
        <w:rPr>
          <w:rFonts w:eastAsia="Arial"/>
          <w:sz w:val="24"/>
          <w:szCs w:val="24"/>
        </w:rPr>
        <w:t>7.1.</w:t>
      </w:r>
      <w:r w:rsidR="00143ED8">
        <w:rPr>
          <w:rFonts w:eastAsia="Arial"/>
          <w:sz w:val="24"/>
          <w:szCs w:val="24"/>
        </w:rPr>
        <w:t>9</w:t>
      </w:r>
      <w:r w:rsidRPr="00B63ACB">
        <w:rPr>
          <w:rFonts w:eastAsia="Arial"/>
          <w:sz w:val="24"/>
          <w:szCs w:val="24"/>
        </w:rPr>
        <w:t xml:space="preserve">. O recebimento provisório ou definitivo não excluirá a responsabilidade civil pela solidez e pela segurança </w:t>
      </w:r>
      <w:r w:rsidR="00BC4837">
        <w:rPr>
          <w:rFonts w:eastAsia="Arial"/>
          <w:sz w:val="24"/>
          <w:szCs w:val="24"/>
        </w:rPr>
        <w:t>do serviço</w:t>
      </w:r>
      <w:r w:rsidRPr="00B63ACB">
        <w:rPr>
          <w:rFonts w:eastAsia="Arial"/>
          <w:sz w:val="24"/>
          <w:szCs w:val="24"/>
        </w:rPr>
        <w:t xml:space="preserve"> </w:t>
      </w:r>
      <w:r w:rsidR="00BC4837">
        <w:rPr>
          <w:rFonts w:eastAsia="Arial"/>
          <w:sz w:val="24"/>
          <w:szCs w:val="24"/>
        </w:rPr>
        <w:t>nem</w:t>
      </w:r>
      <w:r w:rsidRPr="00B63ACB">
        <w:rPr>
          <w:rFonts w:eastAsia="Arial"/>
          <w:sz w:val="24"/>
          <w:szCs w:val="24"/>
        </w:rPr>
        <w:t xml:space="preserve"> responsabilidade ético-profissional pela perfeita execução do contrato.</w:t>
      </w:r>
    </w:p>
    <w:p w14:paraId="14223CD4" w14:textId="77777777" w:rsidR="006C6482" w:rsidRPr="00C000D8" w:rsidRDefault="006C6482" w:rsidP="00C000D8">
      <w:pPr>
        <w:pBdr>
          <w:top w:val="nil"/>
          <w:left w:val="nil"/>
          <w:bottom w:val="nil"/>
          <w:right w:val="nil"/>
          <w:between w:val="nil"/>
        </w:pBdr>
        <w:spacing w:line="360" w:lineRule="auto"/>
        <w:jc w:val="both"/>
        <w:rPr>
          <w:rFonts w:eastAsia="Arial"/>
          <w:color w:val="FF0000"/>
          <w:sz w:val="24"/>
          <w:szCs w:val="24"/>
        </w:rPr>
      </w:pPr>
      <w:bookmarkStart w:id="23" w:name="_Hlk158379159"/>
      <w:bookmarkEnd w:id="22"/>
    </w:p>
    <w:tbl>
      <w:tblPr>
        <w:tblStyle w:val="Tabelacomgrade"/>
        <w:tblW w:w="0" w:type="auto"/>
        <w:tblLook w:val="04A0" w:firstRow="1" w:lastRow="0" w:firstColumn="1" w:lastColumn="0" w:noHBand="0" w:noVBand="1"/>
      </w:tblPr>
      <w:tblGrid>
        <w:gridCol w:w="9485"/>
      </w:tblGrid>
      <w:tr w:rsidR="006E3843" w:rsidRPr="00C000D8" w14:paraId="467ABEC1" w14:textId="77777777" w:rsidTr="006E3843">
        <w:tc>
          <w:tcPr>
            <w:tcW w:w="9635" w:type="dxa"/>
          </w:tcPr>
          <w:p w14:paraId="70429C80" w14:textId="616274E5" w:rsidR="006E3843" w:rsidRPr="00C000D8" w:rsidRDefault="006E3843" w:rsidP="00C000D8">
            <w:pPr>
              <w:spacing w:line="360" w:lineRule="auto"/>
              <w:jc w:val="both"/>
              <w:rPr>
                <w:rFonts w:eastAsia="Arial"/>
                <w:sz w:val="24"/>
                <w:szCs w:val="24"/>
              </w:rPr>
            </w:pPr>
            <w:r w:rsidRPr="006C6482">
              <w:rPr>
                <w:rFonts w:eastAsia="Arial"/>
                <w:b/>
                <w:sz w:val="24"/>
                <w:szCs w:val="24"/>
                <w:highlight w:val="green"/>
              </w:rPr>
              <w:t>Nota Explicativa</w:t>
            </w:r>
            <w:r w:rsidR="006C6482">
              <w:rPr>
                <w:rFonts w:eastAsia="Arial"/>
                <w:sz w:val="24"/>
                <w:szCs w:val="24"/>
                <w:highlight w:val="green"/>
              </w:rPr>
              <w:t xml:space="preserve"> -</w:t>
            </w:r>
            <w:r w:rsidRPr="00C000D8">
              <w:rPr>
                <w:rFonts w:eastAsia="Arial"/>
                <w:sz w:val="24"/>
                <w:szCs w:val="24"/>
                <w:highlight w:val="green"/>
              </w:rPr>
              <w:t xml:space="preserve"> Adequar às especificidades</w:t>
            </w:r>
            <w:r w:rsidR="006C6482">
              <w:rPr>
                <w:rFonts w:eastAsia="Arial"/>
                <w:sz w:val="24"/>
                <w:szCs w:val="24"/>
                <w:highlight w:val="green"/>
              </w:rPr>
              <w:t xml:space="preserve"> da prestação do serviço. </w:t>
            </w:r>
          </w:p>
        </w:tc>
      </w:tr>
    </w:tbl>
    <w:p w14:paraId="6DF4CD73" w14:textId="77777777" w:rsidR="001A5A0C" w:rsidRPr="00C000D8" w:rsidRDefault="001A5A0C" w:rsidP="00C000D8">
      <w:pPr>
        <w:pBdr>
          <w:top w:val="nil"/>
          <w:left w:val="nil"/>
          <w:bottom w:val="nil"/>
          <w:right w:val="nil"/>
          <w:between w:val="nil"/>
        </w:pBdr>
        <w:spacing w:line="360" w:lineRule="auto"/>
        <w:jc w:val="both"/>
        <w:rPr>
          <w:rFonts w:eastAsia="Arial"/>
          <w:sz w:val="24"/>
          <w:szCs w:val="24"/>
        </w:rPr>
      </w:pPr>
    </w:p>
    <w:p w14:paraId="1013396A" w14:textId="77777777" w:rsidR="00BE107F" w:rsidRPr="00B63ACB" w:rsidRDefault="00BE107F" w:rsidP="00524BA0">
      <w:pPr>
        <w:pBdr>
          <w:top w:val="nil"/>
          <w:left w:val="nil"/>
          <w:bottom w:val="nil"/>
          <w:right w:val="nil"/>
          <w:between w:val="nil"/>
        </w:pBdr>
        <w:spacing w:line="360" w:lineRule="auto"/>
        <w:jc w:val="both"/>
        <w:rPr>
          <w:rFonts w:eastAsia="Arial"/>
          <w:b/>
          <w:sz w:val="24"/>
          <w:szCs w:val="24"/>
        </w:rPr>
      </w:pPr>
      <w:bookmarkStart w:id="24" w:name="_Hlk145928044"/>
      <w:bookmarkEnd w:id="21"/>
      <w:bookmarkEnd w:id="23"/>
      <w:r w:rsidRPr="00524BA0">
        <w:rPr>
          <w:rFonts w:eastAsia="Arial"/>
          <w:b/>
          <w:sz w:val="24"/>
          <w:szCs w:val="24"/>
        </w:rPr>
        <w:t>7</w:t>
      </w:r>
      <w:bookmarkStart w:id="25" w:name="_Hlk149574008"/>
      <w:r w:rsidRPr="00524BA0">
        <w:rPr>
          <w:rFonts w:eastAsia="Arial"/>
          <w:b/>
          <w:sz w:val="24"/>
          <w:szCs w:val="24"/>
        </w:rPr>
        <w:t>.2.</w:t>
      </w:r>
      <w:r w:rsidRPr="00524BA0">
        <w:rPr>
          <w:rFonts w:eastAsia="Arial"/>
          <w:sz w:val="24"/>
          <w:szCs w:val="24"/>
        </w:rPr>
        <w:t xml:space="preserve"> </w:t>
      </w:r>
      <w:r w:rsidRPr="00524BA0">
        <w:rPr>
          <w:rFonts w:eastAsia="Arial"/>
          <w:b/>
          <w:sz w:val="24"/>
          <w:szCs w:val="24"/>
        </w:rPr>
        <w:t>Liquidação</w:t>
      </w:r>
    </w:p>
    <w:p w14:paraId="4C8E4C2F" w14:textId="77777777" w:rsidR="00BE107F" w:rsidRPr="00F560A1" w:rsidRDefault="00BE107F" w:rsidP="00524BA0">
      <w:pPr>
        <w:pBdr>
          <w:top w:val="nil"/>
          <w:left w:val="nil"/>
          <w:bottom w:val="nil"/>
          <w:right w:val="nil"/>
          <w:between w:val="nil"/>
        </w:pBdr>
        <w:spacing w:line="360" w:lineRule="auto"/>
        <w:jc w:val="both"/>
        <w:rPr>
          <w:sz w:val="24"/>
          <w:szCs w:val="24"/>
          <w:highlight w:val="cyan"/>
          <w:lang w:eastAsia="en-US"/>
        </w:rPr>
      </w:pPr>
    </w:p>
    <w:p w14:paraId="0A0D8385" w14:textId="77777777" w:rsidR="00BE107F" w:rsidRPr="00B63ACB" w:rsidRDefault="00BE107F" w:rsidP="00524BA0">
      <w:pPr>
        <w:pStyle w:val="Nivel2"/>
        <w:numPr>
          <w:ilvl w:val="0"/>
          <w:numId w:val="0"/>
        </w:numPr>
        <w:spacing w:before="0" w:after="0" w:line="360" w:lineRule="auto"/>
        <w:rPr>
          <w:rFonts w:ascii="Times New Roman" w:eastAsia="Times New Roman" w:hAnsi="Times New Roman" w:cs="Times New Roman"/>
          <w:color w:val="auto"/>
          <w:sz w:val="24"/>
          <w:szCs w:val="24"/>
          <w:lang w:eastAsia="en-US"/>
        </w:rPr>
      </w:pPr>
      <w:r w:rsidRPr="00B63ACB">
        <w:rPr>
          <w:rFonts w:ascii="Times New Roman" w:eastAsia="Times New Roman" w:hAnsi="Times New Roman" w:cs="Times New Roman"/>
          <w:color w:val="auto"/>
          <w:sz w:val="24"/>
          <w:szCs w:val="24"/>
          <w:lang w:eastAsia="en-US"/>
        </w:rPr>
        <w:lastRenderedPageBreak/>
        <w:t xml:space="preserve">7.2.1. </w:t>
      </w:r>
      <w:r w:rsidRPr="00B71A92">
        <w:rPr>
          <w:rFonts w:ascii="Times New Roman" w:eastAsia="Times New Roman" w:hAnsi="Times New Roman" w:cs="Times New Roman"/>
          <w:color w:val="auto"/>
          <w:sz w:val="24"/>
          <w:szCs w:val="24"/>
          <w:lang w:eastAsia="en-US"/>
        </w:rPr>
        <w:t xml:space="preserve">Recebida a Nota Fiscal ou documento de cobrança equivalente </w:t>
      </w:r>
      <w:bookmarkStart w:id="26" w:name="_Hlk150351198"/>
      <w:r w:rsidRPr="00B71A92">
        <w:rPr>
          <w:rFonts w:ascii="Times New Roman" w:eastAsia="Times New Roman" w:hAnsi="Times New Roman" w:cs="Times New Roman"/>
          <w:color w:val="auto"/>
          <w:sz w:val="24"/>
          <w:szCs w:val="24"/>
          <w:lang w:eastAsia="en-US"/>
        </w:rPr>
        <w:t>na unidade responsável pela liquidação,</w:t>
      </w:r>
      <w:bookmarkEnd w:id="26"/>
      <w:r w:rsidRPr="00B71A92">
        <w:rPr>
          <w:rFonts w:ascii="Times New Roman" w:eastAsia="Times New Roman" w:hAnsi="Times New Roman" w:cs="Times New Roman"/>
          <w:color w:val="auto"/>
          <w:sz w:val="24"/>
          <w:szCs w:val="24"/>
          <w:lang w:eastAsia="en-US"/>
        </w:rPr>
        <w:t xml:space="preserve"> correrá o prazo de até 10 (dez) dias para fins de liquidação, podendo ser excepcionalmente prorrogado, justificadamente, por igual período, quando houver necessidade de diligências para a aferição do atendimento das exigências contratuais</w:t>
      </w:r>
      <w:r w:rsidRPr="00B63ACB">
        <w:rPr>
          <w:rFonts w:ascii="Times New Roman" w:eastAsia="Times New Roman" w:hAnsi="Times New Roman" w:cs="Times New Roman"/>
          <w:color w:val="auto"/>
          <w:sz w:val="24"/>
          <w:szCs w:val="24"/>
          <w:lang w:eastAsia="en-US"/>
        </w:rPr>
        <w:t>.</w:t>
      </w:r>
    </w:p>
    <w:p w14:paraId="437B4634" w14:textId="77777777" w:rsidR="00BE107F" w:rsidRPr="00B63ACB" w:rsidRDefault="00BE107F" w:rsidP="00BE107F">
      <w:pPr>
        <w:pStyle w:val="Nivel2"/>
        <w:numPr>
          <w:ilvl w:val="0"/>
          <w:numId w:val="0"/>
        </w:numPr>
        <w:spacing w:before="0" w:after="0" w:line="360" w:lineRule="auto"/>
        <w:rPr>
          <w:rFonts w:ascii="Times New Roman" w:hAnsi="Times New Roman" w:cs="Times New Roman"/>
          <w:sz w:val="24"/>
          <w:szCs w:val="24"/>
          <w:lang w:eastAsia="en-US"/>
        </w:rPr>
      </w:pPr>
    </w:p>
    <w:p w14:paraId="6B411E44" w14:textId="77777777" w:rsidR="00BE107F" w:rsidRPr="00B63ACB" w:rsidRDefault="00BE107F" w:rsidP="00BE107F">
      <w:pPr>
        <w:pStyle w:val="Nivel2"/>
        <w:numPr>
          <w:ilvl w:val="0"/>
          <w:numId w:val="0"/>
        </w:numPr>
        <w:spacing w:before="0" w:after="0" w:line="360" w:lineRule="auto"/>
        <w:rPr>
          <w:rFonts w:ascii="Times New Roman" w:hAnsi="Times New Roman" w:cs="Times New Roman"/>
          <w:sz w:val="24"/>
          <w:szCs w:val="24"/>
          <w:lang w:eastAsia="en-US"/>
        </w:rPr>
      </w:pPr>
      <w:r w:rsidRPr="00B63ACB">
        <w:rPr>
          <w:rFonts w:ascii="Times New Roman" w:hAnsi="Times New Roman" w:cs="Times New Roman"/>
          <w:sz w:val="24"/>
          <w:szCs w:val="24"/>
          <w:lang w:eastAsia="en-US"/>
        </w:rPr>
        <w:t xml:space="preserve">7.2.2. Para fins de liquidação, o setor competente deverá verificar se a Nota Fiscal ou instrumento de cobrança equivalente apresentado expressa os elementos necessários e essenciais do documento, tais como: </w:t>
      </w:r>
    </w:p>
    <w:p w14:paraId="3C330DB1" w14:textId="77777777" w:rsidR="00BE107F" w:rsidRPr="00B63ACB" w:rsidRDefault="00BE107F" w:rsidP="00BE107F">
      <w:pPr>
        <w:pStyle w:val="Nivel2"/>
        <w:numPr>
          <w:ilvl w:val="0"/>
          <w:numId w:val="0"/>
        </w:numPr>
        <w:spacing w:before="0" w:after="0" w:line="360" w:lineRule="auto"/>
        <w:rPr>
          <w:rFonts w:ascii="Times New Roman" w:hAnsi="Times New Roman" w:cs="Times New Roman"/>
          <w:sz w:val="24"/>
          <w:szCs w:val="24"/>
          <w:lang w:eastAsia="en-US"/>
        </w:rPr>
      </w:pPr>
    </w:p>
    <w:p w14:paraId="0DA103DD" w14:textId="77777777" w:rsidR="00BE107F" w:rsidRPr="00B63ACB" w:rsidRDefault="00BE107F" w:rsidP="00BE107F">
      <w:pPr>
        <w:pStyle w:val="Nivel3"/>
        <w:numPr>
          <w:ilvl w:val="0"/>
          <w:numId w:val="0"/>
        </w:numPr>
        <w:spacing w:before="0" w:after="0" w:line="360"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7.2.2.1. </w:t>
      </w:r>
      <w:r w:rsidRPr="00B63ACB">
        <w:rPr>
          <w:rFonts w:ascii="Times New Roman" w:hAnsi="Times New Roman" w:cs="Times New Roman"/>
          <w:sz w:val="24"/>
          <w:szCs w:val="24"/>
          <w:lang w:eastAsia="en-US"/>
        </w:rPr>
        <w:t>o prazo de validade;</w:t>
      </w:r>
    </w:p>
    <w:p w14:paraId="751DF07A" w14:textId="77777777" w:rsidR="00BE107F" w:rsidRPr="00B63ACB" w:rsidRDefault="00BE107F" w:rsidP="00BE107F">
      <w:pPr>
        <w:pStyle w:val="Nivel3"/>
        <w:numPr>
          <w:ilvl w:val="0"/>
          <w:numId w:val="0"/>
        </w:numPr>
        <w:spacing w:before="0" w:after="0" w:line="360"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7.2.2.2. </w:t>
      </w:r>
      <w:r w:rsidRPr="00B63ACB">
        <w:rPr>
          <w:rFonts w:ascii="Times New Roman" w:hAnsi="Times New Roman" w:cs="Times New Roman"/>
          <w:sz w:val="24"/>
          <w:szCs w:val="24"/>
          <w:lang w:eastAsia="en-US"/>
        </w:rPr>
        <w:t xml:space="preserve">a data da emissão; </w:t>
      </w:r>
    </w:p>
    <w:p w14:paraId="189F6532" w14:textId="77777777" w:rsidR="00BE107F" w:rsidRPr="00B63ACB" w:rsidRDefault="00BE107F" w:rsidP="00BE107F">
      <w:pPr>
        <w:pStyle w:val="Nivel3"/>
        <w:numPr>
          <w:ilvl w:val="0"/>
          <w:numId w:val="0"/>
        </w:numPr>
        <w:spacing w:before="0" w:after="0" w:line="360"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7.2.2.3. </w:t>
      </w:r>
      <w:r w:rsidRPr="00B63ACB">
        <w:rPr>
          <w:rFonts w:ascii="Times New Roman" w:hAnsi="Times New Roman" w:cs="Times New Roman"/>
          <w:sz w:val="24"/>
          <w:szCs w:val="24"/>
          <w:lang w:eastAsia="en-US"/>
        </w:rPr>
        <w:t xml:space="preserve">os dados do contrato e do órgão contratante; </w:t>
      </w:r>
    </w:p>
    <w:p w14:paraId="35F9DFCB" w14:textId="77777777" w:rsidR="00BE107F" w:rsidRPr="00B63ACB" w:rsidRDefault="00BE107F" w:rsidP="00BE107F">
      <w:pPr>
        <w:pStyle w:val="Nivel3"/>
        <w:numPr>
          <w:ilvl w:val="0"/>
          <w:numId w:val="0"/>
        </w:numPr>
        <w:spacing w:before="0" w:after="0" w:line="360"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7.2.2.4. </w:t>
      </w:r>
      <w:r w:rsidRPr="00B63ACB">
        <w:rPr>
          <w:rFonts w:ascii="Times New Roman" w:hAnsi="Times New Roman" w:cs="Times New Roman"/>
          <w:sz w:val="24"/>
          <w:szCs w:val="24"/>
          <w:lang w:eastAsia="en-US"/>
        </w:rPr>
        <w:t xml:space="preserve">o período respectivo de execução do contrato; </w:t>
      </w:r>
    </w:p>
    <w:p w14:paraId="4E0B442A" w14:textId="77777777" w:rsidR="00BE107F" w:rsidRPr="00B63ACB" w:rsidRDefault="00BE107F" w:rsidP="00BE107F">
      <w:pPr>
        <w:pStyle w:val="Nivel3"/>
        <w:numPr>
          <w:ilvl w:val="0"/>
          <w:numId w:val="0"/>
        </w:numPr>
        <w:spacing w:before="0" w:after="0" w:line="360"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7.2.2.5. </w:t>
      </w:r>
      <w:r w:rsidRPr="00B63ACB">
        <w:rPr>
          <w:rFonts w:ascii="Times New Roman" w:hAnsi="Times New Roman" w:cs="Times New Roman"/>
          <w:sz w:val="24"/>
          <w:szCs w:val="24"/>
          <w:lang w:eastAsia="en-US"/>
        </w:rPr>
        <w:t xml:space="preserve">o valor a pagar; e </w:t>
      </w:r>
    </w:p>
    <w:p w14:paraId="1CF6E11A" w14:textId="234A195B" w:rsidR="00BE107F" w:rsidRDefault="00BE107F" w:rsidP="00750C49">
      <w:pPr>
        <w:pStyle w:val="Nivel3"/>
        <w:numPr>
          <w:ilvl w:val="0"/>
          <w:numId w:val="0"/>
        </w:numPr>
        <w:spacing w:before="0" w:after="0" w:line="360"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7.2.2.6. </w:t>
      </w:r>
      <w:r w:rsidRPr="00B63ACB">
        <w:rPr>
          <w:rFonts w:ascii="Times New Roman" w:hAnsi="Times New Roman" w:cs="Times New Roman"/>
          <w:sz w:val="24"/>
          <w:szCs w:val="24"/>
          <w:lang w:eastAsia="en-US"/>
        </w:rPr>
        <w:t>eventual destaque do valor de retenções tributárias cabíveis</w:t>
      </w:r>
      <w:r w:rsidR="00750C49" w:rsidRPr="00750C49">
        <w:rPr>
          <w:rFonts w:ascii="Times New Roman" w:hAnsi="Times New Roman" w:cs="Times New Roman"/>
          <w:sz w:val="24"/>
          <w:szCs w:val="24"/>
          <w:lang w:eastAsia="en-US"/>
        </w:rPr>
        <w:t>;</w:t>
      </w:r>
    </w:p>
    <w:p w14:paraId="6CD33B00" w14:textId="77777777" w:rsidR="00750C49" w:rsidRDefault="00750C49" w:rsidP="00750C49">
      <w:pPr>
        <w:pStyle w:val="Nivel3"/>
        <w:numPr>
          <w:ilvl w:val="0"/>
          <w:numId w:val="0"/>
        </w:numPr>
        <w:spacing w:before="0" w:after="0" w:line="360" w:lineRule="auto"/>
        <w:ind w:left="567"/>
        <w:rPr>
          <w:rFonts w:ascii="Times New Roman" w:hAnsi="Times New Roman" w:cs="Times New Roman"/>
          <w:sz w:val="24"/>
          <w:szCs w:val="24"/>
          <w:highlight w:val="cyan"/>
          <w:lang w:eastAsia="en-US"/>
        </w:rPr>
      </w:pPr>
    </w:p>
    <w:p w14:paraId="46265A91" w14:textId="0065049B" w:rsidR="00BE107F" w:rsidRPr="00750C49" w:rsidRDefault="00BE107F" w:rsidP="00BE107F">
      <w:pPr>
        <w:pStyle w:val="PargrafodaLista"/>
        <w:tabs>
          <w:tab w:val="left" w:pos="2410"/>
        </w:tabs>
        <w:spacing w:line="360" w:lineRule="auto"/>
        <w:ind w:left="1276"/>
        <w:jc w:val="both"/>
        <w:rPr>
          <w:rFonts w:eastAsia="Arial"/>
          <w:sz w:val="24"/>
          <w:szCs w:val="24"/>
        </w:rPr>
      </w:pPr>
      <w:bookmarkStart w:id="27" w:name="_Hlk145928861"/>
      <w:r w:rsidRPr="00750C49">
        <w:rPr>
          <w:rFonts w:eastAsia="Arial"/>
          <w:sz w:val="24"/>
          <w:szCs w:val="24"/>
        </w:rPr>
        <w:t>7.2.2.6.1. O Contratado deverá emitir a Nota Fiscal/Fatura conforme legislação vigente, observando:</w:t>
      </w:r>
    </w:p>
    <w:p w14:paraId="486D4863" w14:textId="77777777" w:rsidR="00BE107F" w:rsidRPr="002602D6" w:rsidRDefault="00BE107F" w:rsidP="00BE107F">
      <w:pPr>
        <w:pStyle w:val="PargrafodaLista"/>
        <w:spacing w:line="360" w:lineRule="auto"/>
        <w:jc w:val="both"/>
        <w:rPr>
          <w:rFonts w:eastAsia="Arial"/>
          <w:color w:val="FF0000"/>
          <w:sz w:val="24"/>
          <w:szCs w:val="24"/>
        </w:rPr>
      </w:pPr>
    </w:p>
    <w:p w14:paraId="237EE465" w14:textId="77777777" w:rsidR="00BE107F" w:rsidRPr="002602D6" w:rsidRDefault="00BE107F" w:rsidP="00E31C22">
      <w:pPr>
        <w:pStyle w:val="PargrafodaLista"/>
        <w:numPr>
          <w:ilvl w:val="0"/>
          <w:numId w:val="38"/>
        </w:numPr>
        <w:pBdr>
          <w:top w:val="nil"/>
          <w:left w:val="nil"/>
          <w:bottom w:val="nil"/>
          <w:right w:val="nil"/>
          <w:between w:val="nil"/>
        </w:pBdr>
        <w:tabs>
          <w:tab w:val="left" w:pos="1418"/>
          <w:tab w:val="left" w:pos="1560"/>
          <w:tab w:val="left" w:pos="2410"/>
        </w:tabs>
        <w:spacing w:line="360" w:lineRule="auto"/>
        <w:ind w:left="2127" w:firstLine="0"/>
        <w:jc w:val="both"/>
        <w:rPr>
          <w:rFonts w:eastAsia="Arial"/>
          <w:color w:val="222222"/>
          <w:sz w:val="24"/>
          <w:szCs w:val="24"/>
        </w:rPr>
      </w:pPr>
      <w:r w:rsidRPr="002602D6">
        <w:rPr>
          <w:rFonts w:eastAsia="Arial"/>
          <w:sz w:val="24"/>
          <w:szCs w:val="24"/>
        </w:rPr>
        <w:t xml:space="preserve">A retenção do imposto de renda deverá ser destacada </w:t>
      </w:r>
      <w:r w:rsidRPr="002602D6">
        <w:rPr>
          <w:rFonts w:eastAsia="Arial"/>
          <w:color w:val="222222"/>
          <w:sz w:val="24"/>
          <w:szCs w:val="24"/>
        </w:rPr>
        <w:t>no corpo do documento fiscal ou equivalente considerando os percentuais estabelecidos no ANEXO I da IN RFB Nº 1234 de 2012 de acordo com o artigo 1º, §1º do</w:t>
      </w:r>
      <w:sdt>
        <w:sdtPr>
          <w:tag w:val="goog_rdk_86"/>
          <w:id w:val="1385528858"/>
        </w:sdtPr>
        <w:sdtEndPr/>
        <w:sdtContent>
          <w:r w:rsidRPr="002602D6">
            <w:rPr>
              <w:sz w:val="24"/>
              <w:szCs w:val="24"/>
            </w:rPr>
            <w:t xml:space="preserve"> </w:t>
          </w:r>
        </w:sdtContent>
      </w:sdt>
      <w:r w:rsidRPr="002602D6">
        <w:rPr>
          <w:rFonts w:eastAsia="Arial"/>
          <w:color w:val="222222"/>
          <w:sz w:val="24"/>
          <w:szCs w:val="24"/>
        </w:rPr>
        <w:t>Decreto Municipal 18.272/23 e Portaria SMFA nº 11/2023 c/c §5º, artigo 2º da IN RFB Nº 1234.</w:t>
      </w:r>
    </w:p>
    <w:p w14:paraId="560CB5C8" w14:textId="77777777" w:rsidR="00BE107F" w:rsidRPr="002602D6" w:rsidRDefault="00BE107F" w:rsidP="00E31C22">
      <w:pPr>
        <w:pStyle w:val="PargrafodaLista"/>
        <w:pBdr>
          <w:top w:val="nil"/>
          <w:left w:val="nil"/>
          <w:bottom w:val="nil"/>
          <w:right w:val="nil"/>
          <w:between w:val="nil"/>
        </w:pBdr>
        <w:tabs>
          <w:tab w:val="left" w:pos="1418"/>
          <w:tab w:val="left" w:pos="1560"/>
          <w:tab w:val="left" w:pos="2410"/>
        </w:tabs>
        <w:spacing w:line="360" w:lineRule="auto"/>
        <w:ind w:left="2127"/>
        <w:jc w:val="both"/>
        <w:rPr>
          <w:rFonts w:eastAsia="Arial"/>
          <w:color w:val="222222"/>
          <w:sz w:val="24"/>
          <w:szCs w:val="24"/>
        </w:rPr>
      </w:pPr>
    </w:p>
    <w:p w14:paraId="40A6913F" w14:textId="77777777" w:rsidR="00BE107F" w:rsidRPr="002602D6" w:rsidRDefault="00BE107F" w:rsidP="00E31C22">
      <w:pPr>
        <w:pStyle w:val="PargrafodaLista"/>
        <w:numPr>
          <w:ilvl w:val="0"/>
          <w:numId w:val="38"/>
        </w:numPr>
        <w:pBdr>
          <w:top w:val="nil"/>
          <w:left w:val="nil"/>
          <w:bottom w:val="nil"/>
          <w:right w:val="nil"/>
          <w:between w:val="nil"/>
        </w:pBdr>
        <w:tabs>
          <w:tab w:val="left" w:pos="1418"/>
          <w:tab w:val="left" w:pos="1560"/>
          <w:tab w:val="left" w:pos="2410"/>
        </w:tabs>
        <w:spacing w:line="360" w:lineRule="auto"/>
        <w:ind w:left="2127" w:firstLine="0"/>
        <w:jc w:val="both"/>
        <w:rPr>
          <w:rFonts w:eastAsia="Arial"/>
          <w:color w:val="222222"/>
          <w:sz w:val="24"/>
          <w:szCs w:val="24"/>
        </w:rPr>
      </w:pPr>
      <w:r w:rsidRPr="002602D6">
        <w:rPr>
          <w:rFonts w:eastAsia="Arial"/>
          <w:color w:val="222222"/>
          <w:sz w:val="24"/>
          <w:szCs w:val="24"/>
        </w:rPr>
        <w:t>As empresas optantes pelo Simples Nacional ou que se enquadrem em alguma hipótese de isenção ou não incidência DEVERÃO informar essa condição expressamente nos documentos fiscais, de acordo com o artigo 1º, §3º do Decreto Municipal 18.272/23 c/c artigo 4º da IN RFB Nº 1234.</w:t>
      </w:r>
    </w:p>
    <w:bookmarkEnd w:id="27"/>
    <w:p w14:paraId="511F04B0" w14:textId="77777777" w:rsidR="00BE107F" w:rsidRPr="00F560A1" w:rsidRDefault="00BE107F" w:rsidP="00BE107F">
      <w:pPr>
        <w:pStyle w:val="PargrafodaLista"/>
        <w:pBdr>
          <w:top w:val="nil"/>
          <w:left w:val="nil"/>
          <w:bottom w:val="nil"/>
          <w:right w:val="nil"/>
          <w:between w:val="nil"/>
        </w:pBdr>
        <w:tabs>
          <w:tab w:val="left" w:pos="1701"/>
        </w:tabs>
        <w:spacing w:line="360" w:lineRule="auto"/>
        <w:ind w:left="1418"/>
        <w:jc w:val="both"/>
        <w:rPr>
          <w:rFonts w:eastAsia="Arial"/>
          <w:color w:val="222222"/>
          <w:sz w:val="24"/>
          <w:szCs w:val="24"/>
          <w:highlight w:val="cyan"/>
        </w:rPr>
      </w:pPr>
    </w:p>
    <w:p w14:paraId="2E03B5DF" w14:textId="5C7BAE71" w:rsidR="00BE107F" w:rsidRDefault="00BE107F" w:rsidP="00BE107F">
      <w:pPr>
        <w:pStyle w:val="Nivel2"/>
        <w:numPr>
          <w:ilvl w:val="2"/>
          <w:numId w:val="39"/>
        </w:numPr>
        <w:spacing w:before="0" w:after="0" w:line="360" w:lineRule="auto"/>
        <w:ind w:left="0" w:firstLine="0"/>
        <w:rPr>
          <w:rFonts w:ascii="Times New Roman" w:hAnsi="Times New Roman" w:cs="Times New Roman"/>
          <w:sz w:val="24"/>
          <w:szCs w:val="24"/>
          <w:lang w:eastAsia="en-US"/>
        </w:rPr>
      </w:pPr>
      <w:r w:rsidRPr="002602D6">
        <w:rPr>
          <w:rFonts w:ascii="Times New Roman" w:eastAsia="Calibri" w:hAnsi="Times New Roman" w:cs="Times New Roman"/>
          <w:sz w:val="24"/>
          <w:szCs w:val="24"/>
          <w:lang w:eastAsia="en-US"/>
        </w:rPr>
        <w:t xml:space="preserve">Havendo erro na apresentação da Nota Fiscal ou instrumento de cobrança equivalente, ou circunstância que impeça a </w:t>
      </w:r>
      <w:r w:rsidRPr="002602D6">
        <w:rPr>
          <w:rFonts w:ascii="Times New Roman" w:hAnsi="Times New Roman" w:cs="Times New Roman"/>
          <w:sz w:val="24"/>
          <w:szCs w:val="24"/>
          <w:lang w:eastAsia="en-US"/>
        </w:rPr>
        <w:t>liquidação da despesa, esta ficará sobrestada até que o Contratado providencie as medidas saneadoras, reiniciando-se o prazo após a comprovação da regularização da situação, sem ônus ao Contratante</w:t>
      </w:r>
      <w:r w:rsidR="00D928B2">
        <w:rPr>
          <w:rFonts w:ascii="Times New Roman" w:hAnsi="Times New Roman" w:cs="Times New Roman"/>
          <w:sz w:val="24"/>
          <w:szCs w:val="24"/>
          <w:lang w:eastAsia="en-US"/>
        </w:rPr>
        <w:t>.</w:t>
      </w:r>
    </w:p>
    <w:p w14:paraId="212BA87F" w14:textId="77777777" w:rsidR="00CE29E6" w:rsidRPr="002602D6" w:rsidRDefault="00CE29E6" w:rsidP="00CE29E6">
      <w:pPr>
        <w:pStyle w:val="Nivel2"/>
        <w:numPr>
          <w:ilvl w:val="0"/>
          <w:numId w:val="0"/>
        </w:numPr>
        <w:spacing w:before="0" w:after="0" w:line="360" w:lineRule="auto"/>
        <w:rPr>
          <w:rFonts w:ascii="Times New Roman" w:hAnsi="Times New Roman" w:cs="Times New Roman"/>
          <w:sz w:val="24"/>
          <w:szCs w:val="24"/>
          <w:lang w:eastAsia="en-US"/>
        </w:rPr>
      </w:pPr>
    </w:p>
    <w:p w14:paraId="3E319550" w14:textId="20FE5DE7" w:rsidR="00BE107F" w:rsidRPr="004243E8" w:rsidRDefault="00BE107F" w:rsidP="00BE107F">
      <w:pPr>
        <w:pStyle w:val="Nivel2"/>
        <w:numPr>
          <w:ilvl w:val="2"/>
          <w:numId w:val="39"/>
        </w:numPr>
        <w:spacing w:before="0" w:after="0" w:line="360" w:lineRule="auto"/>
        <w:ind w:left="0" w:firstLine="0"/>
        <w:rPr>
          <w:rFonts w:ascii="Times New Roman" w:eastAsia="Calibri" w:hAnsi="Times New Roman" w:cs="Times New Roman"/>
          <w:sz w:val="24"/>
          <w:szCs w:val="24"/>
          <w:lang w:eastAsia="en-US"/>
        </w:rPr>
      </w:pPr>
      <w:r w:rsidRPr="004243E8">
        <w:rPr>
          <w:rFonts w:ascii="Times New Roman" w:eastAsia="Calibri" w:hAnsi="Times New Roman" w:cs="Times New Roman"/>
          <w:sz w:val="24"/>
          <w:szCs w:val="24"/>
          <w:lang w:eastAsia="en-US"/>
        </w:rPr>
        <w:lastRenderedPageBreak/>
        <w:t>A Administração deverá realizar consulta ao SUCAF e/ou SICAF e/ou CAGEF para verificar a manutenção das condições de habilitação exigidas no edital</w:t>
      </w:r>
      <w:r w:rsidR="004243E8" w:rsidRPr="004243E8">
        <w:rPr>
          <w:rFonts w:ascii="Times New Roman" w:eastAsia="Calibri" w:hAnsi="Times New Roman" w:cs="Times New Roman"/>
          <w:sz w:val="24"/>
          <w:szCs w:val="24"/>
          <w:lang w:eastAsia="en-US"/>
        </w:rPr>
        <w:t>.</w:t>
      </w:r>
    </w:p>
    <w:p w14:paraId="0F39EE64" w14:textId="77777777" w:rsidR="00BE107F" w:rsidRPr="006B02A1" w:rsidRDefault="00BE107F" w:rsidP="00BE107F">
      <w:pPr>
        <w:pStyle w:val="Nivel2"/>
        <w:numPr>
          <w:ilvl w:val="0"/>
          <w:numId w:val="0"/>
        </w:numPr>
        <w:spacing w:before="0" w:after="0" w:line="360" w:lineRule="auto"/>
        <w:rPr>
          <w:rFonts w:ascii="Times New Roman" w:hAnsi="Times New Roman" w:cs="Times New Roman"/>
          <w:sz w:val="24"/>
          <w:szCs w:val="24"/>
          <w:highlight w:val="cyan"/>
        </w:rPr>
      </w:pPr>
    </w:p>
    <w:p w14:paraId="3C7B1B04" w14:textId="77777777" w:rsidR="00BE107F" w:rsidRPr="00EB388B" w:rsidRDefault="00BE107F" w:rsidP="00BE107F">
      <w:pPr>
        <w:pStyle w:val="Nivel2"/>
        <w:numPr>
          <w:ilvl w:val="3"/>
          <w:numId w:val="39"/>
        </w:numPr>
        <w:spacing w:before="0" w:after="0" w:line="360" w:lineRule="auto"/>
        <w:ind w:left="709" w:firstLine="0"/>
        <w:rPr>
          <w:rFonts w:ascii="Times New Roman" w:hAnsi="Times New Roman" w:cs="Times New Roman"/>
          <w:sz w:val="24"/>
          <w:szCs w:val="24"/>
          <w:lang w:eastAsia="en-US"/>
        </w:rPr>
      </w:pPr>
      <w:r w:rsidRPr="00EB388B">
        <w:rPr>
          <w:rFonts w:ascii="Times New Roman" w:hAnsi="Times New Roman" w:cs="Times New Roman"/>
          <w:sz w:val="24"/>
          <w:szCs w:val="24"/>
          <w:lang w:eastAsia="en-US"/>
        </w:rPr>
        <w:t xml:space="preserve"> A nota fiscal ou instrumento de cobrança equivalente poderá ser acompanhado de documentação para comprovação da regularidade fiscal, social e trabalhista, caso esteja irregular. </w:t>
      </w:r>
    </w:p>
    <w:p w14:paraId="59C83421" w14:textId="77777777" w:rsidR="00BE107F" w:rsidRPr="00EB388B" w:rsidRDefault="00BE107F" w:rsidP="00BE107F">
      <w:pPr>
        <w:pStyle w:val="Nivel2"/>
        <w:numPr>
          <w:ilvl w:val="0"/>
          <w:numId w:val="0"/>
        </w:numPr>
        <w:spacing w:before="0" w:after="0" w:line="360" w:lineRule="auto"/>
        <w:ind w:left="709"/>
        <w:rPr>
          <w:rFonts w:ascii="Times New Roman" w:hAnsi="Times New Roman" w:cs="Times New Roman"/>
          <w:sz w:val="24"/>
          <w:szCs w:val="24"/>
          <w:lang w:eastAsia="en-US"/>
        </w:rPr>
      </w:pPr>
    </w:p>
    <w:p w14:paraId="7084C15C" w14:textId="77777777" w:rsidR="00BE107F" w:rsidRPr="00EB388B" w:rsidRDefault="00BE107F" w:rsidP="00BE107F">
      <w:pPr>
        <w:pStyle w:val="Nivel2"/>
        <w:numPr>
          <w:ilvl w:val="3"/>
          <w:numId w:val="39"/>
        </w:numPr>
        <w:spacing w:before="0" w:after="0" w:line="360" w:lineRule="auto"/>
        <w:ind w:left="709" w:firstLine="0"/>
        <w:rPr>
          <w:rFonts w:ascii="Times New Roman" w:hAnsi="Times New Roman" w:cs="Times New Roman"/>
          <w:sz w:val="24"/>
          <w:szCs w:val="24"/>
          <w:lang w:eastAsia="en-US"/>
        </w:rPr>
      </w:pPr>
      <w:r w:rsidRPr="00EB388B">
        <w:rPr>
          <w:rFonts w:ascii="Times New Roman" w:hAnsi="Times New Roman" w:cs="Times New Roman"/>
          <w:sz w:val="24"/>
          <w:szCs w:val="24"/>
          <w:lang w:eastAsia="en-US"/>
        </w:rPr>
        <w:t xml:space="preserve"> Constatando-se a situação de irregularidade do Contratado, será providenciada sua notificação, por escrito, para que, no prazo de 5 (cinco) dias úteis, regularize sua situação </w:t>
      </w:r>
      <w:r w:rsidRPr="00EB388B">
        <w:rPr>
          <w:rFonts w:ascii="Times New Roman" w:hAnsi="Times New Roman" w:cs="Times New Roman"/>
          <w:color w:val="auto"/>
          <w:sz w:val="24"/>
          <w:szCs w:val="24"/>
          <w:lang w:eastAsia="en-US"/>
        </w:rPr>
        <w:t>ou, no mesmo prazo, apresente sua defesa.</w:t>
      </w:r>
      <w:r w:rsidRPr="00EB388B">
        <w:rPr>
          <w:rFonts w:ascii="Times New Roman" w:hAnsi="Times New Roman" w:cs="Times New Roman"/>
          <w:sz w:val="24"/>
          <w:szCs w:val="24"/>
          <w:lang w:eastAsia="en-US"/>
        </w:rPr>
        <w:t xml:space="preserve"> O prazo poderá ser prorrogado uma vez, por igual período, a critério do Contratante.</w:t>
      </w:r>
    </w:p>
    <w:bookmarkEnd w:id="25"/>
    <w:p w14:paraId="2FFACB6D" w14:textId="77777777" w:rsidR="00BE107F" w:rsidRPr="00EB388B" w:rsidRDefault="00BE107F" w:rsidP="00BE107F">
      <w:pPr>
        <w:pStyle w:val="Nivel2"/>
        <w:numPr>
          <w:ilvl w:val="0"/>
          <w:numId w:val="0"/>
        </w:numPr>
        <w:spacing w:before="0" w:after="0" w:line="360" w:lineRule="auto"/>
        <w:ind w:left="709"/>
        <w:rPr>
          <w:rFonts w:ascii="Times New Roman" w:hAnsi="Times New Roman" w:cs="Times New Roman"/>
          <w:color w:val="auto"/>
          <w:sz w:val="24"/>
          <w:szCs w:val="24"/>
          <w:lang w:eastAsia="en-US"/>
        </w:rPr>
      </w:pPr>
    </w:p>
    <w:p w14:paraId="435AE8BE" w14:textId="77777777" w:rsidR="00BE107F" w:rsidRPr="00EB388B" w:rsidRDefault="00BE107F" w:rsidP="00BE107F">
      <w:pPr>
        <w:pStyle w:val="Nivel2"/>
        <w:numPr>
          <w:ilvl w:val="0"/>
          <w:numId w:val="0"/>
        </w:numPr>
        <w:spacing w:before="0" w:after="0" w:line="360" w:lineRule="auto"/>
        <w:ind w:left="709"/>
        <w:rPr>
          <w:rFonts w:ascii="Times New Roman" w:hAnsi="Times New Roman" w:cs="Times New Roman"/>
          <w:color w:val="auto"/>
          <w:sz w:val="24"/>
          <w:szCs w:val="24"/>
          <w:lang w:eastAsia="en-US"/>
        </w:rPr>
      </w:pPr>
      <w:bookmarkStart w:id="28" w:name="_Hlk145929217"/>
      <w:r w:rsidRPr="00EB388B">
        <w:rPr>
          <w:rFonts w:ascii="Times New Roman" w:hAnsi="Times New Roman" w:cs="Times New Roman"/>
          <w:color w:val="auto"/>
          <w:sz w:val="24"/>
          <w:szCs w:val="24"/>
          <w:lang w:eastAsia="en-US"/>
        </w:rPr>
        <w:t xml:space="preserve">7.2.4.3. Persistindo a irregularidade, o Contratante deverá adotar as medidas necessárias à rescisão contratual nos autos do processo administrativo correspondente, assegurada ao Contratado a ampla defesa. </w:t>
      </w:r>
    </w:p>
    <w:p w14:paraId="119F9A31" w14:textId="77777777" w:rsidR="00BE107F" w:rsidRPr="00EB388B" w:rsidRDefault="00BE107F" w:rsidP="00BE107F">
      <w:pPr>
        <w:pStyle w:val="Nivel2"/>
        <w:numPr>
          <w:ilvl w:val="0"/>
          <w:numId w:val="0"/>
        </w:numPr>
        <w:spacing w:before="0" w:after="0" w:line="360" w:lineRule="auto"/>
        <w:rPr>
          <w:rFonts w:ascii="Times New Roman" w:hAnsi="Times New Roman" w:cs="Times New Roman"/>
          <w:color w:val="auto"/>
          <w:sz w:val="24"/>
          <w:szCs w:val="24"/>
          <w:lang w:eastAsia="en-US"/>
        </w:rPr>
      </w:pPr>
    </w:p>
    <w:p w14:paraId="7FA5FE3D" w14:textId="7209C351" w:rsidR="00BE107F" w:rsidRDefault="00BE107F" w:rsidP="00BE107F">
      <w:pPr>
        <w:pStyle w:val="Nivel2"/>
        <w:numPr>
          <w:ilvl w:val="0"/>
          <w:numId w:val="0"/>
        </w:numPr>
        <w:spacing w:before="0" w:after="0" w:line="360" w:lineRule="auto"/>
        <w:ind w:left="709"/>
        <w:rPr>
          <w:rFonts w:ascii="Times New Roman" w:hAnsi="Times New Roman" w:cs="Times New Roman"/>
          <w:color w:val="auto"/>
          <w:sz w:val="24"/>
          <w:szCs w:val="24"/>
          <w:shd w:val="clear" w:color="auto" w:fill="FFFFFF"/>
        </w:rPr>
      </w:pPr>
      <w:bookmarkStart w:id="29" w:name="_Hlk149574136"/>
      <w:r w:rsidRPr="00EB388B">
        <w:rPr>
          <w:rFonts w:ascii="Times New Roman" w:hAnsi="Times New Roman" w:cs="Times New Roman"/>
          <w:color w:val="auto"/>
          <w:sz w:val="24"/>
          <w:szCs w:val="24"/>
          <w:lang w:eastAsia="en-US"/>
        </w:rPr>
        <w:t xml:space="preserve">7.2.4.4. Havendo a efetiva execução do objeto, os pagamentos serão realizados normalmente, até que se decida pela rescisão do contrato, caso o Contratado não regularize sua situação junto ao </w:t>
      </w:r>
      <w:r w:rsidRPr="00EB388B">
        <w:rPr>
          <w:rFonts w:ascii="Times New Roman" w:hAnsi="Times New Roman" w:cs="Times New Roman"/>
          <w:color w:val="auto"/>
          <w:sz w:val="24"/>
          <w:szCs w:val="24"/>
          <w:shd w:val="clear" w:color="auto" w:fill="FFFFFF"/>
        </w:rPr>
        <w:t>SUCAF e/ou SICAF e/ou CAGEF</w:t>
      </w:r>
      <w:r>
        <w:rPr>
          <w:rFonts w:ascii="Times New Roman" w:hAnsi="Times New Roman" w:cs="Times New Roman"/>
          <w:color w:val="auto"/>
          <w:sz w:val="24"/>
          <w:szCs w:val="24"/>
          <w:shd w:val="clear" w:color="auto" w:fill="FFFFFF"/>
        </w:rPr>
        <w:t>.</w:t>
      </w:r>
      <w:bookmarkEnd w:id="24"/>
      <w:bookmarkEnd w:id="28"/>
      <w:bookmarkEnd w:id="29"/>
    </w:p>
    <w:p w14:paraId="7B96E366" w14:textId="77777777" w:rsidR="00D40A25" w:rsidRDefault="00D40A25" w:rsidP="00BE107F">
      <w:pPr>
        <w:pStyle w:val="Nivel2"/>
        <w:numPr>
          <w:ilvl w:val="0"/>
          <w:numId w:val="0"/>
        </w:numPr>
        <w:spacing w:before="0" w:after="0" w:line="360" w:lineRule="auto"/>
        <w:ind w:left="709"/>
        <w:rPr>
          <w:rFonts w:eastAsia="Arial"/>
          <w:b/>
          <w:sz w:val="24"/>
          <w:szCs w:val="24"/>
        </w:rPr>
      </w:pPr>
    </w:p>
    <w:p w14:paraId="637A9EB9" w14:textId="680DB00C" w:rsidR="00C72359" w:rsidRPr="00C000D8" w:rsidRDefault="001A5A0C" w:rsidP="00C000D8">
      <w:pPr>
        <w:keepNext/>
        <w:keepLines/>
        <w:tabs>
          <w:tab w:val="left" w:pos="567"/>
        </w:tabs>
        <w:spacing w:line="360" w:lineRule="auto"/>
        <w:jc w:val="both"/>
        <w:rPr>
          <w:rFonts w:eastAsia="Arial"/>
          <w:b/>
          <w:sz w:val="24"/>
          <w:szCs w:val="24"/>
        </w:rPr>
      </w:pPr>
      <w:r w:rsidRPr="00C000D8">
        <w:rPr>
          <w:rFonts w:eastAsia="Arial"/>
          <w:b/>
          <w:sz w:val="24"/>
          <w:szCs w:val="24"/>
        </w:rPr>
        <w:t>7.</w:t>
      </w:r>
      <w:r w:rsidR="00BE107F">
        <w:rPr>
          <w:rFonts w:eastAsia="Arial"/>
          <w:b/>
          <w:sz w:val="24"/>
          <w:szCs w:val="24"/>
        </w:rPr>
        <w:t>3</w:t>
      </w:r>
      <w:r w:rsidRPr="00C000D8">
        <w:rPr>
          <w:rFonts w:eastAsia="Arial"/>
          <w:b/>
          <w:sz w:val="24"/>
          <w:szCs w:val="24"/>
        </w:rPr>
        <w:t xml:space="preserve">. </w:t>
      </w:r>
      <w:r w:rsidR="009D042C" w:rsidRPr="00C000D8">
        <w:rPr>
          <w:rFonts w:eastAsia="Arial"/>
          <w:b/>
          <w:sz w:val="24"/>
          <w:szCs w:val="24"/>
        </w:rPr>
        <w:t xml:space="preserve">Prazo de pagamento </w:t>
      </w:r>
    </w:p>
    <w:p w14:paraId="7228196A" w14:textId="77777777" w:rsidR="001A5A0C" w:rsidRPr="00C000D8" w:rsidRDefault="001A5A0C" w:rsidP="00C000D8">
      <w:pPr>
        <w:keepNext/>
        <w:keepLines/>
        <w:tabs>
          <w:tab w:val="left" w:pos="567"/>
        </w:tabs>
        <w:spacing w:line="360" w:lineRule="auto"/>
        <w:jc w:val="both"/>
        <w:rPr>
          <w:rFonts w:eastAsia="Arial"/>
          <w:b/>
          <w:color w:val="000000"/>
          <w:sz w:val="24"/>
          <w:szCs w:val="24"/>
        </w:rPr>
      </w:pPr>
    </w:p>
    <w:p w14:paraId="3137902C" w14:textId="2383C289" w:rsidR="00C72359" w:rsidRPr="00C000D8" w:rsidRDefault="001A5A0C" w:rsidP="00C000D8">
      <w:pPr>
        <w:spacing w:line="360" w:lineRule="auto"/>
        <w:jc w:val="both"/>
        <w:rPr>
          <w:rFonts w:eastAsia="Arial"/>
          <w:sz w:val="24"/>
          <w:szCs w:val="24"/>
        </w:rPr>
      </w:pPr>
      <w:r w:rsidRPr="00C000D8">
        <w:rPr>
          <w:rFonts w:eastAsia="Arial"/>
          <w:sz w:val="24"/>
          <w:szCs w:val="24"/>
        </w:rPr>
        <w:t>7.</w:t>
      </w:r>
      <w:r w:rsidR="00BE107F">
        <w:rPr>
          <w:rFonts w:eastAsia="Arial"/>
          <w:sz w:val="24"/>
          <w:szCs w:val="24"/>
        </w:rPr>
        <w:t>3</w:t>
      </w:r>
      <w:r w:rsidRPr="00C000D8">
        <w:rPr>
          <w:rFonts w:eastAsia="Arial"/>
          <w:sz w:val="24"/>
          <w:szCs w:val="24"/>
        </w:rPr>
        <w:t>.</w:t>
      </w:r>
      <w:r w:rsidR="00524BA0">
        <w:rPr>
          <w:rFonts w:eastAsia="Arial"/>
          <w:sz w:val="24"/>
          <w:szCs w:val="24"/>
        </w:rPr>
        <w:t>1</w:t>
      </w:r>
      <w:r w:rsidR="009379C5" w:rsidRPr="00C000D8">
        <w:rPr>
          <w:rFonts w:eastAsia="Arial"/>
          <w:sz w:val="24"/>
          <w:szCs w:val="24"/>
        </w:rPr>
        <w:t xml:space="preserve">. </w:t>
      </w:r>
      <w:r w:rsidR="00BE107F" w:rsidRPr="00EB388B">
        <w:rPr>
          <w:rFonts w:eastAsia="Arial"/>
          <w:sz w:val="24"/>
          <w:szCs w:val="24"/>
        </w:rPr>
        <w:t>O pagamento</w:t>
      </w:r>
      <w:r w:rsidR="00BE107F" w:rsidRPr="00FD5F52">
        <w:rPr>
          <w:rFonts w:eastAsia="Arial"/>
          <w:sz w:val="24"/>
          <w:szCs w:val="24"/>
        </w:rPr>
        <w:t xml:space="preserve"> será efetuado em </w:t>
      </w:r>
      <w:r w:rsidR="00BE107F" w:rsidRPr="00F20BB4">
        <w:rPr>
          <w:rFonts w:eastAsia="Arial"/>
          <w:sz w:val="22"/>
          <w:szCs w:val="22"/>
        </w:rPr>
        <w:t xml:space="preserve">até </w:t>
      </w:r>
      <w:r w:rsidR="00BE107F">
        <w:rPr>
          <w:color w:val="000000"/>
          <w:sz w:val="22"/>
          <w:szCs w:val="22"/>
        </w:rPr>
        <w:t xml:space="preserve">20 </w:t>
      </w:r>
      <w:r w:rsidR="00BE107F">
        <w:rPr>
          <w:rFonts w:eastAsia="Arial"/>
          <w:sz w:val="24"/>
          <w:szCs w:val="24"/>
        </w:rPr>
        <w:t xml:space="preserve">(vinte) </w:t>
      </w:r>
      <w:r w:rsidR="00BE107F" w:rsidRPr="00057982">
        <w:rPr>
          <w:rFonts w:eastAsia="Arial"/>
          <w:sz w:val="24"/>
          <w:szCs w:val="24"/>
        </w:rPr>
        <w:t>dias</w:t>
      </w:r>
      <w:r w:rsidR="00BE107F">
        <w:rPr>
          <w:rFonts w:eastAsia="Arial"/>
          <w:sz w:val="24"/>
          <w:szCs w:val="24"/>
        </w:rPr>
        <w:t xml:space="preserve"> </w:t>
      </w:r>
      <w:r w:rsidR="00BE107F" w:rsidRPr="00057982">
        <w:rPr>
          <w:rFonts w:eastAsia="Arial"/>
          <w:sz w:val="24"/>
          <w:szCs w:val="24"/>
        </w:rPr>
        <w:t>contados da finalização da liquidação da despesa</w:t>
      </w:r>
      <w:r w:rsidR="00BE107F" w:rsidRPr="00FD5F52">
        <w:rPr>
          <w:rFonts w:eastAsia="Arial"/>
          <w:sz w:val="24"/>
          <w:szCs w:val="24"/>
        </w:rPr>
        <w:t xml:space="preserve">, pela Gerência </w:t>
      </w:r>
      <w:r w:rsidR="00BE107F" w:rsidRPr="00F20BB4">
        <w:rPr>
          <w:rFonts w:eastAsia="Arial"/>
          <w:sz w:val="24"/>
          <w:szCs w:val="24"/>
          <w:highlight w:val="yellow"/>
        </w:rPr>
        <w:t>...............</w:t>
      </w:r>
      <w:r w:rsidR="00BE107F" w:rsidRPr="00F20BB4">
        <w:rPr>
          <w:rFonts w:eastAsia="Arial"/>
          <w:sz w:val="24"/>
          <w:szCs w:val="24"/>
        </w:rPr>
        <w:t xml:space="preserve"> </w:t>
      </w:r>
      <w:r w:rsidR="00BE107F" w:rsidRPr="00EB388B">
        <w:rPr>
          <w:rFonts w:eastAsia="Arial"/>
          <w:sz w:val="24"/>
          <w:szCs w:val="24"/>
        </w:rPr>
        <w:t xml:space="preserve">da Secretaria </w:t>
      </w:r>
      <w:r w:rsidR="00BE107F" w:rsidRPr="00F20BB4">
        <w:rPr>
          <w:rFonts w:eastAsia="Arial"/>
          <w:sz w:val="24"/>
          <w:szCs w:val="24"/>
          <w:highlight w:val="yellow"/>
        </w:rPr>
        <w:t>...................</w:t>
      </w:r>
    </w:p>
    <w:p w14:paraId="3BA2B8AF" w14:textId="77777777" w:rsidR="001A5A0C" w:rsidRPr="00C000D8" w:rsidRDefault="001A5A0C" w:rsidP="00C000D8">
      <w:pPr>
        <w:spacing w:line="360" w:lineRule="auto"/>
        <w:jc w:val="both"/>
        <w:rPr>
          <w:sz w:val="24"/>
          <w:szCs w:val="24"/>
        </w:rPr>
      </w:pPr>
    </w:p>
    <w:p w14:paraId="6C93DD19" w14:textId="4EA020A4" w:rsidR="00C72359" w:rsidRPr="00C000D8" w:rsidRDefault="001A5A0C" w:rsidP="00C000D8">
      <w:pPr>
        <w:spacing w:line="360" w:lineRule="auto"/>
        <w:jc w:val="both"/>
        <w:rPr>
          <w:rFonts w:eastAsia="Arial"/>
          <w:sz w:val="24"/>
          <w:szCs w:val="24"/>
        </w:rPr>
      </w:pPr>
      <w:r w:rsidRPr="00C000D8">
        <w:rPr>
          <w:rFonts w:eastAsia="Arial"/>
          <w:sz w:val="24"/>
          <w:szCs w:val="24"/>
        </w:rPr>
        <w:t>7.</w:t>
      </w:r>
      <w:r w:rsidR="00BE107F">
        <w:rPr>
          <w:rFonts w:eastAsia="Arial"/>
          <w:sz w:val="24"/>
          <w:szCs w:val="24"/>
        </w:rPr>
        <w:t>3.</w:t>
      </w:r>
      <w:r w:rsidR="00524BA0">
        <w:rPr>
          <w:rFonts w:eastAsia="Arial"/>
          <w:sz w:val="24"/>
          <w:szCs w:val="24"/>
        </w:rPr>
        <w:t>2</w:t>
      </w:r>
      <w:r w:rsidR="009379C5" w:rsidRPr="00C000D8">
        <w:rPr>
          <w:rFonts w:eastAsia="Arial"/>
          <w:sz w:val="24"/>
          <w:szCs w:val="24"/>
        </w:rPr>
        <w:t xml:space="preserve">. </w:t>
      </w:r>
      <w:r w:rsidR="009D042C" w:rsidRPr="00C000D8">
        <w:rPr>
          <w:rFonts w:eastAsia="Arial"/>
          <w:sz w:val="24"/>
          <w:szCs w:val="24"/>
        </w:rPr>
        <w:t xml:space="preserve">Os documentos fiscais deverão, obrigatoriamente, </w:t>
      </w:r>
      <w:r w:rsidR="005405AC" w:rsidRPr="00C000D8">
        <w:rPr>
          <w:sz w:val="24"/>
          <w:szCs w:val="24"/>
        </w:rPr>
        <w:t xml:space="preserve">discriminar a prestação do serviço realizada e </w:t>
      </w:r>
      <w:r w:rsidR="005405AC" w:rsidRPr="00C000D8">
        <w:rPr>
          <w:color w:val="000000"/>
          <w:sz w:val="24"/>
          <w:szCs w:val="24"/>
        </w:rPr>
        <w:t>o período da execução</w:t>
      </w:r>
      <w:r w:rsidR="009D042C" w:rsidRPr="00C000D8">
        <w:rPr>
          <w:rFonts w:eastAsia="Arial"/>
          <w:sz w:val="24"/>
          <w:szCs w:val="24"/>
        </w:rPr>
        <w:t xml:space="preserve">. </w:t>
      </w:r>
    </w:p>
    <w:p w14:paraId="5C818D19" w14:textId="77777777" w:rsidR="001A5A0C" w:rsidRPr="00C000D8" w:rsidRDefault="001A5A0C" w:rsidP="00C000D8">
      <w:pPr>
        <w:spacing w:line="360" w:lineRule="auto"/>
        <w:jc w:val="both"/>
        <w:rPr>
          <w:rFonts w:eastAsia="Arial"/>
          <w:sz w:val="24"/>
          <w:szCs w:val="24"/>
        </w:rPr>
      </w:pPr>
    </w:p>
    <w:p w14:paraId="710EEFAA" w14:textId="549DCAF8" w:rsidR="00C72359" w:rsidRPr="00C000D8" w:rsidRDefault="00E07E1A" w:rsidP="00C000D8">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sidRPr="00C000D8">
        <w:rPr>
          <w:rFonts w:eastAsia="Arial"/>
          <w:b/>
          <w:color w:val="000000"/>
          <w:sz w:val="24"/>
          <w:szCs w:val="24"/>
        </w:rPr>
        <w:t>7.</w:t>
      </w:r>
      <w:r w:rsidR="00D1485D">
        <w:rPr>
          <w:rFonts w:eastAsia="Arial"/>
          <w:b/>
          <w:color w:val="000000"/>
          <w:sz w:val="24"/>
          <w:szCs w:val="24"/>
        </w:rPr>
        <w:t>4</w:t>
      </w:r>
      <w:r w:rsidR="00C4466F" w:rsidRPr="00C000D8">
        <w:rPr>
          <w:rFonts w:eastAsia="Arial"/>
          <w:b/>
          <w:color w:val="000000"/>
          <w:sz w:val="24"/>
          <w:szCs w:val="24"/>
        </w:rPr>
        <w:t>.</w:t>
      </w:r>
      <w:r w:rsidRPr="00C000D8">
        <w:rPr>
          <w:rFonts w:eastAsia="Arial"/>
          <w:b/>
          <w:color w:val="000000"/>
          <w:sz w:val="24"/>
          <w:szCs w:val="24"/>
        </w:rPr>
        <w:t xml:space="preserve"> </w:t>
      </w:r>
      <w:r w:rsidR="009D042C" w:rsidRPr="00C000D8">
        <w:rPr>
          <w:rFonts w:eastAsia="Arial"/>
          <w:b/>
          <w:color w:val="000000"/>
          <w:sz w:val="24"/>
          <w:szCs w:val="24"/>
        </w:rPr>
        <w:t>Forma de pagamento</w:t>
      </w:r>
    </w:p>
    <w:p w14:paraId="650D4910" w14:textId="77777777" w:rsidR="00E07E1A" w:rsidRPr="00C000D8" w:rsidRDefault="00E07E1A" w:rsidP="00C000D8">
      <w:pPr>
        <w:keepNext/>
        <w:keepLines/>
        <w:pBdr>
          <w:top w:val="nil"/>
          <w:left w:val="nil"/>
          <w:bottom w:val="nil"/>
          <w:right w:val="nil"/>
          <w:between w:val="nil"/>
        </w:pBdr>
        <w:tabs>
          <w:tab w:val="left" w:pos="567"/>
        </w:tabs>
        <w:spacing w:line="360" w:lineRule="auto"/>
        <w:jc w:val="both"/>
        <w:rPr>
          <w:rFonts w:eastAsia="Arial"/>
          <w:b/>
          <w:color w:val="000000"/>
          <w:sz w:val="24"/>
          <w:szCs w:val="24"/>
        </w:rPr>
      </w:pPr>
    </w:p>
    <w:p w14:paraId="704A0646" w14:textId="0BBF5FEA" w:rsidR="00BE107F" w:rsidRPr="006A711B" w:rsidRDefault="006A711B" w:rsidP="00BE107F">
      <w:pPr>
        <w:pBdr>
          <w:top w:val="nil"/>
          <w:left w:val="nil"/>
          <w:bottom w:val="nil"/>
          <w:right w:val="nil"/>
          <w:between w:val="nil"/>
        </w:pBdr>
        <w:spacing w:line="360" w:lineRule="auto"/>
        <w:jc w:val="both"/>
        <w:rPr>
          <w:rFonts w:eastAsia="Arial"/>
          <w:color w:val="FF0000"/>
          <w:sz w:val="24"/>
          <w:szCs w:val="24"/>
        </w:rPr>
      </w:pPr>
      <w:r w:rsidRPr="00C000D8">
        <w:rPr>
          <w:rFonts w:eastAsia="Arial"/>
          <w:sz w:val="24"/>
          <w:szCs w:val="24"/>
        </w:rPr>
        <w:t>7.</w:t>
      </w:r>
      <w:r w:rsidR="00D1485D">
        <w:rPr>
          <w:rFonts w:eastAsia="Arial"/>
          <w:sz w:val="24"/>
          <w:szCs w:val="24"/>
        </w:rPr>
        <w:t>4</w:t>
      </w:r>
      <w:r w:rsidRPr="00C000D8">
        <w:rPr>
          <w:rFonts w:eastAsia="Arial"/>
          <w:sz w:val="24"/>
          <w:szCs w:val="24"/>
        </w:rPr>
        <w:t xml:space="preserve">.1. </w:t>
      </w:r>
      <w:r w:rsidR="00BE107F" w:rsidRPr="00EB388B">
        <w:rPr>
          <w:iCs/>
          <w:sz w:val="24"/>
          <w:szCs w:val="24"/>
          <w:shd w:val="clear" w:color="auto" w:fill="FFFFFF"/>
        </w:rPr>
        <w:t>O</w:t>
      </w:r>
      <w:r w:rsidR="00BE107F" w:rsidRPr="006A711B">
        <w:rPr>
          <w:iCs/>
          <w:sz w:val="24"/>
          <w:szCs w:val="24"/>
          <w:shd w:val="clear" w:color="auto" w:fill="FFFFFF"/>
        </w:rPr>
        <w:t xml:space="preserve"> pagamento será processado</w:t>
      </w:r>
      <w:r w:rsidR="00BE107F" w:rsidRPr="006A711B">
        <w:rPr>
          <w:iCs/>
          <w:color w:val="000000"/>
          <w:sz w:val="24"/>
          <w:szCs w:val="24"/>
          <w:shd w:val="clear" w:color="auto" w:fill="FFFFFF"/>
        </w:rPr>
        <w:t xml:space="preserve"> com a emissão de ordem de pagamento física ou eletrônica, ou ainda por transferência eletrônica via sistema de internet banking, com assinaturas legais físicas ou eletrônicas dos titulares das contas bancárias.</w:t>
      </w:r>
    </w:p>
    <w:p w14:paraId="4077D2B7" w14:textId="4FDB933E" w:rsidR="00BE107F" w:rsidRDefault="00BE107F" w:rsidP="00C000D8">
      <w:pPr>
        <w:pBdr>
          <w:top w:val="nil"/>
          <w:left w:val="nil"/>
          <w:bottom w:val="nil"/>
          <w:right w:val="nil"/>
          <w:between w:val="nil"/>
        </w:pBdr>
        <w:spacing w:line="360" w:lineRule="auto"/>
        <w:jc w:val="both"/>
        <w:rPr>
          <w:rFonts w:eastAsia="Arial"/>
          <w:color w:val="000000"/>
          <w:sz w:val="24"/>
          <w:szCs w:val="24"/>
        </w:rPr>
      </w:pPr>
    </w:p>
    <w:p w14:paraId="5BAD07BD" w14:textId="77777777" w:rsidR="00C72359" w:rsidRPr="00C000D8" w:rsidRDefault="002411BC" w:rsidP="00C000D8">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sidRPr="00C000D8">
        <w:rPr>
          <w:rFonts w:eastAsia="Arial"/>
          <w:b/>
          <w:color w:val="000000"/>
          <w:sz w:val="24"/>
          <w:szCs w:val="24"/>
        </w:rPr>
        <w:lastRenderedPageBreak/>
        <w:t>8</w:t>
      </w:r>
      <w:r w:rsidR="000B2663" w:rsidRPr="00C000D8">
        <w:rPr>
          <w:rFonts w:eastAsia="Arial"/>
          <w:b/>
          <w:color w:val="000000"/>
          <w:sz w:val="24"/>
          <w:szCs w:val="24"/>
        </w:rPr>
        <w:t xml:space="preserve">. </w:t>
      </w:r>
      <w:r w:rsidR="009D042C" w:rsidRPr="00C000D8">
        <w:rPr>
          <w:rFonts w:eastAsia="Arial"/>
          <w:b/>
          <w:color w:val="000000"/>
          <w:sz w:val="24"/>
          <w:szCs w:val="24"/>
        </w:rPr>
        <w:t>FORMA E CRITÉRIOS DE SELEÇÃO DO FORNECEDOR</w:t>
      </w:r>
    </w:p>
    <w:p w14:paraId="180EBA93" w14:textId="77777777" w:rsidR="00992C72" w:rsidRPr="00C000D8" w:rsidRDefault="00992C72" w:rsidP="00C000D8">
      <w:pPr>
        <w:keepNext/>
        <w:keepLines/>
        <w:pBdr>
          <w:top w:val="nil"/>
          <w:left w:val="nil"/>
          <w:bottom w:val="nil"/>
          <w:right w:val="nil"/>
          <w:between w:val="nil"/>
        </w:pBdr>
        <w:tabs>
          <w:tab w:val="left" w:pos="567"/>
        </w:tabs>
        <w:spacing w:line="360" w:lineRule="auto"/>
        <w:jc w:val="both"/>
        <w:rPr>
          <w:sz w:val="24"/>
          <w:szCs w:val="24"/>
        </w:rPr>
      </w:pPr>
    </w:p>
    <w:p w14:paraId="081855E0" w14:textId="77777777" w:rsidR="00C72359" w:rsidRPr="00C000D8" w:rsidRDefault="00992C72" w:rsidP="00C000D8">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sidRPr="00C000D8">
        <w:rPr>
          <w:rFonts w:eastAsia="Arial"/>
          <w:b/>
          <w:color w:val="000000"/>
          <w:sz w:val="24"/>
          <w:szCs w:val="24"/>
        </w:rPr>
        <w:t>8.1</w:t>
      </w:r>
      <w:r w:rsidR="00F857F3" w:rsidRPr="00C000D8">
        <w:rPr>
          <w:rFonts w:eastAsia="Arial"/>
          <w:b/>
          <w:color w:val="000000"/>
          <w:sz w:val="24"/>
          <w:szCs w:val="24"/>
        </w:rPr>
        <w:t>.</w:t>
      </w:r>
      <w:r w:rsidRPr="00C000D8">
        <w:rPr>
          <w:rFonts w:eastAsia="Arial"/>
          <w:b/>
          <w:color w:val="000000"/>
          <w:sz w:val="24"/>
          <w:szCs w:val="24"/>
        </w:rPr>
        <w:t xml:space="preserve"> </w:t>
      </w:r>
      <w:r w:rsidR="009D042C" w:rsidRPr="00C000D8">
        <w:rPr>
          <w:rFonts w:eastAsia="Arial"/>
          <w:b/>
          <w:color w:val="000000"/>
          <w:sz w:val="24"/>
          <w:szCs w:val="24"/>
        </w:rPr>
        <w:t>Forma de seleção e critério de julgamento da proposta</w:t>
      </w:r>
    </w:p>
    <w:p w14:paraId="28A315E5" w14:textId="77777777" w:rsidR="00992C72" w:rsidRPr="00C000D8" w:rsidRDefault="00992C72" w:rsidP="00C000D8">
      <w:pPr>
        <w:keepNext/>
        <w:keepLines/>
        <w:pBdr>
          <w:top w:val="nil"/>
          <w:left w:val="nil"/>
          <w:bottom w:val="nil"/>
          <w:right w:val="nil"/>
          <w:between w:val="nil"/>
        </w:pBdr>
        <w:tabs>
          <w:tab w:val="left" w:pos="567"/>
        </w:tabs>
        <w:spacing w:line="360" w:lineRule="auto"/>
        <w:jc w:val="both"/>
        <w:rPr>
          <w:rFonts w:eastAsia="Arial"/>
          <w:b/>
          <w:color w:val="000000"/>
          <w:sz w:val="24"/>
          <w:szCs w:val="24"/>
          <w:highlight w:val="yellow"/>
        </w:rPr>
      </w:pPr>
    </w:p>
    <w:p w14:paraId="6FEF1C53" w14:textId="28FB5A04" w:rsidR="00E027AC" w:rsidRDefault="00992C72" w:rsidP="00C000D8">
      <w:pPr>
        <w:pBdr>
          <w:top w:val="nil"/>
          <w:left w:val="nil"/>
          <w:bottom w:val="nil"/>
          <w:right w:val="nil"/>
          <w:between w:val="nil"/>
        </w:pBdr>
        <w:spacing w:line="360" w:lineRule="auto"/>
        <w:jc w:val="both"/>
        <w:rPr>
          <w:rFonts w:eastAsia="Arial"/>
          <w:color w:val="000000" w:themeColor="text1"/>
          <w:sz w:val="24"/>
          <w:szCs w:val="24"/>
        </w:rPr>
      </w:pPr>
      <w:r w:rsidRPr="00C000D8">
        <w:rPr>
          <w:rFonts w:eastAsia="Arial"/>
          <w:color w:val="000000"/>
          <w:sz w:val="24"/>
          <w:szCs w:val="24"/>
        </w:rPr>
        <w:t>8</w:t>
      </w:r>
      <w:r w:rsidR="000B2663" w:rsidRPr="00C000D8">
        <w:rPr>
          <w:rFonts w:eastAsia="Arial"/>
          <w:color w:val="000000"/>
          <w:sz w:val="24"/>
          <w:szCs w:val="24"/>
        </w:rPr>
        <w:t>.1</w:t>
      </w:r>
      <w:r w:rsidRPr="00C000D8">
        <w:rPr>
          <w:rFonts w:eastAsia="Arial"/>
          <w:color w:val="000000"/>
          <w:sz w:val="24"/>
          <w:szCs w:val="24"/>
        </w:rPr>
        <w:t>.1</w:t>
      </w:r>
      <w:r w:rsidR="000B2663" w:rsidRPr="00C000D8">
        <w:rPr>
          <w:rFonts w:eastAsia="Arial"/>
          <w:color w:val="000000"/>
          <w:sz w:val="24"/>
          <w:szCs w:val="24"/>
        </w:rPr>
        <w:t xml:space="preserve">. </w:t>
      </w:r>
      <w:r w:rsidR="009D042C" w:rsidRPr="00C000D8">
        <w:rPr>
          <w:rFonts w:eastAsia="Arial"/>
          <w:color w:val="000000"/>
          <w:sz w:val="24"/>
          <w:szCs w:val="24"/>
        </w:rPr>
        <w:t xml:space="preserve">O fornecedor será selecionado por meio da realização de procedimento de </w:t>
      </w:r>
      <w:r w:rsidR="008F497A" w:rsidRPr="00C000D8">
        <w:rPr>
          <w:rFonts w:eastAsia="Arial"/>
          <w:color w:val="000000"/>
          <w:sz w:val="24"/>
          <w:szCs w:val="24"/>
        </w:rPr>
        <w:t>licitação</w:t>
      </w:r>
      <w:r w:rsidR="009D042C" w:rsidRPr="00C000D8">
        <w:rPr>
          <w:rFonts w:eastAsia="Arial"/>
          <w:color w:val="000000"/>
          <w:sz w:val="24"/>
          <w:szCs w:val="24"/>
        </w:rPr>
        <w:t xml:space="preserve">, na modalidade PREGÃO, sob a forma ELETRÔNICA, com adoção do critério de julgamento pelo </w:t>
      </w:r>
      <w:r w:rsidR="009D042C" w:rsidRPr="00C000D8">
        <w:rPr>
          <w:rFonts w:eastAsia="Arial"/>
          <w:color w:val="000000" w:themeColor="text1"/>
          <w:sz w:val="24"/>
          <w:szCs w:val="24"/>
        </w:rPr>
        <w:t>[</w:t>
      </w:r>
      <w:r w:rsidR="009D042C" w:rsidRPr="00C000D8">
        <w:rPr>
          <w:rFonts w:eastAsia="Arial"/>
          <w:color w:val="000000" w:themeColor="text1"/>
          <w:sz w:val="24"/>
          <w:szCs w:val="24"/>
          <w:highlight w:val="yellow"/>
        </w:rPr>
        <w:t>MENOR PREÇO] OU [MAIOR DESCONTO</w:t>
      </w:r>
      <w:r w:rsidR="009D042C" w:rsidRPr="00C000D8">
        <w:rPr>
          <w:rFonts w:eastAsia="Arial"/>
          <w:color w:val="000000" w:themeColor="text1"/>
          <w:sz w:val="24"/>
          <w:szCs w:val="24"/>
        </w:rPr>
        <w:t>]</w:t>
      </w:r>
      <w:r w:rsidR="00D40A25">
        <w:rPr>
          <w:rFonts w:eastAsia="Arial"/>
          <w:color w:val="000000" w:themeColor="text1"/>
          <w:sz w:val="24"/>
          <w:szCs w:val="24"/>
        </w:rPr>
        <w:t xml:space="preserve"> </w:t>
      </w:r>
    </w:p>
    <w:p w14:paraId="4DB91991" w14:textId="77777777" w:rsidR="00FA0593" w:rsidRPr="00C000D8" w:rsidRDefault="00FA0593" w:rsidP="00C000D8">
      <w:pPr>
        <w:pBdr>
          <w:top w:val="nil"/>
          <w:left w:val="nil"/>
          <w:bottom w:val="nil"/>
          <w:right w:val="nil"/>
          <w:between w:val="nil"/>
        </w:pBdr>
        <w:spacing w:line="360" w:lineRule="auto"/>
        <w:jc w:val="both"/>
        <w:rPr>
          <w:rFonts w:eastAsia="Arial"/>
          <w:color w:val="FF0000"/>
          <w:sz w:val="24"/>
          <w:szCs w:val="24"/>
        </w:rPr>
      </w:pPr>
    </w:p>
    <w:p w14:paraId="431E8DAB" w14:textId="77777777" w:rsidR="00C72359" w:rsidRPr="00C000D8" w:rsidRDefault="00992C72" w:rsidP="00C000D8">
      <w:pPr>
        <w:keepNext/>
        <w:keepLines/>
        <w:pBdr>
          <w:top w:val="nil"/>
          <w:left w:val="nil"/>
          <w:bottom w:val="nil"/>
          <w:right w:val="nil"/>
          <w:between w:val="nil"/>
        </w:pBdr>
        <w:tabs>
          <w:tab w:val="left" w:pos="567"/>
        </w:tabs>
        <w:spacing w:line="360" w:lineRule="auto"/>
        <w:jc w:val="both"/>
        <w:rPr>
          <w:rFonts w:eastAsia="Arial"/>
          <w:b/>
          <w:sz w:val="24"/>
          <w:szCs w:val="24"/>
        </w:rPr>
      </w:pPr>
      <w:r w:rsidRPr="00C000D8">
        <w:rPr>
          <w:rFonts w:eastAsia="Arial"/>
          <w:b/>
          <w:color w:val="000000"/>
          <w:sz w:val="24"/>
          <w:szCs w:val="24"/>
        </w:rPr>
        <w:t>8.</w:t>
      </w:r>
      <w:r w:rsidR="00323B6D" w:rsidRPr="00C000D8">
        <w:rPr>
          <w:rFonts w:eastAsia="Arial"/>
          <w:b/>
          <w:color w:val="000000"/>
          <w:sz w:val="24"/>
          <w:szCs w:val="24"/>
        </w:rPr>
        <w:t>2</w:t>
      </w:r>
      <w:r w:rsidRPr="00C000D8">
        <w:rPr>
          <w:rFonts w:eastAsia="Arial"/>
          <w:b/>
          <w:color w:val="000000"/>
          <w:sz w:val="24"/>
          <w:szCs w:val="24"/>
        </w:rPr>
        <w:t xml:space="preserve">. </w:t>
      </w:r>
      <w:r w:rsidR="009D042C" w:rsidRPr="00C000D8">
        <w:rPr>
          <w:rFonts w:eastAsia="Arial"/>
          <w:b/>
          <w:sz w:val="24"/>
          <w:szCs w:val="24"/>
        </w:rPr>
        <w:t>Exigências de habilitação</w:t>
      </w:r>
    </w:p>
    <w:p w14:paraId="062DBA28" w14:textId="77777777" w:rsidR="00992C72" w:rsidRPr="00C000D8" w:rsidRDefault="00992C72" w:rsidP="00C000D8">
      <w:pPr>
        <w:keepNext/>
        <w:keepLines/>
        <w:pBdr>
          <w:top w:val="nil"/>
          <w:left w:val="nil"/>
          <w:bottom w:val="nil"/>
          <w:right w:val="nil"/>
          <w:between w:val="nil"/>
        </w:pBdr>
        <w:tabs>
          <w:tab w:val="left" w:pos="567"/>
        </w:tabs>
        <w:spacing w:line="360" w:lineRule="auto"/>
        <w:jc w:val="both"/>
        <w:rPr>
          <w:rFonts w:eastAsia="Arial"/>
          <w:b/>
          <w:sz w:val="24"/>
          <w:szCs w:val="24"/>
        </w:rPr>
      </w:pPr>
    </w:p>
    <w:p w14:paraId="36475820" w14:textId="77777777" w:rsidR="00BE107F" w:rsidRPr="005D5E67" w:rsidRDefault="00BE107F" w:rsidP="00BE107F">
      <w:pPr>
        <w:keepNext/>
        <w:keepLines/>
        <w:pBdr>
          <w:top w:val="nil"/>
          <w:left w:val="nil"/>
          <w:bottom w:val="nil"/>
          <w:right w:val="nil"/>
          <w:between w:val="nil"/>
        </w:pBdr>
        <w:tabs>
          <w:tab w:val="left" w:pos="567"/>
        </w:tabs>
        <w:spacing w:line="360" w:lineRule="auto"/>
        <w:jc w:val="both"/>
        <w:rPr>
          <w:sz w:val="24"/>
          <w:szCs w:val="24"/>
        </w:rPr>
      </w:pPr>
      <w:r w:rsidRPr="005D5E67">
        <w:rPr>
          <w:rFonts w:eastAsia="Arial"/>
          <w:sz w:val="24"/>
          <w:szCs w:val="24"/>
        </w:rPr>
        <w:t xml:space="preserve">Para fins de habilitação, o licitante deverá encaminhar os documentos relacionados abaixo, os quais deverão  comprovar </w:t>
      </w:r>
      <w:r w:rsidRPr="005D5E67">
        <w:rPr>
          <w:color w:val="202124"/>
          <w:sz w:val="24"/>
          <w:szCs w:val="24"/>
          <w:shd w:val="clear" w:color="auto" w:fill="FFFFFF"/>
        </w:rPr>
        <w:t>sua regularidade na data da abertura do certame, nos termos do art. 34 c/c § 6º-A do art. 37 do Decreto Municipal nº 18.289/2023, salvo na ocorrência do previsto no § 1º do art. 43 da LC nº 123/06.</w:t>
      </w:r>
    </w:p>
    <w:p w14:paraId="6A0C9179" w14:textId="77777777" w:rsidR="00BE107F" w:rsidRPr="006A310E" w:rsidRDefault="00BE107F" w:rsidP="00BE107F">
      <w:pPr>
        <w:pBdr>
          <w:top w:val="nil"/>
          <w:left w:val="nil"/>
          <w:bottom w:val="nil"/>
          <w:right w:val="nil"/>
          <w:between w:val="nil"/>
        </w:pBdr>
        <w:spacing w:line="360" w:lineRule="auto"/>
        <w:jc w:val="both"/>
        <w:rPr>
          <w:rFonts w:eastAsia="Arial"/>
          <w:sz w:val="24"/>
          <w:szCs w:val="24"/>
        </w:rPr>
      </w:pPr>
    </w:p>
    <w:p w14:paraId="7F35C497" w14:textId="77777777" w:rsidR="00BE107F" w:rsidRDefault="00BE107F" w:rsidP="00BE107F">
      <w:pPr>
        <w:keepNext/>
        <w:keepLines/>
        <w:pBdr>
          <w:top w:val="nil"/>
          <w:left w:val="nil"/>
          <w:bottom w:val="nil"/>
          <w:right w:val="nil"/>
          <w:between w:val="nil"/>
        </w:pBdr>
        <w:tabs>
          <w:tab w:val="left" w:pos="709"/>
        </w:tabs>
        <w:spacing w:line="360" w:lineRule="auto"/>
        <w:ind w:left="426"/>
        <w:jc w:val="both"/>
        <w:rPr>
          <w:rFonts w:eastAsia="Arial"/>
          <w:b/>
          <w:color w:val="000000"/>
          <w:sz w:val="24"/>
          <w:szCs w:val="24"/>
        </w:rPr>
      </w:pPr>
      <w:bookmarkStart w:id="30" w:name="_Hlk155288200"/>
      <w:r w:rsidRPr="004E313F">
        <w:rPr>
          <w:b/>
          <w:sz w:val="24"/>
          <w:szCs w:val="24"/>
        </w:rPr>
        <w:t>8.</w:t>
      </w:r>
      <w:r>
        <w:rPr>
          <w:b/>
          <w:sz w:val="24"/>
          <w:szCs w:val="24"/>
        </w:rPr>
        <w:t>2</w:t>
      </w:r>
      <w:r w:rsidRPr="004E313F">
        <w:rPr>
          <w:b/>
          <w:sz w:val="24"/>
          <w:szCs w:val="24"/>
        </w:rPr>
        <w:t>.1</w:t>
      </w:r>
      <w:r>
        <w:rPr>
          <w:b/>
          <w:sz w:val="24"/>
          <w:szCs w:val="24"/>
        </w:rPr>
        <w:t>.</w:t>
      </w:r>
      <w:r w:rsidRPr="004E313F">
        <w:rPr>
          <w:b/>
          <w:sz w:val="24"/>
          <w:szCs w:val="24"/>
        </w:rPr>
        <w:t xml:space="preserve"> </w:t>
      </w:r>
      <w:r w:rsidRPr="004E313F">
        <w:rPr>
          <w:rFonts w:eastAsia="Arial"/>
          <w:b/>
          <w:color w:val="000000"/>
          <w:sz w:val="24"/>
          <w:szCs w:val="24"/>
        </w:rPr>
        <w:t>Habilitação</w:t>
      </w:r>
      <w:r w:rsidRPr="00FD5F52">
        <w:rPr>
          <w:rFonts w:eastAsia="Arial"/>
          <w:b/>
          <w:color w:val="000000"/>
          <w:sz w:val="24"/>
          <w:szCs w:val="24"/>
        </w:rPr>
        <w:t xml:space="preserve"> jurídica</w:t>
      </w:r>
    </w:p>
    <w:p w14:paraId="4CC3DBCD" w14:textId="77777777" w:rsidR="00BE107F" w:rsidRPr="00FD5F52" w:rsidRDefault="00BE107F" w:rsidP="00BE107F">
      <w:pPr>
        <w:keepNext/>
        <w:keepLines/>
        <w:pBdr>
          <w:top w:val="nil"/>
          <w:left w:val="nil"/>
          <w:bottom w:val="nil"/>
          <w:right w:val="nil"/>
          <w:between w:val="nil"/>
        </w:pBdr>
        <w:tabs>
          <w:tab w:val="left" w:pos="567"/>
        </w:tabs>
        <w:spacing w:line="360" w:lineRule="auto"/>
        <w:ind w:left="567"/>
        <w:jc w:val="both"/>
        <w:rPr>
          <w:rFonts w:eastAsia="Arial"/>
          <w:b/>
          <w:color w:val="000000"/>
          <w:sz w:val="24"/>
          <w:szCs w:val="24"/>
        </w:rPr>
      </w:pPr>
    </w:p>
    <w:bookmarkStart w:id="31" w:name="_heading=h.2et92p0" w:colFirst="0" w:colLast="0"/>
    <w:bookmarkEnd w:id="31"/>
    <w:p w14:paraId="10D4268F" w14:textId="77777777" w:rsidR="00BE107F" w:rsidRPr="00883C87" w:rsidRDefault="00381726" w:rsidP="00BE107F">
      <w:pPr>
        <w:pBdr>
          <w:top w:val="nil"/>
          <w:left w:val="nil"/>
          <w:bottom w:val="nil"/>
          <w:right w:val="nil"/>
          <w:between w:val="nil"/>
        </w:pBdr>
        <w:spacing w:line="360" w:lineRule="auto"/>
        <w:ind w:left="993"/>
        <w:jc w:val="both"/>
        <w:rPr>
          <w:rFonts w:eastAsia="Arial"/>
          <w:color w:val="FF0000"/>
          <w:sz w:val="24"/>
          <w:szCs w:val="24"/>
        </w:rPr>
      </w:pPr>
      <w:sdt>
        <w:sdtPr>
          <w:rPr>
            <w:sz w:val="24"/>
            <w:szCs w:val="24"/>
          </w:rPr>
          <w:tag w:val="goog_rdk_89"/>
          <w:id w:val="854694882"/>
        </w:sdtPr>
        <w:sdtEndPr/>
        <w:sdtContent>
          <w:r w:rsidR="00BE107F" w:rsidRPr="00483F6E">
            <w:rPr>
              <w:color w:val="FF0000"/>
              <w:sz w:val="24"/>
              <w:szCs w:val="24"/>
            </w:rPr>
            <w:t>8</w:t>
          </w:r>
          <w:r w:rsidR="00BE107F" w:rsidRPr="00483F6E">
            <w:rPr>
              <w:rFonts w:eastAsia="Arial"/>
              <w:color w:val="FF0000"/>
              <w:sz w:val="24"/>
              <w:szCs w:val="24"/>
            </w:rPr>
            <w:t>.2</w:t>
          </w:r>
          <w:r w:rsidR="00BE107F" w:rsidRPr="00483F6E">
            <w:rPr>
              <w:color w:val="FF0000"/>
              <w:sz w:val="24"/>
              <w:szCs w:val="24"/>
            </w:rPr>
            <w:t>.1.1.</w:t>
          </w:r>
          <w:r w:rsidR="00BE107F" w:rsidRPr="00483F6E">
            <w:rPr>
              <w:sz w:val="24"/>
              <w:szCs w:val="24"/>
            </w:rPr>
            <w:t xml:space="preserve"> </w:t>
          </w:r>
        </w:sdtContent>
      </w:sdt>
      <w:r w:rsidR="00BE107F" w:rsidRPr="00483F6E">
        <w:rPr>
          <w:rFonts w:eastAsia="Arial"/>
          <w:color w:val="FF0000"/>
          <w:sz w:val="24"/>
          <w:szCs w:val="24"/>
        </w:rPr>
        <w:t>Pessoa física:</w:t>
      </w:r>
      <w:r w:rsidR="00BE107F" w:rsidRPr="00883C87">
        <w:rPr>
          <w:rFonts w:eastAsia="Arial"/>
          <w:color w:val="FF0000"/>
          <w:sz w:val="24"/>
          <w:szCs w:val="24"/>
        </w:rPr>
        <w:t xml:space="preserve"> cédula de identidade (RG) ou documento equivalente que, por força de lei, tenha validade para fins de identificação em todo o território nacional;</w:t>
      </w:r>
    </w:p>
    <w:p w14:paraId="35D802AF" w14:textId="77777777" w:rsidR="00BE107F" w:rsidRPr="00483F6E" w:rsidRDefault="00BE107F" w:rsidP="00BE107F">
      <w:pPr>
        <w:pBdr>
          <w:top w:val="nil"/>
          <w:left w:val="nil"/>
          <w:bottom w:val="nil"/>
          <w:right w:val="nil"/>
          <w:between w:val="nil"/>
        </w:pBdr>
        <w:spacing w:line="360" w:lineRule="auto"/>
        <w:ind w:left="993"/>
        <w:jc w:val="both"/>
        <w:rPr>
          <w:sz w:val="24"/>
          <w:szCs w:val="24"/>
        </w:rPr>
      </w:pPr>
    </w:p>
    <w:p w14:paraId="3AEBB909" w14:textId="77777777" w:rsidR="00BE107F" w:rsidRPr="00483F6E" w:rsidRDefault="00BE107F" w:rsidP="00BE107F">
      <w:pPr>
        <w:pBdr>
          <w:top w:val="nil"/>
          <w:left w:val="nil"/>
          <w:bottom w:val="nil"/>
          <w:right w:val="nil"/>
          <w:between w:val="nil"/>
        </w:pBdr>
        <w:spacing w:line="360" w:lineRule="auto"/>
        <w:ind w:left="993"/>
        <w:jc w:val="both"/>
        <w:rPr>
          <w:rFonts w:eastAsia="Arial"/>
          <w:sz w:val="24"/>
          <w:szCs w:val="24"/>
        </w:rPr>
      </w:pPr>
      <w:r w:rsidRPr="00483F6E">
        <w:rPr>
          <w:rFonts w:eastAsia="Arial"/>
          <w:sz w:val="24"/>
          <w:szCs w:val="24"/>
        </w:rPr>
        <w:t xml:space="preserve">8.2.1.2. Empresário individual: inscrição no Registro Público de Empresas Mercantis, a cargo da Junta Comercial da respectiva sede; </w:t>
      </w:r>
    </w:p>
    <w:p w14:paraId="0026505C" w14:textId="77777777" w:rsidR="00BE107F" w:rsidRPr="00483F6E" w:rsidRDefault="00BE107F" w:rsidP="00BE107F">
      <w:pPr>
        <w:pBdr>
          <w:top w:val="nil"/>
          <w:left w:val="nil"/>
          <w:bottom w:val="nil"/>
          <w:right w:val="nil"/>
          <w:between w:val="nil"/>
        </w:pBdr>
        <w:spacing w:line="360" w:lineRule="auto"/>
        <w:ind w:left="993"/>
        <w:jc w:val="both"/>
        <w:rPr>
          <w:sz w:val="24"/>
          <w:szCs w:val="24"/>
        </w:rPr>
      </w:pPr>
    </w:p>
    <w:p w14:paraId="58E594D7" w14:textId="77777777" w:rsidR="00BE107F" w:rsidRPr="00483F6E" w:rsidRDefault="00BE107F" w:rsidP="00BE107F">
      <w:pPr>
        <w:pBdr>
          <w:top w:val="nil"/>
          <w:left w:val="nil"/>
          <w:bottom w:val="nil"/>
          <w:right w:val="nil"/>
          <w:between w:val="nil"/>
        </w:pBdr>
        <w:spacing w:line="360" w:lineRule="auto"/>
        <w:ind w:left="993"/>
        <w:jc w:val="both"/>
        <w:rPr>
          <w:rFonts w:eastAsia="Arial"/>
          <w:sz w:val="24"/>
          <w:szCs w:val="24"/>
        </w:rPr>
      </w:pPr>
      <w:r w:rsidRPr="00483F6E">
        <w:rPr>
          <w:rFonts w:eastAsia="Arial"/>
          <w:sz w:val="24"/>
          <w:szCs w:val="24"/>
        </w:rPr>
        <w:t xml:space="preserve">8.2.1.3. Microempreendedor Individual - MEI: Certificado da Condição de Microempreendedor Individual - CCMEI, cuja aceitação ficará condicionada à verificação da autenticidade no sítio </w:t>
      </w:r>
      <w:hyperlink r:id="rId18">
        <w:r w:rsidRPr="00483F6E">
          <w:rPr>
            <w:rFonts w:eastAsia="Arial"/>
            <w:sz w:val="24"/>
            <w:szCs w:val="24"/>
            <w:u w:val="single"/>
          </w:rPr>
          <w:t>https://www.gov.br/empresas-e-negocios/pt-br/empreendedor</w:t>
        </w:r>
      </w:hyperlink>
      <w:r w:rsidRPr="00483F6E">
        <w:rPr>
          <w:rFonts w:eastAsia="Arial"/>
          <w:sz w:val="24"/>
          <w:szCs w:val="24"/>
        </w:rPr>
        <w:t xml:space="preserve">; </w:t>
      </w:r>
    </w:p>
    <w:p w14:paraId="7A8BD784" w14:textId="77777777" w:rsidR="00BE107F" w:rsidRPr="00483F6E" w:rsidRDefault="00BE107F" w:rsidP="00BE107F">
      <w:pPr>
        <w:pBdr>
          <w:top w:val="nil"/>
          <w:left w:val="nil"/>
          <w:bottom w:val="nil"/>
          <w:right w:val="nil"/>
          <w:between w:val="nil"/>
        </w:pBdr>
        <w:spacing w:line="360" w:lineRule="auto"/>
        <w:ind w:left="993"/>
        <w:jc w:val="both"/>
        <w:rPr>
          <w:sz w:val="24"/>
          <w:szCs w:val="24"/>
        </w:rPr>
      </w:pPr>
    </w:p>
    <w:p w14:paraId="61D7E241" w14:textId="77777777" w:rsidR="00BE107F" w:rsidRPr="00483F6E" w:rsidRDefault="00381726" w:rsidP="00BE107F">
      <w:pPr>
        <w:pBdr>
          <w:top w:val="nil"/>
          <w:left w:val="nil"/>
          <w:bottom w:val="nil"/>
          <w:right w:val="nil"/>
          <w:between w:val="nil"/>
        </w:pBdr>
        <w:spacing w:line="360" w:lineRule="auto"/>
        <w:ind w:left="993"/>
        <w:jc w:val="both"/>
        <w:rPr>
          <w:rFonts w:eastAsia="Arial"/>
          <w:sz w:val="24"/>
          <w:szCs w:val="24"/>
        </w:rPr>
      </w:pPr>
      <w:sdt>
        <w:sdtPr>
          <w:rPr>
            <w:sz w:val="24"/>
            <w:szCs w:val="24"/>
          </w:rPr>
          <w:tag w:val="goog_rdk_90"/>
          <w:id w:val="-335769971"/>
        </w:sdtPr>
        <w:sdtEndPr/>
        <w:sdtContent>
          <w:r w:rsidR="00BE107F" w:rsidRPr="00483F6E">
            <w:rPr>
              <w:sz w:val="24"/>
              <w:szCs w:val="24"/>
            </w:rPr>
            <w:t xml:space="preserve">8.2.1.4. </w:t>
          </w:r>
        </w:sdtContent>
      </w:sdt>
      <w:r w:rsidR="00BE107F" w:rsidRPr="00483F6E">
        <w:rPr>
          <w:rFonts w:eastAsia="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20FC8D5" w14:textId="77777777" w:rsidR="00BE107F" w:rsidRPr="00483F6E" w:rsidRDefault="00BE107F" w:rsidP="00BE107F">
      <w:pPr>
        <w:pBdr>
          <w:top w:val="nil"/>
          <w:left w:val="nil"/>
          <w:bottom w:val="nil"/>
          <w:right w:val="nil"/>
          <w:between w:val="nil"/>
        </w:pBdr>
        <w:ind w:left="993"/>
        <w:jc w:val="both"/>
        <w:rPr>
          <w:sz w:val="24"/>
          <w:szCs w:val="24"/>
        </w:rPr>
      </w:pPr>
    </w:p>
    <w:p w14:paraId="22985877" w14:textId="3A22733A" w:rsidR="00BE107F" w:rsidRPr="00483F6E" w:rsidRDefault="00BE107F" w:rsidP="00BE107F">
      <w:pPr>
        <w:pBdr>
          <w:top w:val="nil"/>
          <w:left w:val="nil"/>
          <w:bottom w:val="nil"/>
          <w:right w:val="nil"/>
          <w:between w:val="nil"/>
        </w:pBdr>
        <w:spacing w:line="360" w:lineRule="auto"/>
        <w:ind w:left="993"/>
        <w:jc w:val="both"/>
        <w:rPr>
          <w:rFonts w:eastAsia="Arial"/>
          <w:sz w:val="24"/>
          <w:szCs w:val="24"/>
        </w:rPr>
      </w:pPr>
      <w:r w:rsidRPr="00483F6E">
        <w:rPr>
          <w:rFonts w:eastAsia="Arial"/>
          <w:sz w:val="24"/>
          <w:szCs w:val="24"/>
        </w:rPr>
        <w:lastRenderedPageBreak/>
        <w:t xml:space="preserve">8.2.1.5.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9">
        <w:r w:rsidRPr="00483F6E">
          <w:rPr>
            <w:rFonts w:eastAsia="Arial"/>
            <w:sz w:val="24"/>
            <w:szCs w:val="24"/>
          </w:rPr>
          <w:t>Normativa DREI/ME n.º 77, de 18 de março de 2020</w:t>
        </w:r>
      </w:hyperlink>
      <w:r w:rsidR="004B3719" w:rsidRPr="00483F6E">
        <w:rPr>
          <w:rFonts w:eastAsia="Arial"/>
          <w:sz w:val="24"/>
          <w:szCs w:val="24"/>
        </w:rPr>
        <w:t>;</w:t>
      </w:r>
    </w:p>
    <w:p w14:paraId="498692D7" w14:textId="77777777" w:rsidR="00BE107F" w:rsidRPr="00483F6E" w:rsidRDefault="00BE107F" w:rsidP="00BE107F">
      <w:pPr>
        <w:pBdr>
          <w:top w:val="nil"/>
          <w:left w:val="nil"/>
          <w:bottom w:val="nil"/>
          <w:right w:val="nil"/>
          <w:between w:val="nil"/>
        </w:pBdr>
        <w:ind w:left="993"/>
        <w:jc w:val="both"/>
        <w:rPr>
          <w:sz w:val="24"/>
          <w:szCs w:val="24"/>
        </w:rPr>
      </w:pPr>
    </w:p>
    <w:p w14:paraId="4ABC1221" w14:textId="77777777" w:rsidR="00BE107F" w:rsidRPr="00483F6E" w:rsidRDefault="00BE107F" w:rsidP="00BE107F">
      <w:pPr>
        <w:pBdr>
          <w:top w:val="nil"/>
          <w:left w:val="nil"/>
          <w:bottom w:val="nil"/>
          <w:right w:val="nil"/>
          <w:between w:val="nil"/>
        </w:pBdr>
        <w:spacing w:line="360" w:lineRule="auto"/>
        <w:ind w:left="993"/>
        <w:jc w:val="both"/>
        <w:rPr>
          <w:rFonts w:eastAsia="Arial"/>
          <w:sz w:val="24"/>
          <w:szCs w:val="24"/>
        </w:rPr>
      </w:pPr>
      <w:r w:rsidRPr="00483F6E">
        <w:rPr>
          <w:rFonts w:eastAsia="Arial"/>
          <w:sz w:val="24"/>
          <w:szCs w:val="24"/>
        </w:rPr>
        <w:t>8.2.1.6. Sociedade simples: inscrição do ato constitutivo no Registro Civil de Pessoas Jurídicas do local de sua sede, acompanhada de documento comprobatório de seus administradores;</w:t>
      </w:r>
    </w:p>
    <w:p w14:paraId="2C105587" w14:textId="77777777" w:rsidR="00BE107F" w:rsidRPr="00483F6E" w:rsidRDefault="00BE107F" w:rsidP="00BE107F">
      <w:pPr>
        <w:pBdr>
          <w:top w:val="nil"/>
          <w:left w:val="nil"/>
          <w:bottom w:val="nil"/>
          <w:right w:val="nil"/>
          <w:between w:val="nil"/>
        </w:pBdr>
        <w:ind w:left="993"/>
        <w:jc w:val="both"/>
        <w:rPr>
          <w:sz w:val="24"/>
          <w:szCs w:val="24"/>
        </w:rPr>
      </w:pPr>
    </w:p>
    <w:p w14:paraId="09ADF835" w14:textId="56AB4F10" w:rsidR="00BE107F" w:rsidRPr="00483F6E" w:rsidRDefault="00BE107F" w:rsidP="00BE107F">
      <w:pPr>
        <w:pBdr>
          <w:top w:val="nil"/>
          <w:left w:val="nil"/>
          <w:bottom w:val="nil"/>
          <w:right w:val="nil"/>
          <w:between w:val="nil"/>
        </w:pBdr>
        <w:spacing w:line="360" w:lineRule="auto"/>
        <w:ind w:left="993"/>
        <w:jc w:val="both"/>
        <w:rPr>
          <w:rFonts w:eastAsia="Arial"/>
          <w:sz w:val="24"/>
          <w:szCs w:val="24"/>
        </w:rPr>
      </w:pPr>
      <w:bookmarkStart w:id="32" w:name="_heading=h.tyjcwt" w:colFirst="0" w:colLast="0"/>
      <w:bookmarkEnd w:id="32"/>
      <w:r w:rsidRPr="00483F6E">
        <w:rPr>
          <w:rFonts w:eastAsia="Arial"/>
          <w:sz w:val="24"/>
          <w:szCs w:val="24"/>
        </w:rPr>
        <w:t>8.2.1.7.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r w:rsidR="004B3719" w:rsidRPr="00483F6E">
        <w:rPr>
          <w:rFonts w:eastAsia="Arial"/>
          <w:sz w:val="24"/>
          <w:szCs w:val="24"/>
        </w:rPr>
        <w:t>;</w:t>
      </w:r>
    </w:p>
    <w:p w14:paraId="7217CCC3" w14:textId="77777777" w:rsidR="00BE107F" w:rsidRPr="00483F6E" w:rsidRDefault="00BE107F" w:rsidP="00BE107F">
      <w:pPr>
        <w:pBdr>
          <w:top w:val="nil"/>
          <w:left w:val="nil"/>
          <w:bottom w:val="nil"/>
          <w:right w:val="nil"/>
          <w:between w:val="nil"/>
        </w:pBdr>
        <w:ind w:left="993"/>
        <w:jc w:val="both"/>
        <w:rPr>
          <w:sz w:val="24"/>
          <w:szCs w:val="24"/>
        </w:rPr>
      </w:pPr>
    </w:p>
    <w:p w14:paraId="161747EF" w14:textId="293429F9" w:rsidR="00BE107F" w:rsidRPr="00483F6E" w:rsidRDefault="00BE107F" w:rsidP="00BE107F">
      <w:pPr>
        <w:pBdr>
          <w:top w:val="nil"/>
          <w:left w:val="nil"/>
          <w:bottom w:val="nil"/>
          <w:right w:val="nil"/>
          <w:between w:val="nil"/>
        </w:pBdr>
        <w:spacing w:line="360" w:lineRule="auto"/>
        <w:ind w:left="993"/>
        <w:jc w:val="both"/>
        <w:rPr>
          <w:rFonts w:eastAsia="Arial"/>
          <w:color w:val="FF0000"/>
          <w:sz w:val="24"/>
          <w:szCs w:val="24"/>
        </w:rPr>
      </w:pPr>
      <w:r w:rsidRPr="00483F6E">
        <w:rPr>
          <w:rFonts w:eastAsia="Arial"/>
          <w:color w:val="FF0000"/>
          <w:sz w:val="24"/>
          <w:szCs w:val="24"/>
        </w:rPr>
        <w:t xml:space="preserve">8.2.1.8. Sociedade cooperativa: ata de fundação e estatuto social, com a ata da assembleia que o aprovou, devidamente arquivado na Junta Comercial ou inscrito no Registro Civil das Pessoas Jurídicas da respectiva sede, além do registro de que trata o </w:t>
      </w:r>
      <w:hyperlink r:id="rId20" w:anchor="art107">
        <w:r w:rsidRPr="00483F6E">
          <w:rPr>
            <w:rFonts w:eastAsia="Arial"/>
            <w:color w:val="FF0000"/>
            <w:sz w:val="24"/>
            <w:szCs w:val="24"/>
          </w:rPr>
          <w:t>art. 107 da Lei nº 5.764, de 16 de dezembro 1971</w:t>
        </w:r>
      </w:hyperlink>
      <w:r w:rsidR="004B3719" w:rsidRPr="00483F6E">
        <w:rPr>
          <w:rFonts w:eastAsia="Arial"/>
          <w:color w:val="FF0000"/>
          <w:sz w:val="24"/>
          <w:szCs w:val="24"/>
        </w:rPr>
        <w:t>;</w:t>
      </w:r>
    </w:p>
    <w:p w14:paraId="162F4F4E" w14:textId="77777777" w:rsidR="00BE107F" w:rsidRPr="00483F6E" w:rsidRDefault="00BE107F" w:rsidP="00BE107F">
      <w:pPr>
        <w:pBdr>
          <w:top w:val="nil"/>
          <w:left w:val="nil"/>
          <w:bottom w:val="nil"/>
          <w:right w:val="nil"/>
          <w:between w:val="nil"/>
        </w:pBdr>
        <w:ind w:left="993"/>
        <w:jc w:val="both"/>
        <w:rPr>
          <w:color w:val="FF0000"/>
          <w:sz w:val="24"/>
          <w:szCs w:val="24"/>
        </w:rPr>
      </w:pPr>
    </w:p>
    <w:p w14:paraId="30020EA5" w14:textId="5DE6F4E6" w:rsidR="00BE107F" w:rsidRPr="00483F6E" w:rsidRDefault="00BE107F" w:rsidP="00BE107F">
      <w:pPr>
        <w:pBdr>
          <w:top w:val="nil"/>
          <w:left w:val="nil"/>
          <w:bottom w:val="nil"/>
          <w:right w:val="nil"/>
          <w:between w:val="nil"/>
        </w:pBdr>
        <w:spacing w:line="360" w:lineRule="auto"/>
        <w:ind w:left="993"/>
        <w:jc w:val="both"/>
        <w:rPr>
          <w:rFonts w:eastAsia="Arial"/>
          <w:color w:val="FF0000"/>
          <w:sz w:val="24"/>
          <w:szCs w:val="24"/>
        </w:rPr>
      </w:pPr>
      <w:r w:rsidRPr="00483F6E">
        <w:rPr>
          <w:rFonts w:eastAsia="Arial"/>
          <w:color w:val="FF0000"/>
          <w:sz w:val="24"/>
          <w:szCs w:val="24"/>
        </w:rPr>
        <w:t>8.2.1.9. Agricultor familiar: Declaração de Aptidão ao Pronaf – DAP ou DAP-P válida, ou, ainda, outros documentos definidos pela Secretaria Especial de Agricultura Familiar e do Desenvolvimento Agrário, nos termos do</w:t>
      </w:r>
      <w:hyperlink r:id="rId21" w:anchor="art4%C2%A72">
        <w:r w:rsidRPr="00483F6E">
          <w:rPr>
            <w:rFonts w:eastAsia="Arial"/>
            <w:color w:val="FF0000"/>
            <w:sz w:val="24"/>
            <w:szCs w:val="24"/>
          </w:rPr>
          <w:t xml:space="preserve"> art. 4º, §2º do Decreto nº 10.880, de 2 de dezembro de 2021</w:t>
        </w:r>
      </w:hyperlink>
      <w:r w:rsidR="004B3719" w:rsidRPr="00483F6E">
        <w:rPr>
          <w:rFonts w:eastAsia="Arial"/>
          <w:color w:val="FF0000"/>
          <w:sz w:val="24"/>
          <w:szCs w:val="24"/>
        </w:rPr>
        <w:t>;</w:t>
      </w:r>
    </w:p>
    <w:p w14:paraId="59F8A954" w14:textId="77777777" w:rsidR="00BE107F" w:rsidRPr="00483F6E" w:rsidRDefault="00BE107F" w:rsidP="00BE107F">
      <w:pPr>
        <w:pBdr>
          <w:top w:val="nil"/>
          <w:left w:val="nil"/>
          <w:bottom w:val="nil"/>
          <w:right w:val="nil"/>
          <w:between w:val="nil"/>
        </w:pBdr>
        <w:ind w:left="993"/>
        <w:jc w:val="both"/>
        <w:rPr>
          <w:color w:val="FF0000"/>
          <w:sz w:val="24"/>
          <w:szCs w:val="24"/>
        </w:rPr>
      </w:pPr>
    </w:p>
    <w:p w14:paraId="3384F01B" w14:textId="4A13D221" w:rsidR="00BE107F" w:rsidRPr="00483F6E" w:rsidRDefault="00BE107F" w:rsidP="00BE107F">
      <w:pPr>
        <w:pBdr>
          <w:top w:val="nil"/>
          <w:left w:val="nil"/>
          <w:bottom w:val="nil"/>
          <w:right w:val="nil"/>
          <w:between w:val="nil"/>
        </w:pBdr>
        <w:spacing w:line="360" w:lineRule="auto"/>
        <w:ind w:left="993"/>
        <w:jc w:val="both"/>
        <w:rPr>
          <w:rFonts w:eastAsia="Arial"/>
          <w:color w:val="FF0000"/>
          <w:sz w:val="24"/>
          <w:szCs w:val="24"/>
        </w:rPr>
      </w:pPr>
      <w:r w:rsidRPr="00483F6E">
        <w:rPr>
          <w:rFonts w:eastAsia="Arial"/>
          <w:color w:val="FF0000"/>
          <w:sz w:val="24"/>
          <w:szCs w:val="24"/>
        </w:rPr>
        <w:t xml:space="preserve">8.2.1.10. Produtor Rural: matrícula no Cadastro Específico do INSS – CEI, que comprove a qualificação como produtor rural pessoa física, nos termos da </w:t>
      </w:r>
      <w:hyperlink r:id="rId22">
        <w:r w:rsidRPr="00483F6E">
          <w:rPr>
            <w:rFonts w:eastAsia="Arial"/>
            <w:color w:val="FF0000"/>
            <w:sz w:val="24"/>
            <w:szCs w:val="24"/>
          </w:rPr>
          <w:t>Instrução Normativa RFB n. 971, de 13 de novembro de 2009</w:t>
        </w:r>
      </w:hyperlink>
      <w:r w:rsidRPr="00483F6E">
        <w:rPr>
          <w:rFonts w:eastAsia="Arial"/>
          <w:color w:val="FF0000"/>
          <w:sz w:val="24"/>
          <w:szCs w:val="24"/>
        </w:rPr>
        <w:t xml:space="preserve"> (</w:t>
      </w:r>
      <w:proofErr w:type="spellStart"/>
      <w:r w:rsidRPr="00483F6E">
        <w:rPr>
          <w:rFonts w:eastAsia="Arial"/>
          <w:color w:val="FF0000"/>
          <w:sz w:val="24"/>
          <w:szCs w:val="24"/>
        </w:rPr>
        <w:t>arts</w:t>
      </w:r>
      <w:proofErr w:type="spellEnd"/>
      <w:r w:rsidRPr="00483F6E">
        <w:rPr>
          <w:rFonts w:eastAsia="Arial"/>
          <w:color w:val="FF0000"/>
          <w:sz w:val="24"/>
          <w:szCs w:val="24"/>
        </w:rPr>
        <w:t>. 17 a 19 e 165)</w:t>
      </w:r>
      <w:r w:rsidR="004B3719" w:rsidRPr="00483F6E">
        <w:rPr>
          <w:rFonts w:eastAsia="Arial"/>
          <w:color w:val="FF0000"/>
          <w:sz w:val="24"/>
          <w:szCs w:val="24"/>
        </w:rPr>
        <w:t>;</w:t>
      </w:r>
    </w:p>
    <w:p w14:paraId="0DFC0791" w14:textId="77777777" w:rsidR="00BE107F" w:rsidRPr="00483F6E" w:rsidRDefault="00BE107F" w:rsidP="00BE107F">
      <w:pPr>
        <w:pBdr>
          <w:top w:val="nil"/>
          <w:left w:val="nil"/>
          <w:bottom w:val="nil"/>
          <w:right w:val="nil"/>
          <w:between w:val="nil"/>
        </w:pBdr>
        <w:spacing w:line="360" w:lineRule="auto"/>
        <w:ind w:left="993"/>
        <w:jc w:val="both"/>
        <w:rPr>
          <w:color w:val="FF0000"/>
          <w:sz w:val="24"/>
          <w:szCs w:val="24"/>
        </w:rPr>
      </w:pPr>
    </w:p>
    <w:p w14:paraId="18BAEB4B" w14:textId="77777777" w:rsidR="00BE107F" w:rsidRPr="00483F6E" w:rsidRDefault="00381726" w:rsidP="00BE107F">
      <w:pPr>
        <w:pBdr>
          <w:top w:val="nil"/>
          <w:left w:val="nil"/>
          <w:bottom w:val="nil"/>
          <w:right w:val="nil"/>
          <w:between w:val="nil"/>
        </w:pBdr>
        <w:spacing w:line="360" w:lineRule="auto"/>
        <w:ind w:left="993"/>
        <w:jc w:val="both"/>
        <w:rPr>
          <w:rFonts w:eastAsia="Arial"/>
          <w:color w:val="FF0000"/>
          <w:sz w:val="24"/>
          <w:szCs w:val="24"/>
        </w:rPr>
      </w:pPr>
      <w:sdt>
        <w:sdtPr>
          <w:rPr>
            <w:color w:val="FF0000"/>
            <w:sz w:val="24"/>
            <w:szCs w:val="24"/>
          </w:rPr>
          <w:tag w:val="goog_rdk_91"/>
          <w:id w:val="1970934489"/>
        </w:sdtPr>
        <w:sdtEndPr/>
        <w:sdtContent>
          <w:r w:rsidR="00BE107F" w:rsidRPr="00483F6E">
            <w:rPr>
              <w:color w:val="FF0000"/>
              <w:sz w:val="24"/>
              <w:szCs w:val="24"/>
            </w:rPr>
            <w:t xml:space="preserve">8.2.1.11. </w:t>
          </w:r>
        </w:sdtContent>
      </w:sdt>
      <w:r w:rsidR="00BE107F" w:rsidRPr="00483F6E">
        <w:rPr>
          <w:rFonts w:eastAsia="Arial"/>
          <w:color w:val="FF0000"/>
          <w:sz w:val="24"/>
          <w:szCs w:val="24"/>
        </w:rPr>
        <w:t xml:space="preserve">Ato de autorização para o exercício da atividade de ............ (especificar a atividade contratada sujeita à autorização), expedido por ....... (especificar o órgão competente) nos termos do art. </w:t>
      </w:r>
      <w:proofErr w:type="gramStart"/>
      <w:r w:rsidR="00BE107F" w:rsidRPr="00483F6E">
        <w:rPr>
          <w:rFonts w:eastAsia="Arial"/>
          <w:color w:val="FF0000"/>
          <w:sz w:val="24"/>
          <w:szCs w:val="24"/>
        </w:rPr>
        <w:t>.....</w:t>
      </w:r>
      <w:proofErr w:type="gramEnd"/>
      <w:r w:rsidR="00BE107F" w:rsidRPr="00483F6E">
        <w:rPr>
          <w:rFonts w:eastAsia="Arial"/>
          <w:color w:val="FF0000"/>
          <w:sz w:val="24"/>
          <w:szCs w:val="24"/>
        </w:rPr>
        <w:t xml:space="preserve"> da (Lei/Decreto) n° ........</w:t>
      </w:r>
    </w:p>
    <w:p w14:paraId="55E156C4" w14:textId="77777777" w:rsidR="00BE107F" w:rsidRPr="0078206A" w:rsidRDefault="00BE107F" w:rsidP="00BE107F">
      <w:pPr>
        <w:pBdr>
          <w:top w:val="nil"/>
          <w:left w:val="nil"/>
          <w:bottom w:val="nil"/>
          <w:right w:val="nil"/>
          <w:between w:val="nil"/>
        </w:pBdr>
        <w:jc w:val="both"/>
        <w:rPr>
          <w:rFonts w:eastAsia="Arial"/>
          <w:color w:val="FF0000"/>
          <w:sz w:val="24"/>
          <w:szCs w:val="24"/>
        </w:rPr>
      </w:pPr>
    </w:p>
    <w:tbl>
      <w:tblPr>
        <w:tblStyle w:val="Tabelacomgrade"/>
        <w:tblW w:w="0" w:type="auto"/>
        <w:tblInd w:w="1101" w:type="dxa"/>
        <w:tblLook w:val="04A0" w:firstRow="1" w:lastRow="0" w:firstColumn="1" w:lastColumn="0" w:noHBand="0" w:noVBand="1"/>
      </w:tblPr>
      <w:tblGrid>
        <w:gridCol w:w="8384"/>
      </w:tblGrid>
      <w:tr w:rsidR="00BE107F" w14:paraId="31799BDA" w14:textId="77777777" w:rsidTr="00504F90">
        <w:tc>
          <w:tcPr>
            <w:tcW w:w="8534" w:type="dxa"/>
          </w:tcPr>
          <w:p w14:paraId="40CA71B9" w14:textId="2FC3846B" w:rsidR="00BE107F" w:rsidRPr="00883C87" w:rsidRDefault="00BE107F" w:rsidP="00504F90">
            <w:pPr>
              <w:spacing w:line="360" w:lineRule="auto"/>
              <w:jc w:val="both"/>
              <w:rPr>
                <w:color w:val="FF0000"/>
                <w:sz w:val="24"/>
                <w:szCs w:val="24"/>
              </w:rPr>
            </w:pPr>
            <w:r w:rsidRPr="00883C87">
              <w:rPr>
                <w:rFonts w:eastAsia="Arial"/>
                <w:b/>
                <w:color w:val="000000"/>
                <w:sz w:val="24"/>
                <w:szCs w:val="24"/>
                <w:highlight w:val="green"/>
              </w:rPr>
              <w:t xml:space="preserve">Nota Explicativa: </w:t>
            </w:r>
            <w:r w:rsidRPr="00883C87">
              <w:rPr>
                <w:rFonts w:eastAsia="Arial"/>
                <w:color w:val="000000"/>
                <w:sz w:val="24"/>
                <w:szCs w:val="24"/>
                <w:highlight w:val="green"/>
              </w:rPr>
              <w:t xml:space="preserve">O subitem 8.2.1.11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w:t>
            </w:r>
            <w:r w:rsidRPr="00883C87">
              <w:rPr>
                <w:rFonts w:eastAsia="Arial"/>
                <w:color w:val="000000"/>
                <w:sz w:val="24"/>
                <w:szCs w:val="24"/>
                <w:highlight w:val="green"/>
              </w:rPr>
              <w:lastRenderedPageBreak/>
              <w:t xml:space="preserve">o documento a ser apresentado, o órgão competente para expedi-lo e o respectivo fundamento legal. Cite-se, como exemplo, a necessidade de registro de </w:t>
            </w:r>
            <w:r w:rsidRPr="00FA0593">
              <w:rPr>
                <w:rFonts w:eastAsia="Arial"/>
                <w:color w:val="000000"/>
                <w:sz w:val="24"/>
                <w:szCs w:val="24"/>
                <w:highlight w:val="green"/>
              </w:rPr>
              <w:t>pessoas</w:t>
            </w:r>
            <w:r w:rsidR="00026ED8" w:rsidRPr="00FA0593">
              <w:rPr>
                <w:rFonts w:eastAsia="Arial"/>
                <w:color w:val="000000"/>
                <w:sz w:val="24"/>
                <w:szCs w:val="24"/>
                <w:highlight w:val="green"/>
              </w:rPr>
              <w:t xml:space="preserve">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tc>
      </w:tr>
    </w:tbl>
    <w:p w14:paraId="215CC547" w14:textId="77777777" w:rsidR="00BE107F" w:rsidRPr="00F76324" w:rsidRDefault="00BE107F" w:rsidP="00BE107F">
      <w:pPr>
        <w:pBdr>
          <w:top w:val="nil"/>
          <w:left w:val="nil"/>
          <w:bottom w:val="nil"/>
          <w:right w:val="nil"/>
          <w:between w:val="nil"/>
        </w:pBdr>
        <w:jc w:val="both"/>
        <w:rPr>
          <w:color w:val="FF0000"/>
          <w:sz w:val="24"/>
          <w:szCs w:val="24"/>
        </w:rPr>
      </w:pPr>
    </w:p>
    <w:p w14:paraId="7F08E86A" w14:textId="77777777" w:rsidR="00BE107F" w:rsidRPr="00A94FD8" w:rsidRDefault="00BE107F" w:rsidP="00BE107F">
      <w:pPr>
        <w:pBdr>
          <w:top w:val="nil"/>
          <w:left w:val="nil"/>
          <w:bottom w:val="nil"/>
          <w:right w:val="nil"/>
          <w:between w:val="nil"/>
        </w:pBdr>
        <w:spacing w:line="360" w:lineRule="auto"/>
        <w:ind w:left="993"/>
        <w:jc w:val="both"/>
        <w:rPr>
          <w:rFonts w:eastAsia="Arial"/>
          <w:color w:val="FF0000"/>
          <w:sz w:val="24"/>
          <w:szCs w:val="24"/>
        </w:rPr>
      </w:pPr>
      <w:r w:rsidRPr="00237E4F">
        <w:rPr>
          <w:rFonts w:eastAsia="Arial"/>
          <w:color w:val="000000"/>
          <w:sz w:val="24"/>
          <w:szCs w:val="24"/>
        </w:rPr>
        <w:t>Observação:</w:t>
      </w:r>
      <w:r>
        <w:rPr>
          <w:rFonts w:eastAsia="Arial"/>
          <w:color w:val="000000"/>
          <w:sz w:val="24"/>
          <w:szCs w:val="24"/>
        </w:rPr>
        <w:t xml:space="preserve">  </w:t>
      </w:r>
      <w:r w:rsidRPr="00FD5F52">
        <w:rPr>
          <w:rFonts w:eastAsia="Arial"/>
          <w:color w:val="000000"/>
          <w:sz w:val="24"/>
          <w:szCs w:val="24"/>
        </w:rPr>
        <w:t>Os documentos apresentados deverão estar acompanhados de todas as alterações ou da consolidação respectiva.</w:t>
      </w:r>
    </w:p>
    <w:bookmarkEnd w:id="30"/>
    <w:p w14:paraId="13C9307C" w14:textId="77777777" w:rsidR="00BE107F" w:rsidRDefault="00BE107F" w:rsidP="00BE107F">
      <w:pPr>
        <w:pBdr>
          <w:top w:val="nil"/>
          <w:left w:val="nil"/>
          <w:bottom w:val="nil"/>
          <w:right w:val="nil"/>
          <w:between w:val="nil"/>
        </w:pBdr>
        <w:spacing w:line="360" w:lineRule="auto"/>
        <w:jc w:val="both"/>
        <w:rPr>
          <w:rFonts w:eastAsia="Arial"/>
          <w:b/>
          <w:color w:val="000000"/>
          <w:sz w:val="24"/>
          <w:szCs w:val="24"/>
        </w:rPr>
      </w:pPr>
    </w:p>
    <w:p w14:paraId="2855AFD5" w14:textId="77777777" w:rsidR="00BE107F" w:rsidRDefault="00BE107F" w:rsidP="00BE107F">
      <w:pPr>
        <w:pBdr>
          <w:top w:val="nil"/>
          <w:left w:val="nil"/>
          <w:bottom w:val="nil"/>
          <w:right w:val="nil"/>
          <w:between w:val="nil"/>
        </w:pBdr>
        <w:spacing w:line="360" w:lineRule="auto"/>
        <w:ind w:left="426"/>
        <w:jc w:val="both"/>
        <w:rPr>
          <w:rFonts w:eastAsia="Arial"/>
          <w:b/>
          <w:color w:val="000000"/>
          <w:sz w:val="24"/>
          <w:szCs w:val="24"/>
        </w:rPr>
      </w:pPr>
      <w:bookmarkStart w:id="33" w:name="_Hlk155288371"/>
      <w:r>
        <w:rPr>
          <w:rFonts w:eastAsia="Arial"/>
          <w:b/>
          <w:color w:val="000000"/>
          <w:sz w:val="24"/>
          <w:szCs w:val="24"/>
        </w:rPr>
        <w:t xml:space="preserve">8.2.2. </w:t>
      </w:r>
      <w:r w:rsidRPr="00FD5F52">
        <w:rPr>
          <w:rFonts w:eastAsia="Arial"/>
          <w:b/>
          <w:color w:val="000000"/>
          <w:sz w:val="24"/>
          <w:szCs w:val="24"/>
        </w:rPr>
        <w:t>Habilitação fiscal, social e trabalhista</w:t>
      </w:r>
    </w:p>
    <w:p w14:paraId="7A474D5A" w14:textId="77777777" w:rsidR="00BE107F" w:rsidRDefault="00BE107F" w:rsidP="00BE107F">
      <w:pPr>
        <w:pBdr>
          <w:top w:val="nil"/>
          <w:left w:val="nil"/>
          <w:bottom w:val="nil"/>
          <w:right w:val="nil"/>
          <w:between w:val="nil"/>
        </w:pBdr>
        <w:spacing w:line="360" w:lineRule="auto"/>
        <w:jc w:val="both"/>
        <w:rPr>
          <w:sz w:val="24"/>
          <w:szCs w:val="24"/>
        </w:rPr>
      </w:pPr>
    </w:p>
    <w:p w14:paraId="1C6F60C5" w14:textId="77777777" w:rsidR="00BE107F" w:rsidRPr="00D13791" w:rsidRDefault="00BE107F" w:rsidP="00BE107F">
      <w:pPr>
        <w:pBdr>
          <w:top w:val="nil"/>
          <w:left w:val="nil"/>
          <w:bottom w:val="nil"/>
          <w:right w:val="nil"/>
          <w:between w:val="nil"/>
        </w:pBdr>
        <w:spacing w:line="360" w:lineRule="auto"/>
        <w:ind w:left="993"/>
        <w:jc w:val="both"/>
        <w:rPr>
          <w:sz w:val="24"/>
          <w:szCs w:val="24"/>
        </w:rPr>
      </w:pPr>
      <w:r>
        <w:rPr>
          <w:sz w:val="24"/>
          <w:szCs w:val="24"/>
        </w:rPr>
        <w:t xml:space="preserve">8.2.2.1. </w:t>
      </w:r>
      <w:r w:rsidRPr="00FD5F52">
        <w:rPr>
          <w:sz w:val="24"/>
          <w:szCs w:val="24"/>
        </w:rPr>
        <w:t>Prova de inscrição no Cadastro Nacional de Pessoa Jurídica (</w:t>
      </w:r>
      <w:r w:rsidRPr="00D13791">
        <w:rPr>
          <w:sz w:val="24"/>
          <w:szCs w:val="24"/>
        </w:rPr>
        <w:t xml:space="preserve">CNPJ), ou no Cadastro de Pessoas Físicas, conforme o caso; </w:t>
      </w:r>
    </w:p>
    <w:p w14:paraId="77E02EC5" w14:textId="77777777" w:rsidR="00BE107F" w:rsidRDefault="00BE107F" w:rsidP="00BE107F">
      <w:pPr>
        <w:pBdr>
          <w:top w:val="nil"/>
          <w:left w:val="nil"/>
          <w:bottom w:val="nil"/>
          <w:right w:val="nil"/>
          <w:between w:val="nil"/>
        </w:pBdr>
        <w:spacing w:line="360" w:lineRule="auto"/>
        <w:ind w:left="993"/>
        <w:jc w:val="both"/>
        <w:rPr>
          <w:sz w:val="24"/>
          <w:szCs w:val="24"/>
        </w:rPr>
      </w:pPr>
    </w:p>
    <w:p w14:paraId="6E6F2729" w14:textId="77777777" w:rsidR="00BE107F" w:rsidRDefault="00BE107F" w:rsidP="00BE107F">
      <w:pPr>
        <w:pBdr>
          <w:top w:val="nil"/>
          <w:left w:val="nil"/>
          <w:bottom w:val="nil"/>
          <w:right w:val="nil"/>
          <w:between w:val="nil"/>
        </w:pBdr>
        <w:spacing w:line="360" w:lineRule="auto"/>
        <w:ind w:left="993"/>
        <w:jc w:val="both"/>
        <w:rPr>
          <w:sz w:val="24"/>
          <w:szCs w:val="24"/>
        </w:rPr>
      </w:pPr>
      <w:r>
        <w:rPr>
          <w:sz w:val="24"/>
          <w:szCs w:val="24"/>
        </w:rPr>
        <w:t xml:space="preserve">8.2.2.2. </w:t>
      </w:r>
      <w:r w:rsidRPr="00FD5F52">
        <w:rPr>
          <w:sz w:val="24"/>
          <w:szCs w:val="24"/>
        </w:rPr>
        <w:t xml:space="preserve">Prova de inscrição no cadastro de contribuintes estadual e/ou municipal, se houver, relativo ao domicílio ou sede do licitante, pertinente ao seu ramo de atividade e compatível com o objeto contratual; </w:t>
      </w:r>
    </w:p>
    <w:p w14:paraId="393E49CE" w14:textId="77777777" w:rsidR="00BE107F" w:rsidRDefault="00BE107F" w:rsidP="00BE107F">
      <w:pPr>
        <w:pBdr>
          <w:top w:val="nil"/>
          <w:left w:val="nil"/>
          <w:bottom w:val="nil"/>
          <w:right w:val="nil"/>
          <w:between w:val="nil"/>
        </w:pBdr>
        <w:spacing w:line="360" w:lineRule="auto"/>
        <w:ind w:left="993"/>
        <w:jc w:val="both"/>
        <w:rPr>
          <w:sz w:val="24"/>
          <w:szCs w:val="24"/>
        </w:rPr>
      </w:pPr>
    </w:p>
    <w:p w14:paraId="25A22BB2" w14:textId="77777777" w:rsidR="00BE107F" w:rsidRDefault="00BE107F" w:rsidP="00BE107F">
      <w:pPr>
        <w:pBdr>
          <w:top w:val="nil"/>
          <w:left w:val="nil"/>
          <w:bottom w:val="nil"/>
          <w:right w:val="nil"/>
          <w:between w:val="nil"/>
        </w:pBdr>
        <w:spacing w:line="360" w:lineRule="auto"/>
        <w:ind w:left="993"/>
        <w:jc w:val="both"/>
        <w:rPr>
          <w:sz w:val="24"/>
          <w:szCs w:val="24"/>
        </w:rPr>
      </w:pPr>
      <w:r w:rsidRPr="00FD5F52">
        <w:rPr>
          <w:sz w:val="24"/>
          <w:szCs w:val="24"/>
        </w:rPr>
        <w:t xml:space="preserve"> </w:t>
      </w:r>
      <w:r>
        <w:rPr>
          <w:sz w:val="24"/>
          <w:szCs w:val="24"/>
        </w:rPr>
        <w:t xml:space="preserve">8.2.2.3. </w:t>
      </w:r>
      <w:r w:rsidRPr="00FD5F52">
        <w:rPr>
          <w:sz w:val="24"/>
          <w:szCs w:val="24"/>
        </w:rPr>
        <w:t>Prova de regularidade para com as Fazendas federal, estadual/distrital e Municipal do domicílio ou sede do licitante, ou outra equivalente, na forma da lei;</w:t>
      </w:r>
    </w:p>
    <w:p w14:paraId="5973068E" w14:textId="77777777" w:rsidR="00BE107F" w:rsidRDefault="00BE107F" w:rsidP="00BE107F">
      <w:pPr>
        <w:pBdr>
          <w:top w:val="nil"/>
          <w:left w:val="nil"/>
          <w:bottom w:val="nil"/>
          <w:right w:val="nil"/>
          <w:between w:val="nil"/>
        </w:pBdr>
        <w:spacing w:line="360" w:lineRule="auto"/>
        <w:ind w:left="993"/>
        <w:jc w:val="both"/>
        <w:rPr>
          <w:sz w:val="24"/>
          <w:szCs w:val="24"/>
        </w:rPr>
      </w:pPr>
    </w:p>
    <w:p w14:paraId="2CCF6CF3" w14:textId="3CB238A0" w:rsidR="00BE107F" w:rsidRDefault="00BE107F" w:rsidP="00BE107F">
      <w:pPr>
        <w:pBdr>
          <w:top w:val="nil"/>
          <w:left w:val="nil"/>
          <w:bottom w:val="nil"/>
          <w:right w:val="nil"/>
          <w:between w:val="nil"/>
        </w:pBdr>
        <w:spacing w:line="360" w:lineRule="auto"/>
        <w:ind w:left="993"/>
        <w:jc w:val="both"/>
        <w:rPr>
          <w:sz w:val="24"/>
          <w:szCs w:val="24"/>
        </w:rPr>
      </w:pPr>
      <w:r>
        <w:rPr>
          <w:sz w:val="24"/>
          <w:szCs w:val="24"/>
        </w:rPr>
        <w:t xml:space="preserve">8.2.2.4. </w:t>
      </w:r>
      <w:r w:rsidRPr="00FD5F52">
        <w:rPr>
          <w:sz w:val="24"/>
          <w:szCs w:val="24"/>
        </w:rPr>
        <w:t>Prova de regularidade relativa à Seguridade Social e ao Fundo de Garantia por Tempo de Serviço (FGTS), demonstrando situação regular no cumprimento dos encargos sociais instituídos por lei</w:t>
      </w:r>
      <w:r w:rsidR="004B3719">
        <w:rPr>
          <w:sz w:val="24"/>
          <w:szCs w:val="24"/>
        </w:rPr>
        <w:t>;</w:t>
      </w:r>
    </w:p>
    <w:p w14:paraId="2C936751" w14:textId="77777777" w:rsidR="00BE107F" w:rsidRDefault="00BE107F" w:rsidP="00BE107F">
      <w:pPr>
        <w:pBdr>
          <w:top w:val="nil"/>
          <w:left w:val="nil"/>
          <w:bottom w:val="nil"/>
          <w:right w:val="nil"/>
          <w:between w:val="nil"/>
        </w:pBdr>
        <w:spacing w:line="360" w:lineRule="auto"/>
        <w:ind w:left="993"/>
        <w:jc w:val="both"/>
        <w:rPr>
          <w:sz w:val="24"/>
          <w:szCs w:val="24"/>
        </w:rPr>
      </w:pPr>
    </w:p>
    <w:p w14:paraId="2DEF5B61" w14:textId="70D463CA" w:rsidR="00BE107F" w:rsidRDefault="00BE107F" w:rsidP="00BE107F">
      <w:pPr>
        <w:pBdr>
          <w:top w:val="nil"/>
          <w:left w:val="nil"/>
          <w:bottom w:val="nil"/>
          <w:right w:val="nil"/>
          <w:between w:val="nil"/>
        </w:pBdr>
        <w:spacing w:line="360" w:lineRule="auto"/>
        <w:ind w:left="993"/>
        <w:jc w:val="both"/>
        <w:rPr>
          <w:sz w:val="24"/>
          <w:szCs w:val="24"/>
        </w:rPr>
      </w:pPr>
      <w:r>
        <w:rPr>
          <w:sz w:val="24"/>
          <w:szCs w:val="24"/>
        </w:rPr>
        <w:t xml:space="preserve">8.2.2.5. </w:t>
      </w:r>
      <w:r w:rsidRPr="00FD5F52">
        <w:rPr>
          <w:sz w:val="24"/>
          <w:szCs w:val="24"/>
        </w:rPr>
        <w:t xml:space="preserve">Prova de inexistência de débitos inadimplidos perante a Justiça do Trabalho, mediante apresentação de certidão </w:t>
      </w:r>
      <w:r w:rsidRPr="00FD5F52">
        <w:rPr>
          <w:color w:val="000000" w:themeColor="text1"/>
          <w:sz w:val="24"/>
          <w:szCs w:val="24"/>
        </w:rPr>
        <w:t>negativa ou positiva com efeito de negativa</w:t>
      </w:r>
      <w:r w:rsidRPr="00FD5F52">
        <w:rPr>
          <w:sz w:val="24"/>
          <w:szCs w:val="24"/>
        </w:rPr>
        <w:t>, nos termos do Título VII-A da Consolidação das Leis do Trabalho, aprovada pelo Decreto-Lei no 5.452, de 1o de maio de 1943</w:t>
      </w:r>
      <w:r w:rsidR="004B3719">
        <w:rPr>
          <w:sz w:val="24"/>
          <w:szCs w:val="24"/>
        </w:rPr>
        <w:t>;</w:t>
      </w:r>
    </w:p>
    <w:p w14:paraId="5291609E" w14:textId="77777777" w:rsidR="00BE107F" w:rsidRDefault="00BE107F" w:rsidP="00BE107F">
      <w:pPr>
        <w:pBdr>
          <w:top w:val="nil"/>
          <w:left w:val="nil"/>
          <w:bottom w:val="nil"/>
          <w:right w:val="nil"/>
          <w:between w:val="nil"/>
        </w:pBdr>
        <w:spacing w:line="360" w:lineRule="auto"/>
        <w:ind w:left="993"/>
        <w:jc w:val="both"/>
        <w:rPr>
          <w:sz w:val="24"/>
          <w:szCs w:val="24"/>
          <w:highlight w:val="magenta"/>
        </w:rPr>
      </w:pPr>
    </w:p>
    <w:p w14:paraId="2E347912" w14:textId="77777777" w:rsidR="00BE107F" w:rsidRDefault="00BE107F" w:rsidP="00BE107F">
      <w:pPr>
        <w:pBdr>
          <w:top w:val="nil"/>
          <w:left w:val="nil"/>
          <w:bottom w:val="nil"/>
          <w:right w:val="nil"/>
          <w:between w:val="nil"/>
        </w:pBdr>
        <w:spacing w:line="360" w:lineRule="auto"/>
        <w:ind w:left="993"/>
        <w:jc w:val="both"/>
        <w:rPr>
          <w:sz w:val="24"/>
          <w:szCs w:val="24"/>
        </w:rPr>
      </w:pPr>
      <w:r w:rsidRPr="00A94FD8">
        <w:rPr>
          <w:sz w:val="24"/>
          <w:szCs w:val="24"/>
        </w:rPr>
        <w:t>8.</w:t>
      </w:r>
      <w:r>
        <w:rPr>
          <w:sz w:val="24"/>
          <w:szCs w:val="24"/>
        </w:rPr>
        <w:t>2.2</w:t>
      </w:r>
      <w:r w:rsidRPr="00A94FD8">
        <w:rPr>
          <w:sz w:val="24"/>
          <w:szCs w:val="24"/>
        </w:rPr>
        <w:t xml:space="preserve">.6. </w:t>
      </w:r>
      <w:r w:rsidRPr="00081402">
        <w:rPr>
          <w:sz w:val="24"/>
          <w:szCs w:val="24"/>
        </w:rPr>
        <w:t>Declaração expressa de que o licitante não emprega trabalhador menor nas situações previstas no inciso XXXIII do art. 7º da Constituição da República</w:t>
      </w:r>
      <w:r>
        <w:rPr>
          <w:sz w:val="24"/>
          <w:szCs w:val="24"/>
        </w:rPr>
        <w:t>.</w:t>
      </w:r>
    </w:p>
    <w:p w14:paraId="2E15820E" w14:textId="77777777" w:rsidR="00BE107F" w:rsidRDefault="00BE107F" w:rsidP="00BE107F">
      <w:pPr>
        <w:pBdr>
          <w:top w:val="nil"/>
          <w:left w:val="nil"/>
          <w:bottom w:val="nil"/>
          <w:right w:val="nil"/>
          <w:between w:val="nil"/>
        </w:pBdr>
        <w:spacing w:line="360" w:lineRule="auto"/>
        <w:ind w:left="993"/>
        <w:jc w:val="both"/>
        <w:rPr>
          <w:rFonts w:eastAsia="Arial"/>
          <w:sz w:val="24"/>
          <w:szCs w:val="24"/>
        </w:rPr>
      </w:pPr>
    </w:p>
    <w:p w14:paraId="0A2B16C0" w14:textId="77777777" w:rsidR="00BE107F" w:rsidRDefault="00BE107F" w:rsidP="00BE107F">
      <w:pPr>
        <w:pBdr>
          <w:top w:val="nil"/>
          <w:left w:val="nil"/>
          <w:bottom w:val="nil"/>
          <w:right w:val="nil"/>
          <w:between w:val="nil"/>
        </w:pBdr>
        <w:spacing w:line="360" w:lineRule="auto"/>
        <w:ind w:left="993"/>
        <w:jc w:val="both"/>
        <w:rPr>
          <w:sz w:val="24"/>
          <w:szCs w:val="24"/>
        </w:rPr>
      </w:pPr>
      <w:r w:rsidRPr="009F2E92">
        <w:rPr>
          <w:rFonts w:eastAsia="Arial"/>
          <w:sz w:val="24"/>
          <w:szCs w:val="24"/>
        </w:rPr>
        <w:lastRenderedPageBreak/>
        <w:t>Observação:</w:t>
      </w:r>
      <w:r>
        <w:rPr>
          <w:rFonts w:eastAsia="Arial"/>
          <w:b/>
          <w:sz w:val="24"/>
          <w:szCs w:val="24"/>
        </w:rPr>
        <w:t xml:space="preserve"> </w:t>
      </w:r>
      <w:r w:rsidRPr="00E4686E">
        <w:rPr>
          <w:sz w:val="24"/>
          <w:szCs w:val="24"/>
        </w:rPr>
        <w:t>Os documentos referidos acima poderão ser substituídos ou supridos, no todo ou em parte, por outros meios hábeis a comprovar a regularidade do licitante, inclusive por meio eletrônico.</w:t>
      </w:r>
    </w:p>
    <w:p w14:paraId="3214780D" w14:textId="77777777" w:rsidR="00BE107F" w:rsidRPr="00E4686E" w:rsidRDefault="00BE107F" w:rsidP="00BE107F">
      <w:pPr>
        <w:keepNext/>
        <w:keepLines/>
        <w:pBdr>
          <w:top w:val="nil"/>
          <w:left w:val="nil"/>
          <w:bottom w:val="nil"/>
          <w:right w:val="nil"/>
          <w:between w:val="nil"/>
        </w:pBdr>
        <w:tabs>
          <w:tab w:val="left" w:pos="567"/>
        </w:tabs>
        <w:spacing w:line="360" w:lineRule="auto"/>
        <w:jc w:val="both"/>
        <w:rPr>
          <w:sz w:val="24"/>
          <w:szCs w:val="24"/>
        </w:rPr>
      </w:pPr>
    </w:p>
    <w:tbl>
      <w:tblPr>
        <w:tblStyle w:val="Tabelacomgrade"/>
        <w:tblW w:w="0" w:type="auto"/>
        <w:tblLook w:val="04A0" w:firstRow="1" w:lastRow="0" w:firstColumn="1" w:lastColumn="0" w:noHBand="0" w:noVBand="1"/>
      </w:tblPr>
      <w:tblGrid>
        <w:gridCol w:w="9485"/>
      </w:tblGrid>
      <w:tr w:rsidR="00BE107F" w:rsidRPr="00A94FD8" w14:paraId="17388837" w14:textId="77777777" w:rsidTr="00504F90">
        <w:tc>
          <w:tcPr>
            <w:tcW w:w="9635" w:type="dxa"/>
          </w:tcPr>
          <w:p w14:paraId="564E5C52" w14:textId="485C4E80" w:rsidR="00BE107F" w:rsidRPr="00617EC1" w:rsidRDefault="00C44557" w:rsidP="00504F90">
            <w:pPr>
              <w:spacing w:line="360" w:lineRule="auto"/>
              <w:jc w:val="both"/>
              <w:rPr>
                <w:rFonts w:eastAsia="Arial"/>
                <w:b/>
              </w:rPr>
            </w:pPr>
            <w:r w:rsidRPr="00817273">
              <w:rPr>
                <w:b/>
                <w:sz w:val="24"/>
                <w:szCs w:val="24"/>
                <w:highlight w:val="green"/>
              </w:rPr>
              <w:t>Nota Explicativa</w:t>
            </w:r>
            <w:r w:rsidRPr="00817273">
              <w:rPr>
                <w:sz w:val="24"/>
                <w:szCs w:val="24"/>
                <w:highlight w:val="green"/>
              </w:rPr>
              <w:t xml:space="preserve"> - O Órgão demandante deverá manter apenas os dispositivos aplicáveis ao caso concreto no que tange à habilitação descrita nos itens 8.</w:t>
            </w:r>
            <w:r>
              <w:rPr>
                <w:sz w:val="24"/>
                <w:szCs w:val="24"/>
                <w:highlight w:val="green"/>
              </w:rPr>
              <w:t>2.3</w:t>
            </w:r>
            <w:r w:rsidRPr="00817273">
              <w:rPr>
                <w:sz w:val="24"/>
                <w:szCs w:val="24"/>
                <w:highlight w:val="green"/>
              </w:rPr>
              <w:t xml:space="preserve"> e 8.</w:t>
            </w:r>
            <w:r>
              <w:rPr>
                <w:sz w:val="24"/>
                <w:szCs w:val="24"/>
                <w:highlight w:val="green"/>
              </w:rPr>
              <w:t>2.4</w:t>
            </w:r>
            <w:r w:rsidRPr="00817273">
              <w:rPr>
                <w:sz w:val="24"/>
                <w:szCs w:val="24"/>
                <w:highlight w:val="green"/>
              </w:rPr>
              <w:t xml:space="preserve">, </w:t>
            </w:r>
            <w:r>
              <w:rPr>
                <w:sz w:val="24"/>
                <w:szCs w:val="24"/>
                <w:highlight w:val="green"/>
              </w:rPr>
              <w:t xml:space="preserve">devidamente fundamentada, </w:t>
            </w:r>
            <w:r w:rsidRPr="00817273">
              <w:rPr>
                <w:sz w:val="24"/>
                <w:szCs w:val="24"/>
                <w:highlight w:val="green"/>
              </w:rPr>
              <w:t>mantendo sempre os subitens 8.</w:t>
            </w:r>
            <w:r>
              <w:rPr>
                <w:sz w:val="24"/>
                <w:szCs w:val="24"/>
                <w:highlight w:val="green"/>
              </w:rPr>
              <w:t>2</w:t>
            </w:r>
            <w:r w:rsidRPr="00817273">
              <w:rPr>
                <w:sz w:val="24"/>
                <w:szCs w:val="24"/>
                <w:highlight w:val="green"/>
              </w:rPr>
              <w:t>.</w:t>
            </w:r>
            <w:r>
              <w:rPr>
                <w:sz w:val="24"/>
                <w:szCs w:val="24"/>
                <w:highlight w:val="green"/>
              </w:rPr>
              <w:t>3.</w:t>
            </w:r>
            <w:r w:rsidRPr="00817273">
              <w:rPr>
                <w:sz w:val="24"/>
                <w:szCs w:val="24"/>
                <w:highlight w:val="green"/>
              </w:rPr>
              <w:t>1 e 8.</w:t>
            </w:r>
            <w:r>
              <w:rPr>
                <w:sz w:val="24"/>
                <w:szCs w:val="24"/>
                <w:highlight w:val="green"/>
              </w:rPr>
              <w:t>2.4</w:t>
            </w:r>
            <w:r w:rsidRPr="00817273">
              <w:rPr>
                <w:sz w:val="24"/>
                <w:szCs w:val="24"/>
                <w:highlight w:val="green"/>
              </w:rPr>
              <w:t>.1</w:t>
            </w:r>
          </w:p>
        </w:tc>
      </w:tr>
    </w:tbl>
    <w:p w14:paraId="6ECE51F6" w14:textId="77777777" w:rsidR="00BE107F" w:rsidRPr="00FD5F52" w:rsidRDefault="00BE107F" w:rsidP="00BE107F">
      <w:pPr>
        <w:pBdr>
          <w:top w:val="nil"/>
          <w:left w:val="nil"/>
          <w:bottom w:val="nil"/>
          <w:right w:val="nil"/>
          <w:between w:val="nil"/>
        </w:pBdr>
        <w:spacing w:line="360" w:lineRule="auto"/>
        <w:jc w:val="both"/>
        <w:rPr>
          <w:color w:val="FF0000"/>
          <w:sz w:val="24"/>
          <w:szCs w:val="24"/>
        </w:rPr>
      </w:pPr>
    </w:p>
    <w:p w14:paraId="6A4B97F9" w14:textId="77777777" w:rsidR="00B75013" w:rsidRDefault="00B75013" w:rsidP="00B75013">
      <w:pPr>
        <w:keepNext/>
        <w:keepLines/>
        <w:pBdr>
          <w:top w:val="nil"/>
          <w:left w:val="nil"/>
          <w:bottom w:val="nil"/>
          <w:right w:val="nil"/>
          <w:between w:val="nil"/>
        </w:pBdr>
        <w:tabs>
          <w:tab w:val="left" w:pos="567"/>
        </w:tabs>
        <w:spacing w:line="360" w:lineRule="auto"/>
        <w:ind w:left="426"/>
        <w:jc w:val="both"/>
        <w:rPr>
          <w:rFonts w:eastAsia="Arial"/>
          <w:b/>
          <w:color w:val="000000"/>
          <w:sz w:val="24"/>
          <w:szCs w:val="24"/>
        </w:rPr>
      </w:pPr>
      <w:bookmarkStart w:id="34" w:name="_Hlk155288478"/>
      <w:bookmarkEnd w:id="33"/>
      <w:r w:rsidRPr="00334220">
        <w:rPr>
          <w:b/>
          <w:sz w:val="24"/>
          <w:szCs w:val="24"/>
        </w:rPr>
        <w:t>8.</w:t>
      </w:r>
      <w:r>
        <w:rPr>
          <w:b/>
          <w:sz w:val="24"/>
          <w:szCs w:val="24"/>
        </w:rPr>
        <w:t>2.3</w:t>
      </w:r>
      <w:r w:rsidRPr="00334220">
        <w:rPr>
          <w:b/>
          <w:sz w:val="24"/>
          <w:szCs w:val="24"/>
        </w:rPr>
        <w:t>.</w:t>
      </w:r>
      <w:r>
        <w:rPr>
          <w:sz w:val="24"/>
          <w:szCs w:val="24"/>
        </w:rPr>
        <w:t xml:space="preserve"> </w:t>
      </w:r>
      <w:r w:rsidRPr="00FD5F52">
        <w:rPr>
          <w:rFonts w:eastAsia="Arial"/>
          <w:b/>
          <w:color w:val="000000"/>
          <w:sz w:val="24"/>
          <w:szCs w:val="24"/>
        </w:rPr>
        <w:t>Qualificação Econômico-Financeira</w:t>
      </w:r>
    </w:p>
    <w:p w14:paraId="71120AD7" w14:textId="77777777" w:rsidR="00B75013" w:rsidRPr="00A94FD8" w:rsidRDefault="00B75013" w:rsidP="00B75013">
      <w:pPr>
        <w:keepNext/>
        <w:keepLines/>
        <w:pBdr>
          <w:top w:val="nil"/>
          <w:left w:val="nil"/>
          <w:bottom w:val="nil"/>
          <w:right w:val="nil"/>
          <w:between w:val="nil"/>
        </w:pBdr>
        <w:tabs>
          <w:tab w:val="left" w:pos="567"/>
        </w:tabs>
        <w:spacing w:line="360" w:lineRule="auto"/>
        <w:jc w:val="both"/>
        <w:rPr>
          <w:rFonts w:eastAsia="Arial"/>
          <w:b/>
          <w:sz w:val="24"/>
          <w:szCs w:val="24"/>
        </w:rPr>
      </w:pPr>
    </w:p>
    <w:p w14:paraId="5C36BCB6" w14:textId="77777777" w:rsidR="00B75013" w:rsidRPr="00A94FD8" w:rsidRDefault="00B75013" w:rsidP="00B75013">
      <w:pPr>
        <w:pBdr>
          <w:top w:val="nil"/>
          <w:left w:val="nil"/>
          <w:bottom w:val="nil"/>
          <w:right w:val="nil"/>
          <w:between w:val="nil"/>
        </w:pBdr>
        <w:spacing w:line="360" w:lineRule="auto"/>
        <w:ind w:left="993"/>
        <w:jc w:val="both"/>
        <w:rPr>
          <w:sz w:val="24"/>
          <w:szCs w:val="24"/>
        </w:rPr>
      </w:pPr>
      <w:r>
        <w:rPr>
          <w:sz w:val="24"/>
          <w:szCs w:val="24"/>
        </w:rPr>
        <w:t>8.2.3.1</w:t>
      </w:r>
      <w:r w:rsidRPr="00A94FD8">
        <w:rPr>
          <w:sz w:val="24"/>
          <w:szCs w:val="24"/>
        </w:rPr>
        <w:t>. Certidão negativa de feitos sobre falência expedida pelo distribuidor da sede do licitante.</w:t>
      </w:r>
    </w:p>
    <w:p w14:paraId="3AF26D75" w14:textId="77777777" w:rsidR="00B75013" w:rsidRPr="00A94FD8" w:rsidRDefault="00B75013" w:rsidP="00B75013">
      <w:pPr>
        <w:pBdr>
          <w:top w:val="nil"/>
          <w:left w:val="nil"/>
          <w:bottom w:val="nil"/>
          <w:right w:val="nil"/>
          <w:between w:val="nil"/>
        </w:pBdr>
        <w:spacing w:line="360" w:lineRule="auto"/>
        <w:jc w:val="both"/>
        <w:rPr>
          <w:sz w:val="24"/>
          <w:szCs w:val="24"/>
        </w:rPr>
      </w:pPr>
    </w:p>
    <w:p w14:paraId="015DE518" w14:textId="77777777" w:rsidR="00B75013" w:rsidRPr="00A94FD8" w:rsidRDefault="00B75013" w:rsidP="00B75013">
      <w:pPr>
        <w:pBdr>
          <w:top w:val="nil"/>
          <w:left w:val="nil"/>
          <w:bottom w:val="nil"/>
          <w:right w:val="nil"/>
          <w:between w:val="nil"/>
        </w:pBdr>
        <w:spacing w:line="360" w:lineRule="auto"/>
        <w:ind w:left="1701"/>
        <w:jc w:val="both"/>
        <w:rPr>
          <w:sz w:val="24"/>
          <w:szCs w:val="24"/>
        </w:rPr>
      </w:pPr>
      <w:r w:rsidRPr="00A94FD8">
        <w:rPr>
          <w:sz w:val="24"/>
          <w:szCs w:val="24"/>
        </w:rPr>
        <w:t>8.</w:t>
      </w:r>
      <w:r>
        <w:rPr>
          <w:sz w:val="24"/>
          <w:szCs w:val="24"/>
        </w:rPr>
        <w:t>2.3.1.1</w:t>
      </w:r>
      <w:r w:rsidRPr="00A94FD8">
        <w:rPr>
          <w:sz w:val="24"/>
          <w:szCs w:val="24"/>
        </w:rPr>
        <w:t>. Na hipótese em que a certidão for positiva, caso a empresa se encontre em recuperação judicial ou extrajudicial, deve o licitante apresentar comprovante da homologação/deferimento, pelo juízo competente, do plano de recuperação em vigor.</w:t>
      </w:r>
    </w:p>
    <w:p w14:paraId="0A2A770E" w14:textId="77777777" w:rsidR="00B75013" w:rsidRDefault="00B75013" w:rsidP="00B75013">
      <w:pPr>
        <w:pBdr>
          <w:top w:val="nil"/>
          <w:left w:val="nil"/>
          <w:bottom w:val="nil"/>
          <w:right w:val="nil"/>
          <w:between w:val="nil"/>
        </w:pBdr>
        <w:spacing w:line="360" w:lineRule="auto"/>
        <w:ind w:left="426" w:hanging="426"/>
        <w:jc w:val="both"/>
        <w:rPr>
          <w:sz w:val="24"/>
          <w:szCs w:val="24"/>
          <w:highlight w:val="green"/>
        </w:rPr>
      </w:pPr>
    </w:p>
    <w:p w14:paraId="1A260372" w14:textId="77777777" w:rsidR="00B75013" w:rsidRPr="00817273" w:rsidRDefault="00B75013" w:rsidP="00B75013">
      <w:pPr>
        <w:spacing w:line="360" w:lineRule="auto"/>
        <w:ind w:left="993"/>
        <w:jc w:val="both"/>
        <w:rPr>
          <w:sz w:val="24"/>
          <w:szCs w:val="24"/>
        </w:rPr>
      </w:pPr>
      <w:r w:rsidRPr="00817273">
        <w:rPr>
          <w:color w:val="FF0000"/>
          <w:sz w:val="24"/>
          <w:szCs w:val="24"/>
        </w:rPr>
        <w:t>8.</w:t>
      </w:r>
      <w:r>
        <w:rPr>
          <w:color w:val="FF0000"/>
          <w:sz w:val="24"/>
          <w:szCs w:val="24"/>
        </w:rPr>
        <w:t>2.3.2</w:t>
      </w:r>
      <w:r w:rsidRPr="00817273">
        <w:rPr>
          <w:color w:val="FF0000"/>
          <w:sz w:val="24"/>
          <w:szCs w:val="24"/>
        </w:rPr>
        <w:t>.</w:t>
      </w:r>
      <w:r w:rsidRPr="00817273">
        <w:rPr>
          <w:sz w:val="24"/>
          <w:szCs w:val="24"/>
        </w:rPr>
        <w:t xml:space="preserve"> </w:t>
      </w:r>
      <w:r w:rsidRPr="00817273">
        <w:rPr>
          <w:color w:val="FF0000"/>
          <w:sz w:val="24"/>
          <w:szCs w:val="24"/>
        </w:rPr>
        <w:t xml:space="preserve">Balanço Patrimonial e Demonstração Contábil do Resultado dos dois últimos exercícios sociais já exigíveis e apresentados na forma da lei, que demonstrem a situação financeira do licitante, vedada a sua substituição por balancetes ou balanços provisórios, devendo ser observados os subitens abaixo para o devido </w:t>
      </w:r>
      <w:r w:rsidRPr="004B3719">
        <w:rPr>
          <w:color w:val="FF0000"/>
          <w:sz w:val="24"/>
          <w:szCs w:val="24"/>
        </w:rPr>
        <w:t>enquadramento.</w:t>
      </w:r>
    </w:p>
    <w:p w14:paraId="3F5EE399" w14:textId="77777777" w:rsidR="00B75013" w:rsidRPr="00817273" w:rsidRDefault="00B75013" w:rsidP="00B75013">
      <w:pPr>
        <w:spacing w:line="360" w:lineRule="auto"/>
        <w:ind w:left="1276" w:hanging="283"/>
        <w:jc w:val="both"/>
        <w:rPr>
          <w:color w:val="FF0000"/>
          <w:sz w:val="24"/>
          <w:szCs w:val="24"/>
        </w:rPr>
      </w:pPr>
    </w:p>
    <w:p w14:paraId="364E4919" w14:textId="77777777" w:rsidR="00B75013" w:rsidRPr="00817273" w:rsidRDefault="00B75013" w:rsidP="00B75013">
      <w:pPr>
        <w:tabs>
          <w:tab w:val="left" w:pos="2127"/>
          <w:tab w:val="left" w:pos="2268"/>
          <w:tab w:val="left" w:pos="2552"/>
        </w:tabs>
        <w:spacing w:line="360" w:lineRule="auto"/>
        <w:ind w:left="1843"/>
        <w:jc w:val="both"/>
        <w:rPr>
          <w:color w:val="FF0000"/>
          <w:sz w:val="24"/>
          <w:szCs w:val="24"/>
        </w:rPr>
      </w:pPr>
      <w:r w:rsidRPr="00817273">
        <w:rPr>
          <w:color w:val="FF0000"/>
          <w:sz w:val="24"/>
          <w:szCs w:val="24"/>
        </w:rPr>
        <w:t>a.1.</w:t>
      </w:r>
      <w:r w:rsidRPr="00817273">
        <w:rPr>
          <w:color w:val="FF0000"/>
          <w:sz w:val="24"/>
          <w:szCs w:val="24"/>
        </w:rPr>
        <w:tab/>
        <w:t xml:space="preserve">Serão considerados, “na forma da lei”, o Balanço Patrimonial e a Demonstração Contábil do Resultado dos dois últimos exercícios sociais, assim apresentados: </w:t>
      </w:r>
    </w:p>
    <w:p w14:paraId="74572470" w14:textId="77777777" w:rsidR="00B75013" w:rsidRPr="00817273" w:rsidRDefault="00B75013" w:rsidP="00B75013">
      <w:pPr>
        <w:spacing w:line="360" w:lineRule="auto"/>
        <w:ind w:left="1701" w:hanging="425"/>
        <w:jc w:val="both"/>
        <w:rPr>
          <w:color w:val="FF0000"/>
          <w:sz w:val="24"/>
          <w:szCs w:val="24"/>
        </w:rPr>
      </w:pPr>
    </w:p>
    <w:p w14:paraId="4E1DCD28" w14:textId="77777777" w:rsidR="00B75013" w:rsidRPr="00817273" w:rsidRDefault="00B75013" w:rsidP="00B75013">
      <w:pPr>
        <w:spacing w:line="360" w:lineRule="auto"/>
        <w:ind w:left="2552" w:hanging="284"/>
        <w:jc w:val="both"/>
        <w:rPr>
          <w:color w:val="FF0000"/>
          <w:sz w:val="24"/>
          <w:szCs w:val="24"/>
        </w:rPr>
      </w:pPr>
      <w:r w:rsidRPr="00817273">
        <w:rPr>
          <w:color w:val="FF0000"/>
          <w:sz w:val="24"/>
          <w:szCs w:val="24"/>
        </w:rPr>
        <w:t>a) publicados em Diário Oficial; ou</w:t>
      </w:r>
    </w:p>
    <w:p w14:paraId="685443BB" w14:textId="77777777" w:rsidR="00B75013" w:rsidRPr="00817273" w:rsidRDefault="00B75013" w:rsidP="00B75013">
      <w:pPr>
        <w:spacing w:line="360" w:lineRule="auto"/>
        <w:ind w:left="2552" w:hanging="284"/>
        <w:jc w:val="both"/>
        <w:rPr>
          <w:color w:val="FF0000"/>
          <w:sz w:val="24"/>
          <w:szCs w:val="24"/>
        </w:rPr>
      </w:pPr>
      <w:r w:rsidRPr="00817273">
        <w:rPr>
          <w:color w:val="FF0000"/>
          <w:sz w:val="24"/>
          <w:szCs w:val="24"/>
        </w:rPr>
        <w:t>b) publicados em Jornal; ou</w:t>
      </w:r>
    </w:p>
    <w:p w14:paraId="03B752BA" w14:textId="77777777" w:rsidR="00B75013" w:rsidRPr="00817273" w:rsidRDefault="00B75013" w:rsidP="00B75013">
      <w:pPr>
        <w:spacing w:line="360" w:lineRule="auto"/>
        <w:ind w:left="2552" w:hanging="284"/>
        <w:jc w:val="both"/>
        <w:rPr>
          <w:color w:val="FF0000"/>
          <w:sz w:val="24"/>
          <w:szCs w:val="24"/>
        </w:rPr>
      </w:pPr>
      <w:r w:rsidRPr="00817273">
        <w:rPr>
          <w:color w:val="FF0000"/>
          <w:sz w:val="24"/>
          <w:szCs w:val="24"/>
        </w:rPr>
        <w:t>c)</w:t>
      </w:r>
      <w:r w:rsidRPr="00817273">
        <w:rPr>
          <w:color w:val="FF0000"/>
          <w:sz w:val="24"/>
          <w:szCs w:val="24"/>
        </w:rPr>
        <w:tab/>
        <w:t xml:space="preserve">devidamente registrados/autenticados na Junta Comercial da sede ou domicílio do licitante ou registrado no órgão de registro equivalente; ou </w:t>
      </w:r>
    </w:p>
    <w:p w14:paraId="2AED4B5D" w14:textId="77777777" w:rsidR="00B75013" w:rsidRPr="00817273" w:rsidRDefault="00B75013" w:rsidP="00B75013">
      <w:pPr>
        <w:suppressAutoHyphens w:val="0"/>
        <w:autoSpaceDE w:val="0"/>
        <w:autoSpaceDN w:val="0"/>
        <w:adjustRightInd w:val="0"/>
        <w:spacing w:line="360" w:lineRule="auto"/>
        <w:ind w:left="2552" w:hanging="284"/>
        <w:jc w:val="both"/>
        <w:rPr>
          <w:color w:val="FF0000"/>
          <w:sz w:val="24"/>
          <w:szCs w:val="24"/>
        </w:rPr>
      </w:pPr>
      <w:r w:rsidRPr="00817273">
        <w:rPr>
          <w:color w:val="FF0000"/>
          <w:sz w:val="24"/>
          <w:szCs w:val="24"/>
        </w:rPr>
        <w:t>d)</w:t>
      </w:r>
      <w:r w:rsidRPr="00817273">
        <w:rPr>
          <w:color w:val="FF0000"/>
          <w:sz w:val="24"/>
          <w:szCs w:val="24"/>
        </w:rPr>
        <w:tab/>
        <w:t>na forma de escrituração contábil digital (ECD) nos termos da Instrução Normativa da RFB, preferencialmente com o termo de autenticação eletrônica gerado pelo sistema.</w:t>
      </w:r>
    </w:p>
    <w:p w14:paraId="6C71058D" w14:textId="77777777" w:rsidR="00B75013" w:rsidRPr="00817273" w:rsidRDefault="00B75013" w:rsidP="00B75013">
      <w:pPr>
        <w:pBdr>
          <w:top w:val="nil"/>
          <w:left w:val="nil"/>
          <w:bottom w:val="nil"/>
          <w:right w:val="nil"/>
          <w:between w:val="nil"/>
        </w:pBdr>
        <w:spacing w:line="360" w:lineRule="auto"/>
        <w:ind w:left="993"/>
        <w:jc w:val="both"/>
        <w:rPr>
          <w:color w:val="FF0000"/>
          <w:sz w:val="24"/>
          <w:szCs w:val="24"/>
        </w:rPr>
      </w:pPr>
    </w:p>
    <w:p w14:paraId="46EED919" w14:textId="77777777" w:rsidR="00B75013" w:rsidRPr="00817273" w:rsidRDefault="00B75013" w:rsidP="00B75013">
      <w:pPr>
        <w:pBdr>
          <w:top w:val="nil"/>
          <w:left w:val="nil"/>
          <w:bottom w:val="nil"/>
          <w:right w:val="nil"/>
          <w:between w:val="nil"/>
        </w:pBdr>
        <w:spacing w:line="360" w:lineRule="auto"/>
        <w:ind w:left="1843"/>
        <w:jc w:val="both"/>
        <w:rPr>
          <w:color w:val="FF0000"/>
          <w:sz w:val="24"/>
          <w:szCs w:val="24"/>
          <w:shd w:val="clear" w:color="auto" w:fill="FFFFFF"/>
        </w:rPr>
      </w:pPr>
      <w:r w:rsidRPr="00817273">
        <w:rPr>
          <w:color w:val="FF0000"/>
          <w:sz w:val="24"/>
          <w:szCs w:val="24"/>
          <w:shd w:val="clear" w:color="auto" w:fill="FFFFFF"/>
        </w:rPr>
        <w:lastRenderedPageBreak/>
        <w:t>a.2. As empresas criadas no exercício financeiro da licitação ou no exercício anterior, e que ainda estejam dentro do prazo legal para a elaboração do balanço patrimonial deverão apresentar o balanço de abertura devidamente registrado/autenticado na Junta Comercial da sede ou domicílio do licitante ou registrado/autenticado no órgão de registro equivalente.</w:t>
      </w:r>
    </w:p>
    <w:p w14:paraId="540B7D0E" w14:textId="77777777" w:rsidR="00B75013" w:rsidRPr="00817273" w:rsidRDefault="00B75013" w:rsidP="00B75013">
      <w:pPr>
        <w:pBdr>
          <w:top w:val="nil"/>
          <w:left w:val="nil"/>
          <w:bottom w:val="nil"/>
          <w:right w:val="nil"/>
          <w:between w:val="nil"/>
        </w:pBdr>
        <w:spacing w:line="360" w:lineRule="auto"/>
        <w:ind w:left="993"/>
        <w:jc w:val="both"/>
        <w:rPr>
          <w:color w:val="FF0000"/>
          <w:sz w:val="24"/>
          <w:szCs w:val="24"/>
        </w:rPr>
      </w:pPr>
    </w:p>
    <w:p w14:paraId="57C96E48" w14:textId="77777777" w:rsidR="00B75013" w:rsidRPr="00817273" w:rsidRDefault="00B75013" w:rsidP="00B75013">
      <w:pPr>
        <w:pBdr>
          <w:top w:val="nil"/>
          <w:left w:val="nil"/>
          <w:bottom w:val="nil"/>
          <w:right w:val="nil"/>
          <w:between w:val="nil"/>
        </w:pBdr>
        <w:tabs>
          <w:tab w:val="left" w:pos="1276"/>
          <w:tab w:val="left" w:pos="1418"/>
          <w:tab w:val="left" w:pos="2268"/>
        </w:tabs>
        <w:spacing w:line="360" w:lineRule="auto"/>
        <w:ind w:left="1843"/>
        <w:jc w:val="both"/>
        <w:rPr>
          <w:rFonts w:eastAsia="Arial"/>
          <w:color w:val="FF0000"/>
          <w:sz w:val="24"/>
          <w:szCs w:val="24"/>
        </w:rPr>
      </w:pPr>
      <w:r w:rsidRPr="00817273">
        <w:rPr>
          <w:rFonts w:eastAsia="Arial"/>
          <w:color w:val="FF0000"/>
          <w:sz w:val="24"/>
          <w:szCs w:val="24"/>
        </w:rPr>
        <w:t>a.3.</w:t>
      </w:r>
      <w:r w:rsidRPr="00817273">
        <w:rPr>
          <w:rFonts w:eastAsia="Arial"/>
          <w:color w:val="FF0000"/>
          <w:sz w:val="24"/>
          <w:szCs w:val="24"/>
        </w:rPr>
        <w:tab/>
        <w:t>O balanço patrimonial, demonstração de resultado de exercício e demais demonstrações contábeis limitar-se-ão ao último exercício no caso de a pessoa jurídica ter sido constituída há menos de 2 (dois) anos.</w:t>
      </w:r>
    </w:p>
    <w:p w14:paraId="6598A515" w14:textId="77777777" w:rsidR="00B75013" w:rsidRPr="00817273" w:rsidRDefault="00B75013" w:rsidP="00B75013">
      <w:pPr>
        <w:tabs>
          <w:tab w:val="left" w:pos="2268"/>
        </w:tabs>
        <w:spacing w:line="360" w:lineRule="auto"/>
        <w:ind w:left="1843"/>
        <w:jc w:val="both"/>
        <w:rPr>
          <w:color w:val="FF0000"/>
          <w:sz w:val="24"/>
          <w:szCs w:val="24"/>
        </w:rPr>
      </w:pPr>
    </w:p>
    <w:p w14:paraId="2C020A2B" w14:textId="77777777" w:rsidR="00B75013" w:rsidRPr="009B2C5F" w:rsidRDefault="00B75013" w:rsidP="00B75013">
      <w:pPr>
        <w:tabs>
          <w:tab w:val="left" w:pos="2268"/>
        </w:tabs>
        <w:spacing w:line="360" w:lineRule="auto"/>
        <w:ind w:left="1843"/>
        <w:jc w:val="both"/>
        <w:rPr>
          <w:color w:val="FF0000"/>
          <w:sz w:val="24"/>
          <w:szCs w:val="24"/>
        </w:rPr>
      </w:pPr>
      <w:r w:rsidRPr="00817273">
        <w:rPr>
          <w:color w:val="FF0000"/>
          <w:sz w:val="24"/>
          <w:szCs w:val="24"/>
        </w:rPr>
        <w:t>a.4. Os Balanços Patrimoniais (inclusive o Balanço de Abertura) e as Demonstrações Contábeis deverão estar assinadas por Contador ou por outro profissional equivalente, devidamente registrados no Conselho Regional de Contabilidade.</w:t>
      </w:r>
    </w:p>
    <w:p w14:paraId="654CF0E8" w14:textId="77777777" w:rsidR="00B75013" w:rsidRDefault="00B75013" w:rsidP="00B75013">
      <w:pPr>
        <w:pBdr>
          <w:top w:val="nil"/>
          <w:left w:val="nil"/>
          <w:bottom w:val="nil"/>
          <w:right w:val="nil"/>
          <w:between w:val="nil"/>
        </w:pBdr>
        <w:tabs>
          <w:tab w:val="left" w:pos="2268"/>
        </w:tabs>
        <w:spacing w:line="360" w:lineRule="auto"/>
        <w:ind w:left="1843"/>
        <w:jc w:val="both"/>
        <w:rPr>
          <w:sz w:val="24"/>
          <w:szCs w:val="24"/>
          <w:highlight w:val="green"/>
        </w:rPr>
      </w:pPr>
    </w:p>
    <w:p w14:paraId="53C2D397" w14:textId="77777777" w:rsidR="00B75013" w:rsidRPr="003E1BAA" w:rsidRDefault="00B75013" w:rsidP="00B75013">
      <w:pPr>
        <w:pStyle w:val="Nivel3"/>
        <w:numPr>
          <w:ilvl w:val="0"/>
          <w:numId w:val="0"/>
        </w:numPr>
        <w:tabs>
          <w:tab w:val="left" w:pos="2268"/>
        </w:tabs>
        <w:spacing w:before="0" w:after="0" w:line="360" w:lineRule="auto"/>
        <w:ind w:left="1843"/>
        <w:rPr>
          <w:rFonts w:ascii="Times New Roman" w:hAnsi="Times New Roman" w:cs="Times New Roman"/>
          <w:color w:val="FF0000"/>
          <w:sz w:val="24"/>
          <w:szCs w:val="24"/>
        </w:rPr>
      </w:pPr>
      <w:r>
        <w:rPr>
          <w:rFonts w:ascii="Times New Roman" w:eastAsia="Arial" w:hAnsi="Times New Roman" w:cs="Times New Roman"/>
          <w:color w:val="FF0000"/>
          <w:sz w:val="24"/>
          <w:szCs w:val="24"/>
        </w:rPr>
        <w:t>a.5</w:t>
      </w:r>
      <w:r w:rsidRPr="003E1BAA">
        <w:rPr>
          <w:rFonts w:ascii="Times New Roman" w:eastAsia="Arial" w:hAnsi="Times New Roman" w:cs="Times New Roman"/>
          <w:color w:val="FF0000"/>
          <w:sz w:val="24"/>
          <w:szCs w:val="24"/>
        </w:rPr>
        <w:t>.</w:t>
      </w:r>
      <w:r w:rsidRPr="003E1BAA">
        <w:rPr>
          <w:rFonts w:ascii="Times New Roman" w:hAnsi="Times New Roman" w:cs="Times New Roman"/>
          <w:color w:val="FF0000"/>
          <w:sz w:val="24"/>
          <w:szCs w:val="24"/>
        </w:rPr>
        <w:t xml:space="preserve"> Os documentos referidos acima deverão ser exigidos com base no limite definido pela Receita Federal do Brasil para transmissão da Escrituração Contábil Digital - ECD ao SPED.</w:t>
      </w:r>
    </w:p>
    <w:p w14:paraId="743C237D" w14:textId="77777777" w:rsidR="00B75013" w:rsidRPr="00A94FD8" w:rsidRDefault="00B75013" w:rsidP="00B75013">
      <w:pPr>
        <w:pBdr>
          <w:top w:val="nil"/>
          <w:left w:val="nil"/>
          <w:bottom w:val="nil"/>
          <w:right w:val="nil"/>
          <w:between w:val="nil"/>
        </w:pBdr>
        <w:ind w:left="425" w:hanging="425"/>
        <w:jc w:val="both"/>
        <w:rPr>
          <w:sz w:val="24"/>
          <w:szCs w:val="24"/>
          <w:highlight w:val="green"/>
        </w:rPr>
      </w:pPr>
    </w:p>
    <w:p w14:paraId="422A783B" w14:textId="77777777" w:rsidR="00B75013" w:rsidRPr="003E1BAA" w:rsidRDefault="00B75013" w:rsidP="00B75013">
      <w:pPr>
        <w:pBdr>
          <w:top w:val="nil"/>
          <w:left w:val="nil"/>
          <w:bottom w:val="nil"/>
          <w:right w:val="nil"/>
          <w:between w:val="nil"/>
        </w:pBdr>
        <w:spacing w:line="360" w:lineRule="auto"/>
        <w:ind w:left="993"/>
        <w:jc w:val="both"/>
        <w:rPr>
          <w:rFonts w:eastAsia="Arial"/>
          <w:color w:val="FF0000"/>
          <w:sz w:val="24"/>
          <w:szCs w:val="24"/>
        </w:rPr>
      </w:pPr>
      <w:r w:rsidRPr="00817273">
        <w:rPr>
          <w:color w:val="FF0000"/>
          <w:sz w:val="24"/>
          <w:szCs w:val="24"/>
        </w:rPr>
        <w:t>8.</w:t>
      </w:r>
      <w:r>
        <w:rPr>
          <w:color w:val="FF0000"/>
          <w:sz w:val="24"/>
          <w:szCs w:val="24"/>
        </w:rPr>
        <w:t>2.3.3</w:t>
      </w:r>
      <w:r w:rsidRPr="003E1BAA">
        <w:rPr>
          <w:rFonts w:eastAsia="Arial"/>
          <w:color w:val="FF0000"/>
          <w:sz w:val="24"/>
          <w:szCs w:val="24"/>
        </w:rPr>
        <w:t xml:space="preserve">. Cálculo dos Índices de Liquidez Geral (LG) e Liquidez Corrente (LC), superiores </w:t>
      </w:r>
      <w:sdt>
        <w:sdtPr>
          <w:rPr>
            <w:color w:val="FF0000"/>
            <w:sz w:val="24"/>
            <w:szCs w:val="24"/>
          </w:rPr>
          <w:tag w:val="goog_rdk_99"/>
          <w:id w:val="78412334"/>
        </w:sdtPr>
        <w:sdtEndPr/>
        <w:sdtContent/>
      </w:sdt>
      <w:sdt>
        <w:sdtPr>
          <w:rPr>
            <w:color w:val="FF0000"/>
            <w:sz w:val="24"/>
            <w:szCs w:val="24"/>
          </w:rPr>
          <w:tag w:val="goog_rdk_100"/>
          <w:id w:val="1207604155"/>
        </w:sdtPr>
        <w:sdtEndPr/>
        <w:sdtContent/>
      </w:sdt>
      <w:sdt>
        <w:sdtPr>
          <w:rPr>
            <w:color w:val="FF0000"/>
            <w:sz w:val="24"/>
            <w:szCs w:val="24"/>
          </w:rPr>
          <w:tag w:val="goog_rdk_101"/>
          <w:id w:val="-1060247271"/>
        </w:sdtPr>
        <w:sdtEndPr/>
        <w:sdtContent/>
      </w:sdt>
      <w:sdt>
        <w:sdtPr>
          <w:rPr>
            <w:color w:val="FF0000"/>
            <w:sz w:val="24"/>
            <w:szCs w:val="24"/>
          </w:rPr>
          <w:tag w:val="goog_rdk_102"/>
          <w:id w:val="-576667801"/>
        </w:sdtPr>
        <w:sdtEndPr/>
        <w:sdtContent/>
      </w:sdt>
      <w:r w:rsidRPr="003E1BAA">
        <w:rPr>
          <w:rFonts w:eastAsia="Arial"/>
          <w:color w:val="FF0000"/>
          <w:sz w:val="24"/>
          <w:szCs w:val="24"/>
        </w:rPr>
        <w:t xml:space="preserve">a 1 (um), comprovados mediante a apresentação de balanço patrimonial, demonstração de resultado de exercício e demais demonstrações contábeis </w:t>
      </w:r>
      <w:sdt>
        <w:sdtPr>
          <w:rPr>
            <w:color w:val="FF0000"/>
            <w:sz w:val="24"/>
            <w:szCs w:val="24"/>
          </w:rPr>
          <w:tag w:val="goog_rdk_103"/>
          <w:id w:val="1123578254"/>
        </w:sdtPr>
        <w:sdtEndPr/>
        <w:sdtContent/>
      </w:sdt>
      <w:r w:rsidRPr="003E1BAA">
        <w:rPr>
          <w:rFonts w:eastAsia="Arial"/>
          <w:color w:val="FF0000"/>
          <w:sz w:val="24"/>
          <w:szCs w:val="24"/>
        </w:rPr>
        <w:t>dos 2 (dois) últimos exercícios sociais e obtidos pela aplicação das seguintes fórmulas:</w:t>
      </w:r>
    </w:p>
    <w:p w14:paraId="72535928" w14:textId="77777777" w:rsidR="00B75013" w:rsidRPr="003E1BAA" w:rsidRDefault="00B75013" w:rsidP="00B75013">
      <w:pPr>
        <w:pBdr>
          <w:top w:val="nil"/>
          <w:left w:val="nil"/>
          <w:bottom w:val="nil"/>
          <w:right w:val="nil"/>
          <w:between w:val="nil"/>
        </w:pBdr>
        <w:jc w:val="both"/>
        <w:rPr>
          <w:rFonts w:eastAsia="Arial"/>
          <w:color w:val="FF0000"/>
          <w:sz w:val="24"/>
          <w:szCs w:val="24"/>
        </w:rPr>
      </w:pPr>
    </w:p>
    <w:p w14:paraId="029038B0" w14:textId="77777777" w:rsidR="00B75013" w:rsidRPr="003E1BAA" w:rsidRDefault="00B75013" w:rsidP="00B75013">
      <w:pPr>
        <w:pBdr>
          <w:top w:val="nil"/>
          <w:left w:val="nil"/>
          <w:bottom w:val="nil"/>
          <w:right w:val="nil"/>
          <w:between w:val="nil"/>
        </w:pBdr>
        <w:spacing w:line="360" w:lineRule="auto"/>
        <w:ind w:left="1985" w:hanging="142"/>
        <w:jc w:val="both"/>
        <w:rPr>
          <w:rFonts w:eastAsia="Arial"/>
          <w:color w:val="FF0000"/>
          <w:sz w:val="24"/>
          <w:szCs w:val="24"/>
        </w:rPr>
      </w:pPr>
      <w:r w:rsidRPr="003E1BAA">
        <w:rPr>
          <w:rFonts w:eastAsia="Arial"/>
          <w:color w:val="FF0000"/>
          <w:sz w:val="24"/>
          <w:szCs w:val="24"/>
        </w:rPr>
        <w:t xml:space="preserve">I - Liquidez Geral (LG) = (Ativo Circulante + Realizável a Longo Prazo)/(Passivo Circulante + Passivo Não Circulante); </w:t>
      </w:r>
    </w:p>
    <w:p w14:paraId="71DB73CD" w14:textId="77777777" w:rsidR="00B75013" w:rsidRPr="003E1BAA" w:rsidRDefault="00B75013" w:rsidP="00B75013">
      <w:pPr>
        <w:pBdr>
          <w:top w:val="nil"/>
          <w:left w:val="nil"/>
          <w:bottom w:val="nil"/>
          <w:right w:val="nil"/>
          <w:between w:val="nil"/>
        </w:pBdr>
        <w:ind w:left="1985" w:hanging="142"/>
        <w:jc w:val="both"/>
        <w:rPr>
          <w:rFonts w:eastAsia="Arial"/>
          <w:color w:val="FF0000"/>
          <w:sz w:val="24"/>
          <w:szCs w:val="24"/>
        </w:rPr>
      </w:pPr>
    </w:p>
    <w:p w14:paraId="0AF684B3" w14:textId="77777777" w:rsidR="00B75013" w:rsidRPr="003E1BAA" w:rsidRDefault="00B75013" w:rsidP="00B75013">
      <w:pPr>
        <w:pBdr>
          <w:top w:val="nil"/>
          <w:left w:val="nil"/>
          <w:bottom w:val="nil"/>
          <w:right w:val="nil"/>
          <w:between w:val="nil"/>
        </w:pBdr>
        <w:spacing w:line="360" w:lineRule="auto"/>
        <w:ind w:left="1985" w:hanging="142"/>
        <w:jc w:val="both"/>
        <w:rPr>
          <w:rFonts w:eastAsia="Arial"/>
          <w:color w:val="FF0000"/>
          <w:sz w:val="24"/>
          <w:szCs w:val="24"/>
        </w:rPr>
      </w:pPr>
      <w:r w:rsidRPr="003E1BAA">
        <w:rPr>
          <w:rFonts w:eastAsia="Arial"/>
          <w:color w:val="FF0000"/>
          <w:sz w:val="24"/>
          <w:szCs w:val="24"/>
        </w:rPr>
        <w:t>II - Liquidez Corrente (LC) = (Ativo Circulante)/(Passivo Circulante).</w:t>
      </w:r>
    </w:p>
    <w:p w14:paraId="2E4D8FEF" w14:textId="77777777" w:rsidR="00B75013" w:rsidRPr="003E1BAA" w:rsidRDefault="00B75013" w:rsidP="00B75013">
      <w:pPr>
        <w:pBdr>
          <w:top w:val="nil"/>
          <w:left w:val="nil"/>
          <w:bottom w:val="nil"/>
          <w:right w:val="nil"/>
          <w:between w:val="nil"/>
        </w:pBdr>
        <w:ind w:left="426"/>
        <w:jc w:val="both"/>
        <w:rPr>
          <w:rFonts w:eastAsia="Arial"/>
          <w:color w:val="FF0000"/>
          <w:sz w:val="24"/>
          <w:szCs w:val="24"/>
        </w:rPr>
      </w:pPr>
    </w:p>
    <w:p w14:paraId="7097938C" w14:textId="77777777" w:rsidR="00B75013" w:rsidRPr="003E1BAA" w:rsidRDefault="00B75013" w:rsidP="00B75013">
      <w:pPr>
        <w:pBdr>
          <w:top w:val="nil"/>
          <w:left w:val="nil"/>
          <w:bottom w:val="nil"/>
          <w:right w:val="nil"/>
          <w:between w:val="nil"/>
        </w:pBdr>
        <w:spacing w:line="360" w:lineRule="auto"/>
        <w:ind w:left="1843"/>
        <w:jc w:val="both"/>
        <w:rPr>
          <w:rFonts w:eastAsia="Arial"/>
          <w:color w:val="FF0000"/>
          <w:sz w:val="24"/>
          <w:szCs w:val="24"/>
        </w:rPr>
      </w:pPr>
      <w:bookmarkStart w:id="35" w:name="_Hlk157688571"/>
      <w:r>
        <w:rPr>
          <w:color w:val="FF0000"/>
          <w:sz w:val="24"/>
          <w:szCs w:val="24"/>
        </w:rPr>
        <w:t>8.2.3.3.1</w:t>
      </w:r>
      <w:bookmarkStart w:id="36" w:name="_Hlk157681336"/>
      <w:r w:rsidRPr="003E1BAA">
        <w:rPr>
          <w:rFonts w:eastAsia="Arial"/>
          <w:color w:val="FF0000"/>
          <w:sz w:val="24"/>
          <w:szCs w:val="24"/>
        </w:rPr>
        <w:t xml:space="preserve">. Caso a empresa licitante apresente resultado inferior ou igual a 1 (um) em qualquer dos índices de Liquidez Geral (LG) e Liquidez Corrente (LC), será exigido para fins de habilitação </w:t>
      </w:r>
      <w:r w:rsidRPr="00103CB7">
        <w:rPr>
          <w:rFonts w:eastAsia="Arial"/>
          <w:color w:val="FF0000"/>
          <w:sz w:val="24"/>
          <w:szCs w:val="24"/>
          <w:highlight w:val="yellow"/>
        </w:rPr>
        <w:t xml:space="preserve">[patrimônio líquido mínimo] </w:t>
      </w:r>
      <w:r w:rsidRPr="00103CB7">
        <w:rPr>
          <w:rFonts w:eastAsia="Arial"/>
          <w:b/>
          <w:color w:val="FF0000"/>
          <w:sz w:val="24"/>
          <w:szCs w:val="24"/>
          <w:highlight w:val="yellow"/>
          <w:u w:val="single"/>
        </w:rPr>
        <w:t>OU</w:t>
      </w:r>
      <w:r w:rsidRPr="00103CB7">
        <w:rPr>
          <w:rFonts w:eastAsia="Arial"/>
          <w:color w:val="FF0000"/>
          <w:sz w:val="24"/>
          <w:szCs w:val="24"/>
          <w:highlight w:val="yellow"/>
        </w:rPr>
        <w:t xml:space="preserve"> [capital mínimo]</w:t>
      </w:r>
      <w:r w:rsidRPr="003E1BAA">
        <w:rPr>
          <w:rFonts w:eastAsia="Arial"/>
          <w:color w:val="FF0000"/>
          <w:sz w:val="24"/>
          <w:szCs w:val="24"/>
        </w:rPr>
        <w:t xml:space="preserve"> de </w:t>
      </w:r>
      <w:r w:rsidRPr="00C22F20">
        <w:rPr>
          <w:rFonts w:eastAsia="Arial"/>
          <w:color w:val="FF0000"/>
          <w:sz w:val="24"/>
          <w:szCs w:val="24"/>
          <w:highlight w:val="yellow"/>
        </w:rPr>
        <w:t xml:space="preserve">......% </w:t>
      </w:r>
      <w:r w:rsidRPr="00C22F20">
        <w:rPr>
          <w:rFonts w:eastAsia="Arial"/>
          <w:color w:val="FF0000"/>
          <w:sz w:val="24"/>
          <w:szCs w:val="24"/>
          <w:highlight w:val="green"/>
        </w:rPr>
        <w:t>[até 10%]</w:t>
      </w:r>
      <w:r w:rsidRPr="003E1BAA">
        <w:rPr>
          <w:rFonts w:eastAsia="Arial"/>
          <w:color w:val="FF0000"/>
          <w:sz w:val="24"/>
          <w:szCs w:val="24"/>
        </w:rPr>
        <w:t xml:space="preserve"> do valor da proposta. </w:t>
      </w:r>
    </w:p>
    <w:bookmarkEnd w:id="36"/>
    <w:p w14:paraId="020445E5" w14:textId="77777777" w:rsidR="00B75013" w:rsidRDefault="00B75013" w:rsidP="00B75013">
      <w:pPr>
        <w:pBdr>
          <w:top w:val="nil"/>
          <w:left w:val="nil"/>
          <w:bottom w:val="nil"/>
          <w:right w:val="nil"/>
          <w:between w:val="nil"/>
        </w:pBdr>
        <w:ind w:left="426"/>
        <w:jc w:val="both"/>
        <w:rPr>
          <w:rFonts w:eastAsia="Arial"/>
          <w:color w:val="000000" w:themeColor="text1"/>
          <w:sz w:val="24"/>
          <w:szCs w:val="24"/>
        </w:rPr>
      </w:pPr>
    </w:p>
    <w:bookmarkEnd w:id="35"/>
    <w:p w14:paraId="78FA022F" w14:textId="77777777" w:rsidR="00B75013" w:rsidRDefault="00B75013" w:rsidP="00B75013">
      <w:pPr>
        <w:pBdr>
          <w:top w:val="nil"/>
          <w:left w:val="nil"/>
          <w:bottom w:val="nil"/>
          <w:right w:val="nil"/>
          <w:between w:val="nil"/>
        </w:pBdr>
        <w:spacing w:line="360" w:lineRule="auto"/>
        <w:ind w:left="426"/>
        <w:jc w:val="center"/>
        <w:rPr>
          <w:rFonts w:eastAsia="Arial"/>
          <w:b/>
          <w:color w:val="000000" w:themeColor="text1"/>
          <w:sz w:val="24"/>
          <w:szCs w:val="24"/>
          <w:u w:val="single"/>
        </w:rPr>
      </w:pPr>
      <w:r w:rsidRPr="00CF3992">
        <w:rPr>
          <w:rFonts w:eastAsia="Arial"/>
          <w:b/>
          <w:color w:val="000000" w:themeColor="text1"/>
          <w:sz w:val="24"/>
          <w:szCs w:val="24"/>
          <w:u w:val="single"/>
        </w:rPr>
        <w:t>OU</w:t>
      </w:r>
    </w:p>
    <w:p w14:paraId="2A32B46C" w14:textId="77777777" w:rsidR="00B75013" w:rsidRPr="003E1BAA" w:rsidRDefault="00B75013" w:rsidP="00B75013">
      <w:pPr>
        <w:pBdr>
          <w:top w:val="nil"/>
          <w:left w:val="nil"/>
          <w:bottom w:val="nil"/>
          <w:right w:val="nil"/>
          <w:between w:val="nil"/>
        </w:pBdr>
        <w:ind w:left="426"/>
        <w:jc w:val="center"/>
        <w:rPr>
          <w:rFonts w:eastAsia="Arial"/>
          <w:b/>
          <w:color w:val="FF0000"/>
          <w:sz w:val="24"/>
          <w:szCs w:val="24"/>
          <w:u w:val="single"/>
        </w:rPr>
      </w:pPr>
    </w:p>
    <w:p w14:paraId="76405AA3" w14:textId="77777777" w:rsidR="00B75013" w:rsidRDefault="00B75013" w:rsidP="00B75013">
      <w:pPr>
        <w:pBdr>
          <w:top w:val="nil"/>
          <w:left w:val="nil"/>
          <w:bottom w:val="nil"/>
          <w:right w:val="nil"/>
          <w:between w:val="nil"/>
        </w:pBdr>
        <w:spacing w:line="360" w:lineRule="auto"/>
        <w:ind w:left="1843"/>
        <w:jc w:val="both"/>
        <w:rPr>
          <w:rFonts w:eastAsia="Arial"/>
          <w:color w:val="FF0000"/>
          <w:sz w:val="24"/>
          <w:szCs w:val="24"/>
        </w:rPr>
      </w:pPr>
      <w:bookmarkStart w:id="37" w:name="_Hlk157688557"/>
      <w:r>
        <w:rPr>
          <w:color w:val="FF0000"/>
          <w:sz w:val="24"/>
          <w:szCs w:val="24"/>
        </w:rPr>
        <w:lastRenderedPageBreak/>
        <w:t>8.2.3.3.1</w:t>
      </w:r>
      <w:r w:rsidRPr="003E1BAA">
        <w:rPr>
          <w:color w:val="FF0000"/>
          <w:sz w:val="24"/>
          <w:szCs w:val="24"/>
        </w:rPr>
        <w:t xml:space="preserve">. Prova de </w:t>
      </w:r>
      <w:r w:rsidRPr="00103CB7">
        <w:rPr>
          <w:rFonts w:eastAsia="Arial"/>
          <w:color w:val="FF0000"/>
          <w:sz w:val="24"/>
          <w:szCs w:val="24"/>
          <w:highlight w:val="yellow"/>
        </w:rPr>
        <w:t xml:space="preserve">[patrimônio líquido mínimo] </w:t>
      </w:r>
      <w:r w:rsidRPr="00DA01B2">
        <w:rPr>
          <w:rFonts w:eastAsia="Arial"/>
          <w:b/>
          <w:color w:val="FF0000"/>
          <w:sz w:val="24"/>
          <w:szCs w:val="24"/>
          <w:highlight w:val="yellow"/>
          <w:u w:val="single"/>
        </w:rPr>
        <w:t>OU</w:t>
      </w:r>
      <w:r w:rsidRPr="00DA01B2">
        <w:rPr>
          <w:rFonts w:eastAsia="Arial"/>
          <w:color w:val="FF0000"/>
          <w:sz w:val="24"/>
          <w:szCs w:val="24"/>
          <w:highlight w:val="yellow"/>
        </w:rPr>
        <w:t xml:space="preserve"> [capital mínimo]</w:t>
      </w:r>
      <w:r w:rsidRPr="00DA01B2">
        <w:rPr>
          <w:rFonts w:eastAsia="Arial"/>
          <w:color w:val="FF0000"/>
          <w:sz w:val="24"/>
          <w:szCs w:val="24"/>
        </w:rPr>
        <w:t xml:space="preserve"> </w:t>
      </w:r>
      <w:r w:rsidRPr="003E1BAA">
        <w:rPr>
          <w:color w:val="FF0000"/>
          <w:sz w:val="24"/>
          <w:szCs w:val="24"/>
        </w:rPr>
        <w:t xml:space="preserve">de </w:t>
      </w:r>
      <w:r w:rsidRPr="003E1BAA">
        <w:rPr>
          <w:rFonts w:eastAsia="Arial"/>
          <w:color w:val="FF0000"/>
          <w:sz w:val="24"/>
          <w:szCs w:val="24"/>
          <w:highlight w:val="yellow"/>
        </w:rPr>
        <w:t>......</w:t>
      </w:r>
      <w:r w:rsidRPr="003E1BAA">
        <w:rPr>
          <w:rFonts w:eastAsia="Arial"/>
          <w:color w:val="FF0000"/>
          <w:sz w:val="24"/>
          <w:szCs w:val="24"/>
        </w:rPr>
        <w:t xml:space="preserve">% </w:t>
      </w:r>
      <w:r w:rsidRPr="00DA01B2">
        <w:rPr>
          <w:rFonts w:eastAsia="Arial"/>
          <w:color w:val="FF0000"/>
          <w:sz w:val="24"/>
          <w:szCs w:val="24"/>
          <w:highlight w:val="green"/>
        </w:rPr>
        <w:t>[até 10%]</w:t>
      </w:r>
      <w:r w:rsidRPr="003E1BAA">
        <w:rPr>
          <w:rFonts w:eastAsia="Arial"/>
          <w:color w:val="FF0000"/>
          <w:sz w:val="24"/>
          <w:szCs w:val="24"/>
        </w:rPr>
        <w:t xml:space="preserve"> do valor da proposta. </w:t>
      </w:r>
    </w:p>
    <w:p w14:paraId="1DE22364" w14:textId="77777777" w:rsidR="00B75013" w:rsidRDefault="00B75013" w:rsidP="00B75013">
      <w:pPr>
        <w:pBdr>
          <w:top w:val="nil"/>
          <w:left w:val="nil"/>
          <w:bottom w:val="nil"/>
          <w:right w:val="nil"/>
          <w:between w:val="nil"/>
        </w:pBdr>
        <w:spacing w:line="360" w:lineRule="auto"/>
        <w:ind w:left="1843"/>
        <w:jc w:val="both"/>
        <w:rPr>
          <w:rFonts w:eastAsia="Arial"/>
          <w:color w:val="FF0000"/>
          <w:sz w:val="24"/>
          <w:szCs w:val="24"/>
        </w:rPr>
      </w:pPr>
      <w:bookmarkStart w:id="38" w:name="_Hlk157688545"/>
      <w:bookmarkEnd w:id="37"/>
    </w:p>
    <w:tbl>
      <w:tblPr>
        <w:tblStyle w:val="Tabelacomgrade"/>
        <w:tblW w:w="0" w:type="auto"/>
        <w:tblInd w:w="1843" w:type="dxa"/>
        <w:tblLook w:val="04A0" w:firstRow="1" w:lastRow="0" w:firstColumn="1" w:lastColumn="0" w:noHBand="0" w:noVBand="1"/>
      </w:tblPr>
      <w:tblGrid>
        <w:gridCol w:w="7642"/>
      </w:tblGrid>
      <w:tr w:rsidR="00B75013" w14:paraId="0AC0989D" w14:textId="77777777" w:rsidTr="00504F90">
        <w:tc>
          <w:tcPr>
            <w:tcW w:w="7642" w:type="dxa"/>
          </w:tcPr>
          <w:p w14:paraId="077476B1" w14:textId="77777777" w:rsidR="00B75013" w:rsidRPr="00103CB7" w:rsidRDefault="00B75013" w:rsidP="00504F90">
            <w:pPr>
              <w:spacing w:line="360" w:lineRule="auto"/>
              <w:jc w:val="both"/>
              <w:rPr>
                <w:rFonts w:eastAsia="Arial"/>
                <w:sz w:val="24"/>
                <w:szCs w:val="24"/>
                <w:highlight w:val="green"/>
              </w:rPr>
            </w:pPr>
            <w:r w:rsidRPr="00103CB7">
              <w:rPr>
                <w:rFonts w:eastAsia="Arial"/>
                <w:b/>
                <w:sz w:val="24"/>
                <w:szCs w:val="24"/>
                <w:highlight w:val="green"/>
              </w:rPr>
              <w:t>Nota Explicativa 1 -</w:t>
            </w:r>
            <w:r w:rsidRPr="00103CB7">
              <w:rPr>
                <w:rFonts w:eastAsia="Arial"/>
                <w:sz w:val="24"/>
                <w:szCs w:val="24"/>
                <w:highlight w:val="green"/>
              </w:rPr>
              <w:t xml:space="preserve"> O Órgão Demandante poderá optar por manter a comprovação da qualificação econômico financeira utilizando o patrimônio líquido OU o capital mínimo, situação em que deverá apagar o termo não escolhido ou manter os dois termos: patrimonial liquido mínimo e capital mínimo. </w:t>
            </w:r>
          </w:p>
          <w:p w14:paraId="19FA2318" w14:textId="77777777" w:rsidR="00B75013" w:rsidRPr="00103CB7" w:rsidRDefault="00B75013" w:rsidP="00504F90">
            <w:pPr>
              <w:spacing w:line="360" w:lineRule="auto"/>
              <w:jc w:val="both"/>
              <w:rPr>
                <w:rFonts w:eastAsia="Arial"/>
                <w:sz w:val="24"/>
                <w:szCs w:val="24"/>
                <w:highlight w:val="green"/>
              </w:rPr>
            </w:pPr>
            <w:r w:rsidRPr="00103CB7">
              <w:rPr>
                <w:rFonts w:eastAsia="Arial"/>
                <w:b/>
                <w:sz w:val="24"/>
                <w:szCs w:val="24"/>
                <w:highlight w:val="green"/>
              </w:rPr>
              <w:t xml:space="preserve">Nota Explicativa 2 – </w:t>
            </w:r>
            <w:r w:rsidRPr="00103CB7">
              <w:rPr>
                <w:rFonts w:eastAsia="Arial"/>
                <w:sz w:val="24"/>
                <w:szCs w:val="24"/>
                <w:highlight w:val="green"/>
              </w:rPr>
              <w:t xml:space="preserve">Adotar a primeira redação quando o objetivo for permitir a </w:t>
            </w:r>
            <w:r w:rsidRPr="00103CB7">
              <w:rPr>
                <w:rFonts w:eastAsia="Arial"/>
                <w:b/>
                <w:bCs/>
                <w:sz w:val="24"/>
                <w:szCs w:val="24"/>
                <w:highlight w:val="green"/>
              </w:rPr>
              <w:t>comprovação alternativa</w:t>
            </w:r>
            <w:r w:rsidRPr="00103CB7">
              <w:rPr>
                <w:rFonts w:eastAsia="Arial"/>
                <w:sz w:val="24"/>
                <w:szCs w:val="24"/>
                <w:highlight w:val="green"/>
              </w:rPr>
              <w:t xml:space="preserve"> entre os índices e o patrimônio líquido ou capital social mínimo.</w:t>
            </w:r>
          </w:p>
          <w:p w14:paraId="2C210B70" w14:textId="77777777" w:rsidR="00B75013" w:rsidRDefault="00B75013" w:rsidP="00504F90">
            <w:pPr>
              <w:spacing w:line="360" w:lineRule="auto"/>
              <w:jc w:val="both"/>
              <w:rPr>
                <w:rFonts w:eastAsia="Arial"/>
                <w:color w:val="FF0000"/>
                <w:sz w:val="24"/>
                <w:szCs w:val="24"/>
              </w:rPr>
            </w:pPr>
            <w:r w:rsidRPr="00103CB7">
              <w:rPr>
                <w:rFonts w:eastAsia="Arial"/>
                <w:sz w:val="24"/>
                <w:szCs w:val="24"/>
                <w:highlight w:val="green"/>
              </w:rPr>
              <w:t xml:space="preserve">Adotar a segunda redação quando o objetivo for exigir a </w:t>
            </w:r>
            <w:r w:rsidRPr="00103CB7">
              <w:rPr>
                <w:rFonts w:eastAsia="Arial"/>
                <w:b/>
                <w:bCs/>
                <w:sz w:val="24"/>
                <w:szCs w:val="24"/>
                <w:highlight w:val="green"/>
              </w:rPr>
              <w:t>comprovação</w:t>
            </w:r>
            <w:r w:rsidRPr="00103CB7">
              <w:rPr>
                <w:rFonts w:eastAsia="Arial"/>
                <w:sz w:val="24"/>
                <w:szCs w:val="24"/>
                <w:highlight w:val="green"/>
              </w:rPr>
              <w:t xml:space="preserve"> por meio dos índices </w:t>
            </w:r>
            <w:r w:rsidRPr="00103CB7">
              <w:rPr>
                <w:rFonts w:eastAsia="Arial"/>
                <w:b/>
                <w:bCs/>
                <w:sz w:val="24"/>
                <w:szCs w:val="24"/>
                <w:highlight w:val="green"/>
              </w:rPr>
              <w:t>concomitantemente</w:t>
            </w:r>
            <w:r w:rsidRPr="00103CB7">
              <w:rPr>
                <w:rFonts w:eastAsia="Arial"/>
                <w:sz w:val="24"/>
                <w:szCs w:val="24"/>
                <w:highlight w:val="green"/>
              </w:rPr>
              <w:t xml:space="preserve"> a comprovação de patrimônio líquido ou capital </w:t>
            </w:r>
            <w:r w:rsidRPr="00D040E6">
              <w:rPr>
                <w:rFonts w:eastAsia="Arial"/>
                <w:sz w:val="24"/>
                <w:szCs w:val="24"/>
                <w:highlight w:val="green"/>
              </w:rPr>
              <w:t>social mínimo.</w:t>
            </w:r>
          </w:p>
        </w:tc>
      </w:tr>
    </w:tbl>
    <w:p w14:paraId="19AB791B" w14:textId="77777777" w:rsidR="00B75013" w:rsidRDefault="00B75013" w:rsidP="00B75013">
      <w:pPr>
        <w:pBdr>
          <w:top w:val="nil"/>
          <w:left w:val="nil"/>
          <w:bottom w:val="nil"/>
          <w:right w:val="nil"/>
          <w:between w:val="nil"/>
        </w:pBdr>
        <w:spacing w:line="360" w:lineRule="auto"/>
        <w:ind w:left="1843"/>
        <w:jc w:val="both"/>
        <w:rPr>
          <w:rFonts w:eastAsia="Arial"/>
          <w:color w:val="FF0000"/>
          <w:sz w:val="24"/>
          <w:szCs w:val="24"/>
        </w:rPr>
      </w:pPr>
    </w:p>
    <w:bookmarkEnd w:id="38"/>
    <w:p w14:paraId="6251D1E1" w14:textId="77777777" w:rsidR="00B75013" w:rsidRDefault="00B75013" w:rsidP="00B57780">
      <w:pPr>
        <w:pBdr>
          <w:top w:val="nil"/>
          <w:left w:val="nil"/>
          <w:bottom w:val="nil"/>
          <w:right w:val="nil"/>
          <w:between w:val="nil"/>
        </w:pBdr>
        <w:spacing w:line="360" w:lineRule="auto"/>
        <w:ind w:left="1843"/>
        <w:jc w:val="both"/>
        <w:rPr>
          <w:color w:val="FF0000"/>
          <w:sz w:val="24"/>
          <w:szCs w:val="24"/>
        </w:rPr>
      </w:pPr>
      <w:r>
        <w:rPr>
          <w:rFonts w:eastAsia="Arial"/>
          <w:color w:val="FF0000"/>
          <w:sz w:val="24"/>
          <w:szCs w:val="24"/>
        </w:rPr>
        <w:t>8.2.3.3.2</w:t>
      </w:r>
      <w:r w:rsidRPr="003E1BAA">
        <w:rPr>
          <w:rFonts w:eastAsia="Arial"/>
          <w:color w:val="FF0000"/>
          <w:sz w:val="24"/>
          <w:szCs w:val="24"/>
        </w:rPr>
        <w:t xml:space="preserve">. </w:t>
      </w:r>
      <w:r w:rsidRPr="003E1BAA">
        <w:rPr>
          <w:color w:val="FF0000"/>
          <w:sz w:val="24"/>
          <w:szCs w:val="24"/>
        </w:rPr>
        <w:t>Reserva-se ao pregoeiro o direito de efetuar os cálculos dos índices, caso estes não sejam apresentados.</w:t>
      </w:r>
    </w:p>
    <w:bookmarkEnd w:id="34"/>
    <w:p w14:paraId="5E907483" w14:textId="77777777" w:rsidR="005D0881" w:rsidRPr="003E1BAA" w:rsidRDefault="005D0881" w:rsidP="005D0881">
      <w:pPr>
        <w:pBdr>
          <w:top w:val="nil"/>
          <w:left w:val="nil"/>
          <w:bottom w:val="nil"/>
          <w:right w:val="nil"/>
          <w:between w:val="nil"/>
        </w:pBdr>
        <w:spacing w:line="360" w:lineRule="auto"/>
        <w:ind w:left="426"/>
        <w:jc w:val="both"/>
        <w:rPr>
          <w:rFonts w:eastAsia="Arial"/>
          <w:color w:val="FF0000"/>
          <w:sz w:val="24"/>
          <w:szCs w:val="24"/>
        </w:rPr>
      </w:pPr>
    </w:p>
    <w:bookmarkStart w:id="39" w:name="_Hlk155288614"/>
    <w:p w14:paraId="66D2B4EE" w14:textId="77777777" w:rsidR="005D0881" w:rsidRDefault="00381726" w:rsidP="005D0881">
      <w:pPr>
        <w:keepNext/>
        <w:keepLines/>
        <w:pBdr>
          <w:top w:val="nil"/>
          <w:left w:val="nil"/>
          <w:bottom w:val="nil"/>
          <w:right w:val="nil"/>
          <w:between w:val="nil"/>
        </w:pBdr>
        <w:tabs>
          <w:tab w:val="left" w:pos="567"/>
        </w:tabs>
        <w:spacing w:line="360" w:lineRule="auto"/>
        <w:ind w:left="426"/>
        <w:jc w:val="both"/>
        <w:rPr>
          <w:rFonts w:eastAsia="Arial"/>
          <w:b/>
          <w:color w:val="000000"/>
          <w:sz w:val="24"/>
          <w:szCs w:val="24"/>
        </w:rPr>
      </w:pPr>
      <w:sdt>
        <w:sdtPr>
          <w:rPr>
            <w:sz w:val="24"/>
            <w:szCs w:val="24"/>
          </w:rPr>
          <w:tag w:val="goog_rdk_109"/>
          <w:id w:val="-78599041"/>
        </w:sdtPr>
        <w:sdtEndPr/>
        <w:sdtContent>
          <w:r w:rsidR="005D0881" w:rsidRPr="00E71388">
            <w:rPr>
              <w:b/>
              <w:sz w:val="24"/>
              <w:szCs w:val="24"/>
            </w:rPr>
            <w:t>8.</w:t>
          </w:r>
          <w:r w:rsidR="005D0881">
            <w:rPr>
              <w:b/>
              <w:sz w:val="24"/>
              <w:szCs w:val="24"/>
            </w:rPr>
            <w:t>2.4</w:t>
          </w:r>
          <w:r w:rsidR="005D0881" w:rsidRPr="00E71388">
            <w:rPr>
              <w:b/>
              <w:sz w:val="24"/>
              <w:szCs w:val="24"/>
            </w:rPr>
            <w:t>.</w:t>
          </w:r>
          <w:r w:rsidR="005D0881">
            <w:rPr>
              <w:sz w:val="24"/>
              <w:szCs w:val="24"/>
            </w:rPr>
            <w:t xml:space="preserve"> </w:t>
          </w:r>
        </w:sdtContent>
      </w:sdt>
      <w:r w:rsidR="005D0881" w:rsidRPr="00FD5F52">
        <w:rPr>
          <w:rFonts w:eastAsia="Arial"/>
          <w:b/>
          <w:color w:val="000000"/>
          <w:sz w:val="24"/>
          <w:szCs w:val="24"/>
        </w:rPr>
        <w:t>Qualificação Técnica</w:t>
      </w:r>
    </w:p>
    <w:p w14:paraId="3C740B84" w14:textId="77777777" w:rsidR="005D0881" w:rsidRPr="00FD5F52" w:rsidRDefault="005D0881" w:rsidP="005D0881">
      <w:pPr>
        <w:keepNext/>
        <w:keepLines/>
        <w:pBdr>
          <w:top w:val="nil"/>
          <w:left w:val="nil"/>
          <w:bottom w:val="nil"/>
          <w:right w:val="nil"/>
          <w:between w:val="nil"/>
        </w:pBdr>
        <w:tabs>
          <w:tab w:val="left" w:pos="567"/>
        </w:tabs>
        <w:spacing w:line="360" w:lineRule="auto"/>
        <w:jc w:val="both"/>
        <w:rPr>
          <w:rFonts w:eastAsia="Arial"/>
          <w:b/>
          <w:color w:val="000000"/>
          <w:sz w:val="24"/>
          <w:szCs w:val="24"/>
        </w:rPr>
      </w:pPr>
    </w:p>
    <w:p w14:paraId="4AEAA6DC" w14:textId="620BB6FE" w:rsidR="005D0881" w:rsidRDefault="005D0881" w:rsidP="005D0881">
      <w:pPr>
        <w:pBdr>
          <w:top w:val="nil"/>
          <w:left w:val="nil"/>
          <w:bottom w:val="nil"/>
          <w:right w:val="nil"/>
          <w:between w:val="nil"/>
        </w:pBdr>
        <w:spacing w:line="360" w:lineRule="auto"/>
        <w:ind w:left="993"/>
        <w:jc w:val="both"/>
        <w:rPr>
          <w:rFonts w:eastAsia="Arial"/>
          <w:sz w:val="24"/>
          <w:szCs w:val="24"/>
        </w:rPr>
      </w:pPr>
      <w:r>
        <w:rPr>
          <w:sz w:val="24"/>
          <w:szCs w:val="24"/>
        </w:rPr>
        <w:t xml:space="preserve">8.2.4.1. </w:t>
      </w:r>
      <w:r w:rsidRPr="00FD5F52">
        <w:rPr>
          <w:rFonts w:eastAsia="Arial"/>
          <w:sz w:val="24"/>
          <w:szCs w:val="24"/>
        </w:rPr>
        <w:t xml:space="preserve">Comprovação de aptidão para </w:t>
      </w:r>
      <w:r w:rsidR="00D1485D">
        <w:rPr>
          <w:rFonts w:eastAsia="Arial"/>
          <w:sz w:val="24"/>
          <w:szCs w:val="24"/>
        </w:rPr>
        <w:t>a prestação de serviços similares</w:t>
      </w:r>
      <w:r w:rsidRPr="00FD5F52">
        <w:rPr>
          <w:rFonts w:eastAsia="Arial"/>
          <w:sz w:val="24"/>
          <w:szCs w:val="24"/>
        </w:rPr>
        <w:t xml:space="preserve"> </w:t>
      </w:r>
      <w:r w:rsidRPr="00D1485D">
        <w:rPr>
          <w:rFonts w:eastAsia="Arial"/>
          <w:sz w:val="24"/>
          <w:szCs w:val="24"/>
        </w:rPr>
        <w:t xml:space="preserve">com </w:t>
      </w:r>
      <w:r w:rsidRPr="00714E75">
        <w:rPr>
          <w:rFonts w:eastAsia="Arial"/>
          <w:sz w:val="24"/>
          <w:szCs w:val="24"/>
          <w:highlight w:val="yellow"/>
        </w:rPr>
        <w:t xml:space="preserve">o(s) </w:t>
      </w:r>
      <w:bookmarkStart w:id="40" w:name="_Hlk158195009"/>
      <w:r w:rsidRPr="00714E75">
        <w:rPr>
          <w:rFonts w:eastAsia="Arial"/>
          <w:sz w:val="24"/>
          <w:szCs w:val="24"/>
          <w:highlight w:val="yellow"/>
        </w:rPr>
        <w:t>item</w:t>
      </w:r>
      <w:r>
        <w:rPr>
          <w:rFonts w:eastAsia="Arial"/>
          <w:sz w:val="24"/>
          <w:szCs w:val="24"/>
          <w:highlight w:val="yellow"/>
        </w:rPr>
        <w:t>(</w:t>
      </w:r>
      <w:proofErr w:type="spellStart"/>
      <w:r>
        <w:rPr>
          <w:rFonts w:eastAsia="Arial"/>
          <w:sz w:val="24"/>
          <w:szCs w:val="24"/>
          <w:highlight w:val="yellow"/>
        </w:rPr>
        <w:t>ns</w:t>
      </w:r>
      <w:proofErr w:type="spellEnd"/>
      <w:r>
        <w:rPr>
          <w:rFonts w:eastAsia="Arial"/>
          <w:sz w:val="24"/>
          <w:szCs w:val="24"/>
          <w:highlight w:val="yellow"/>
        </w:rPr>
        <w:t>)</w:t>
      </w:r>
      <w:r w:rsidRPr="00714E75">
        <w:rPr>
          <w:rFonts w:eastAsia="Arial"/>
          <w:sz w:val="24"/>
          <w:szCs w:val="24"/>
          <w:highlight w:val="yellow"/>
        </w:rPr>
        <w:t>/lote</w:t>
      </w:r>
      <w:r>
        <w:rPr>
          <w:rFonts w:eastAsia="Arial"/>
          <w:sz w:val="24"/>
          <w:szCs w:val="24"/>
          <w:highlight w:val="yellow"/>
        </w:rPr>
        <w:t>(s)</w:t>
      </w:r>
      <w:r w:rsidRPr="00714E75">
        <w:rPr>
          <w:rFonts w:eastAsia="Arial"/>
          <w:sz w:val="24"/>
          <w:szCs w:val="24"/>
          <w:highlight w:val="yellow"/>
        </w:rPr>
        <w:t>/grupo</w:t>
      </w:r>
      <w:r>
        <w:rPr>
          <w:rFonts w:eastAsia="Arial"/>
          <w:sz w:val="24"/>
          <w:szCs w:val="24"/>
          <w:highlight w:val="yellow"/>
        </w:rPr>
        <w:t>(s)</w:t>
      </w:r>
      <w:r w:rsidRPr="00714E75">
        <w:rPr>
          <w:rFonts w:eastAsia="Arial"/>
          <w:sz w:val="24"/>
          <w:szCs w:val="24"/>
          <w:highlight w:val="yellow"/>
        </w:rPr>
        <w:t xml:space="preserve"> </w:t>
      </w:r>
      <w:bookmarkEnd w:id="40"/>
      <w:r w:rsidRPr="00714E75">
        <w:rPr>
          <w:rFonts w:eastAsia="Arial"/>
          <w:sz w:val="24"/>
          <w:szCs w:val="24"/>
          <w:highlight w:val="yellow"/>
        </w:rPr>
        <w:t>arrematado(s)</w:t>
      </w:r>
      <w:r w:rsidRPr="00FD5F52">
        <w:rPr>
          <w:rFonts w:eastAsia="Arial"/>
          <w:sz w:val="24"/>
          <w:szCs w:val="24"/>
        </w:rPr>
        <w:t xml:space="preserve">, por meio da apresentação de </w:t>
      </w:r>
      <w:r w:rsidRPr="004F6731">
        <w:rPr>
          <w:rFonts w:eastAsia="Arial"/>
          <w:sz w:val="24"/>
          <w:szCs w:val="24"/>
        </w:rPr>
        <w:t>certidões ou atestados</w:t>
      </w:r>
      <w:r w:rsidRPr="00FD5F52">
        <w:rPr>
          <w:rFonts w:eastAsia="Arial"/>
          <w:sz w:val="24"/>
          <w:szCs w:val="24"/>
        </w:rPr>
        <w:t xml:space="preserve"> </w:t>
      </w:r>
      <w:r w:rsidRPr="00E71388">
        <w:rPr>
          <w:rFonts w:eastAsia="Arial"/>
          <w:sz w:val="24"/>
          <w:szCs w:val="24"/>
        </w:rPr>
        <w:t>emitidos</w:t>
      </w:r>
      <w:r w:rsidRPr="00FD5F52">
        <w:rPr>
          <w:rFonts w:eastAsia="Arial"/>
          <w:sz w:val="24"/>
          <w:szCs w:val="24"/>
        </w:rPr>
        <w:t xml:space="preserve"> por pessoas jurídicas de direito público ou privado</w:t>
      </w:r>
      <w:r>
        <w:rPr>
          <w:rFonts w:eastAsia="Arial"/>
          <w:sz w:val="24"/>
          <w:szCs w:val="24"/>
        </w:rPr>
        <w:t>.</w:t>
      </w:r>
    </w:p>
    <w:p w14:paraId="77999E29" w14:textId="77777777" w:rsidR="00D1485D" w:rsidRDefault="00D1485D" w:rsidP="005D0881">
      <w:pPr>
        <w:pBdr>
          <w:top w:val="nil"/>
          <w:left w:val="nil"/>
          <w:bottom w:val="nil"/>
          <w:right w:val="nil"/>
          <w:between w:val="nil"/>
        </w:pBdr>
        <w:spacing w:line="360" w:lineRule="auto"/>
        <w:ind w:left="1843"/>
        <w:jc w:val="both"/>
        <w:rPr>
          <w:rFonts w:eastAsia="Arial"/>
          <w:color w:val="FF0000"/>
          <w:sz w:val="24"/>
          <w:szCs w:val="24"/>
        </w:rPr>
      </w:pPr>
    </w:p>
    <w:p w14:paraId="337F2C68" w14:textId="767813B9" w:rsidR="005D0881" w:rsidRPr="00D92764" w:rsidRDefault="005D0881" w:rsidP="005D0881">
      <w:pPr>
        <w:pBdr>
          <w:top w:val="nil"/>
          <w:left w:val="nil"/>
          <w:bottom w:val="nil"/>
          <w:right w:val="nil"/>
          <w:between w:val="nil"/>
        </w:pBdr>
        <w:spacing w:line="360" w:lineRule="auto"/>
        <w:ind w:left="1843"/>
        <w:jc w:val="both"/>
        <w:rPr>
          <w:rFonts w:eastAsia="Arial"/>
          <w:color w:val="FF0000"/>
          <w:sz w:val="24"/>
          <w:szCs w:val="24"/>
        </w:rPr>
      </w:pPr>
      <w:r>
        <w:rPr>
          <w:rFonts w:eastAsia="Arial"/>
          <w:color w:val="FF0000"/>
          <w:sz w:val="24"/>
          <w:szCs w:val="24"/>
        </w:rPr>
        <w:t>8.2.4.1.</w:t>
      </w:r>
      <w:r w:rsidRPr="00552CF9">
        <w:rPr>
          <w:rFonts w:eastAsia="Arial"/>
          <w:color w:val="FF0000"/>
          <w:sz w:val="24"/>
          <w:szCs w:val="24"/>
        </w:rPr>
        <w:t>1.</w:t>
      </w:r>
      <w:r w:rsidRPr="00D92764">
        <w:rPr>
          <w:rFonts w:eastAsia="Arial"/>
          <w:color w:val="FF0000"/>
          <w:sz w:val="24"/>
          <w:szCs w:val="24"/>
        </w:rPr>
        <w:t xml:space="preserve"> Para fins da comprovação de que trata este subitem, os atestados</w:t>
      </w:r>
      <w:r>
        <w:rPr>
          <w:rFonts w:eastAsia="Arial"/>
          <w:color w:val="FF0000"/>
          <w:sz w:val="24"/>
          <w:szCs w:val="24"/>
        </w:rPr>
        <w:t xml:space="preserve"> </w:t>
      </w:r>
      <w:r w:rsidRPr="00714E75">
        <w:rPr>
          <w:rFonts w:eastAsia="Arial"/>
          <w:color w:val="FF0000"/>
          <w:sz w:val="24"/>
          <w:szCs w:val="24"/>
        </w:rPr>
        <w:t>ou certidões</w:t>
      </w:r>
      <w:r w:rsidRPr="00D92764">
        <w:rPr>
          <w:rFonts w:eastAsia="Arial"/>
          <w:color w:val="FF0000"/>
          <w:sz w:val="24"/>
          <w:szCs w:val="24"/>
        </w:rPr>
        <w:t xml:space="preserve"> deverão dizer respeito a contratos executados com as seguintes características mínimas: </w:t>
      </w:r>
      <w:r w:rsidRPr="00714E75">
        <w:rPr>
          <w:rFonts w:eastAsia="Arial"/>
          <w:sz w:val="24"/>
          <w:szCs w:val="24"/>
        </w:rPr>
        <w:t>(</w:t>
      </w:r>
      <w:r w:rsidRPr="00714E75">
        <w:rPr>
          <w:rFonts w:eastAsia="Arial"/>
          <w:sz w:val="24"/>
          <w:szCs w:val="24"/>
          <w:highlight w:val="green"/>
        </w:rPr>
        <w:t>QUANDO FOR O CASO</w:t>
      </w:r>
      <w:r w:rsidRPr="00714E75">
        <w:rPr>
          <w:rFonts w:eastAsia="Arial"/>
          <w:sz w:val="24"/>
          <w:szCs w:val="24"/>
        </w:rPr>
        <w:t>)</w:t>
      </w:r>
    </w:p>
    <w:p w14:paraId="30D757FE" w14:textId="77777777" w:rsidR="005D0881" w:rsidRPr="00D92764" w:rsidRDefault="005D0881" w:rsidP="005D0881">
      <w:pPr>
        <w:pBdr>
          <w:top w:val="nil"/>
          <w:left w:val="nil"/>
          <w:bottom w:val="nil"/>
          <w:right w:val="nil"/>
          <w:between w:val="nil"/>
        </w:pBdr>
        <w:spacing w:line="360" w:lineRule="auto"/>
        <w:ind w:left="426"/>
        <w:jc w:val="both"/>
        <w:rPr>
          <w:color w:val="FF0000"/>
          <w:sz w:val="24"/>
          <w:szCs w:val="24"/>
        </w:rPr>
      </w:pPr>
    </w:p>
    <w:p w14:paraId="50576651" w14:textId="77777777" w:rsidR="005D0881" w:rsidRPr="00D92764" w:rsidRDefault="005D0881" w:rsidP="005D0881">
      <w:pPr>
        <w:pBdr>
          <w:top w:val="nil"/>
          <w:left w:val="nil"/>
          <w:bottom w:val="nil"/>
          <w:right w:val="nil"/>
          <w:between w:val="nil"/>
        </w:pBdr>
        <w:spacing w:line="360" w:lineRule="auto"/>
        <w:ind w:left="2835"/>
        <w:jc w:val="both"/>
        <w:rPr>
          <w:rFonts w:eastAsia="Arial"/>
          <w:color w:val="FF0000"/>
          <w:sz w:val="24"/>
          <w:szCs w:val="24"/>
        </w:rPr>
      </w:pPr>
      <w:r w:rsidRPr="00D92764">
        <w:rPr>
          <w:rFonts w:eastAsia="Arial"/>
          <w:color w:val="FF0000"/>
          <w:sz w:val="24"/>
          <w:szCs w:val="24"/>
        </w:rPr>
        <w:tab/>
      </w:r>
      <w:r w:rsidRPr="005605F8">
        <w:rPr>
          <w:rFonts w:eastAsia="Arial"/>
          <w:color w:val="FF0000"/>
          <w:sz w:val="24"/>
          <w:szCs w:val="24"/>
        </w:rPr>
        <w:t xml:space="preserve">8.2.4.1.1.1. </w:t>
      </w:r>
      <w:r w:rsidRPr="005605F8">
        <w:rPr>
          <w:rFonts w:eastAsia="Arial"/>
          <w:color w:val="FF0000"/>
          <w:sz w:val="24"/>
          <w:szCs w:val="24"/>
          <w:highlight w:val="yellow"/>
        </w:rPr>
        <w:t>.................................</w:t>
      </w:r>
    </w:p>
    <w:p w14:paraId="43FD105C" w14:textId="77777777" w:rsidR="005D0881" w:rsidRDefault="005D0881" w:rsidP="005D0881">
      <w:pPr>
        <w:pBdr>
          <w:top w:val="nil"/>
          <w:left w:val="nil"/>
          <w:bottom w:val="nil"/>
          <w:right w:val="nil"/>
          <w:between w:val="nil"/>
        </w:pBdr>
        <w:spacing w:line="360" w:lineRule="auto"/>
        <w:jc w:val="both"/>
        <w:rPr>
          <w:color w:val="FF0000"/>
          <w:sz w:val="24"/>
          <w:szCs w:val="24"/>
        </w:rPr>
      </w:pPr>
    </w:p>
    <w:p w14:paraId="5E697894" w14:textId="674C7D68" w:rsidR="005D0881" w:rsidRDefault="005D0881" w:rsidP="005D0881">
      <w:pPr>
        <w:pBdr>
          <w:top w:val="nil"/>
          <w:left w:val="nil"/>
          <w:bottom w:val="nil"/>
          <w:right w:val="nil"/>
          <w:between w:val="nil"/>
        </w:pBdr>
        <w:spacing w:line="360" w:lineRule="auto"/>
        <w:ind w:left="1843" w:hanging="1"/>
        <w:jc w:val="both"/>
        <w:rPr>
          <w:rFonts w:eastAsia="Arial"/>
          <w:sz w:val="24"/>
          <w:szCs w:val="24"/>
        </w:rPr>
      </w:pPr>
      <w:r>
        <w:rPr>
          <w:sz w:val="24"/>
          <w:szCs w:val="24"/>
        </w:rPr>
        <w:t>8.2.4.1</w:t>
      </w:r>
      <w:r w:rsidRPr="00552CF9">
        <w:rPr>
          <w:sz w:val="24"/>
          <w:szCs w:val="24"/>
          <w:highlight w:val="yellow"/>
        </w:rPr>
        <w:t>.</w:t>
      </w:r>
      <w:r>
        <w:rPr>
          <w:sz w:val="24"/>
          <w:szCs w:val="24"/>
          <w:highlight w:val="yellow"/>
        </w:rPr>
        <w:t>2</w:t>
      </w:r>
      <w:r w:rsidRPr="00552CF9">
        <w:rPr>
          <w:sz w:val="24"/>
          <w:szCs w:val="24"/>
          <w:highlight w:val="yellow"/>
        </w:rPr>
        <w:t>.</w:t>
      </w:r>
      <w:r>
        <w:rPr>
          <w:sz w:val="24"/>
          <w:szCs w:val="24"/>
        </w:rPr>
        <w:t xml:space="preserve"> </w:t>
      </w:r>
      <w:r w:rsidRPr="00E8306E">
        <w:rPr>
          <w:rFonts w:eastAsia="Arial"/>
          <w:sz w:val="24"/>
          <w:szCs w:val="24"/>
        </w:rPr>
        <w:t xml:space="preserve">Os atestados </w:t>
      </w:r>
      <w:r w:rsidRPr="005605F8">
        <w:rPr>
          <w:rFonts w:eastAsia="Arial"/>
          <w:sz w:val="24"/>
          <w:szCs w:val="24"/>
        </w:rPr>
        <w:t>ou certidões</w:t>
      </w:r>
      <w:r>
        <w:rPr>
          <w:rFonts w:eastAsia="Arial"/>
          <w:sz w:val="24"/>
          <w:szCs w:val="24"/>
        </w:rPr>
        <w:t xml:space="preserve"> </w:t>
      </w:r>
      <w:r w:rsidRPr="00E8306E">
        <w:rPr>
          <w:rFonts w:eastAsia="Arial"/>
          <w:sz w:val="24"/>
          <w:szCs w:val="24"/>
        </w:rPr>
        <w:t>de capacidade técnica poderão ser apresentados em nome da matriz ou da filial do fornecedor.</w:t>
      </w:r>
    </w:p>
    <w:p w14:paraId="0F43B9D5" w14:textId="77777777" w:rsidR="005D0881" w:rsidRDefault="005D0881" w:rsidP="005D0881">
      <w:pPr>
        <w:pBdr>
          <w:top w:val="nil"/>
          <w:left w:val="nil"/>
          <w:bottom w:val="nil"/>
          <w:right w:val="nil"/>
          <w:between w:val="nil"/>
        </w:pBdr>
        <w:spacing w:line="360" w:lineRule="auto"/>
        <w:ind w:left="1843"/>
        <w:jc w:val="both"/>
        <w:rPr>
          <w:rFonts w:eastAsia="Arial"/>
          <w:sz w:val="24"/>
          <w:szCs w:val="24"/>
        </w:rPr>
      </w:pPr>
    </w:p>
    <w:p w14:paraId="343CE1B8" w14:textId="77777777" w:rsidR="005D0881" w:rsidRPr="005605F8" w:rsidRDefault="005D0881" w:rsidP="005D0881">
      <w:pPr>
        <w:pBdr>
          <w:top w:val="nil"/>
          <w:left w:val="nil"/>
          <w:bottom w:val="nil"/>
          <w:right w:val="nil"/>
          <w:between w:val="nil"/>
        </w:pBdr>
        <w:spacing w:line="360" w:lineRule="auto"/>
        <w:ind w:left="1843"/>
        <w:jc w:val="both"/>
        <w:rPr>
          <w:sz w:val="24"/>
          <w:szCs w:val="24"/>
        </w:rPr>
      </w:pPr>
      <w:r w:rsidRPr="005605F8">
        <w:rPr>
          <w:sz w:val="24"/>
          <w:szCs w:val="24"/>
        </w:rPr>
        <w:t>8.</w:t>
      </w:r>
      <w:r>
        <w:rPr>
          <w:sz w:val="24"/>
          <w:szCs w:val="24"/>
        </w:rPr>
        <w:t>2.4.1</w:t>
      </w:r>
      <w:r w:rsidRPr="00552CF9">
        <w:rPr>
          <w:sz w:val="24"/>
          <w:szCs w:val="24"/>
          <w:highlight w:val="yellow"/>
        </w:rPr>
        <w:t>.</w:t>
      </w:r>
      <w:r>
        <w:rPr>
          <w:sz w:val="24"/>
          <w:szCs w:val="24"/>
          <w:highlight w:val="yellow"/>
        </w:rPr>
        <w:t>3</w:t>
      </w:r>
      <w:r w:rsidRPr="00552CF9">
        <w:rPr>
          <w:sz w:val="24"/>
          <w:szCs w:val="24"/>
          <w:highlight w:val="yellow"/>
        </w:rPr>
        <w:t>.</w:t>
      </w:r>
      <w:r w:rsidRPr="005605F8">
        <w:rPr>
          <w:sz w:val="24"/>
          <w:szCs w:val="24"/>
        </w:rPr>
        <w:t xml:space="preserve"> Os atestados </w:t>
      </w:r>
      <w:r w:rsidRPr="005605F8">
        <w:rPr>
          <w:rFonts w:eastAsia="Arial"/>
          <w:sz w:val="24"/>
          <w:szCs w:val="24"/>
        </w:rPr>
        <w:t xml:space="preserve">ou certidões </w:t>
      </w:r>
      <w:r w:rsidRPr="005605F8">
        <w:rPr>
          <w:sz w:val="24"/>
          <w:szCs w:val="24"/>
        </w:rPr>
        <w:t xml:space="preserve">deverão estar emitidos em papel timbrado do(s) Órgão(s) ou da(s) Empresa(s) que o expediram, ou deverão conter carimbo </w:t>
      </w:r>
      <w:r w:rsidRPr="005605F8">
        <w:rPr>
          <w:sz w:val="24"/>
          <w:szCs w:val="24"/>
        </w:rPr>
        <w:lastRenderedPageBreak/>
        <w:t>do CNPJ do(s) mesmo(s) ou outra informação que permita a devida identificação do emitente.</w:t>
      </w:r>
    </w:p>
    <w:p w14:paraId="1EAC124F" w14:textId="77777777" w:rsidR="005D0881" w:rsidRPr="005605F8" w:rsidRDefault="005D0881" w:rsidP="005D0881">
      <w:pPr>
        <w:pBdr>
          <w:top w:val="nil"/>
          <w:left w:val="nil"/>
          <w:bottom w:val="nil"/>
          <w:right w:val="nil"/>
          <w:between w:val="nil"/>
        </w:pBdr>
        <w:spacing w:line="360" w:lineRule="auto"/>
        <w:ind w:left="1843"/>
        <w:jc w:val="both"/>
        <w:rPr>
          <w:rFonts w:eastAsia="Arial"/>
          <w:sz w:val="24"/>
          <w:szCs w:val="24"/>
        </w:rPr>
      </w:pPr>
    </w:p>
    <w:p w14:paraId="4A471898" w14:textId="77777777" w:rsidR="005D0881" w:rsidRPr="009B2C5F" w:rsidRDefault="005D0881" w:rsidP="005D0881">
      <w:pPr>
        <w:pBdr>
          <w:top w:val="nil"/>
          <w:left w:val="nil"/>
          <w:bottom w:val="nil"/>
          <w:right w:val="nil"/>
          <w:between w:val="nil"/>
        </w:pBdr>
        <w:tabs>
          <w:tab w:val="left" w:pos="1276"/>
          <w:tab w:val="left" w:pos="1559"/>
        </w:tabs>
        <w:spacing w:line="360" w:lineRule="auto"/>
        <w:ind w:left="1843"/>
        <w:jc w:val="both"/>
        <w:rPr>
          <w:color w:val="000000"/>
          <w:sz w:val="24"/>
          <w:szCs w:val="24"/>
        </w:rPr>
      </w:pPr>
      <w:r>
        <w:rPr>
          <w:color w:val="000000"/>
          <w:sz w:val="24"/>
          <w:szCs w:val="24"/>
        </w:rPr>
        <w:t>8.2.4.1.</w:t>
      </w:r>
      <w:r w:rsidRPr="00552CF9">
        <w:rPr>
          <w:color w:val="000000"/>
          <w:sz w:val="24"/>
          <w:szCs w:val="24"/>
          <w:highlight w:val="yellow"/>
        </w:rPr>
        <w:t>4.</w:t>
      </w:r>
      <w:r w:rsidRPr="005605F8">
        <w:rPr>
          <w:color w:val="000000"/>
          <w:sz w:val="24"/>
          <w:szCs w:val="24"/>
        </w:rPr>
        <w:t xml:space="preserve"> Não serão aceitos atestados ou certidões de capacidade técnica emitidos pelo próprio licitante.</w:t>
      </w:r>
    </w:p>
    <w:p w14:paraId="24876C64" w14:textId="77777777" w:rsidR="005D0881" w:rsidRPr="007C2D77" w:rsidRDefault="005D0881" w:rsidP="005D0881">
      <w:pPr>
        <w:pBdr>
          <w:top w:val="nil"/>
          <w:left w:val="nil"/>
          <w:bottom w:val="nil"/>
          <w:right w:val="nil"/>
          <w:between w:val="nil"/>
        </w:pBdr>
        <w:spacing w:line="360" w:lineRule="auto"/>
        <w:jc w:val="both"/>
        <w:rPr>
          <w:color w:val="FF0000"/>
          <w:sz w:val="24"/>
          <w:szCs w:val="24"/>
        </w:rPr>
      </w:pPr>
    </w:p>
    <w:p w14:paraId="7A5604C0" w14:textId="77777777" w:rsidR="005D0881" w:rsidRDefault="005D0881" w:rsidP="005D0881">
      <w:pPr>
        <w:pBdr>
          <w:top w:val="nil"/>
          <w:left w:val="nil"/>
          <w:bottom w:val="nil"/>
          <w:right w:val="nil"/>
          <w:between w:val="nil"/>
        </w:pBdr>
        <w:spacing w:line="360" w:lineRule="auto"/>
        <w:jc w:val="center"/>
        <w:rPr>
          <w:b/>
          <w:color w:val="000000" w:themeColor="text1"/>
          <w:sz w:val="24"/>
          <w:szCs w:val="24"/>
          <w:u w:val="single"/>
        </w:rPr>
      </w:pPr>
    </w:p>
    <w:p w14:paraId="51014471" w14:textId="77777777" w:rsidR="005D0881" w:rsidRPr="00E71388" w:rsidRDefault="005D0881" w:rsidP="005D0881">
      <w:pPr>
        <w:pBdr>
          <w:top w:val="nil"/>
          <w:left w:val="nil"/>
          <w:bottom w:val="nil"/>
          <w:right w:val="nil"/>
          <w:between w:val="nil"/>
        </w:pBdr>
        <w:spacing w:line="360" w:lineRule="auto"/>
        <w:jc w:val="center"/>
        <w:rPr>
          <w:b/>
          <w:color w:val="000000" w:themeColor="text1"/>
          <w:sz w:val="24"/>
          <w:szCs w:val="24"/>
          <w:u w:val="single"/>
        </w:rPr>
      </w:pPr>
      <w:r w:rsidRPr="00E71388">
        <w:rPr>
          <w:b/>
          <w:color w:val="000000" w:themeColor="text1"/>
          <w:sz w:val="24"/>
          <w:szCs w:val="24"/>
          <w:u w:val="single"/>
        </w:rPr>
        <w:t>OU</w:t>
      </w:r>
    </w:p>
    <w:p w14:paraId="38AB8548" w14:textId="77777777" w:rsidR="005D0881" w:rsidRDefault="005D0881" w:rsidP="005D0881">
      <w:pPr>
        <w:pBdr>
          <w:top w:val="nil"/>
          <w:left w:val="nil"/>
          <w:bottom w:val="nil"/>
          <w:right w:val="nil"/>
          <w:between w:val="nil"/>
        </w:pBdr>
        <w:spacing w:line="360" w:lineRule="auto"/>
        <w:jc w:val="center"/>
        <w:rPr>
          <w:color w:val="000000" w:themeColor="text1"/>
          <w:sz w:val="24"/>
          <w:szCs w:val="24"/>
          <w:u w:val="single"/>
        </w:rPr>
      </w:pPr>
    </w:p>
    <w:p w14:paraId="2724FA04" w14:textId="77777777" w:rsidR="005D0881" w:rsidRPr="00FD5F52" w:rsidRDefault="005D0881" w:rsidP="005D0881">
      <w:pPr>
        <w:pBdr>
          <w:top w:val="nil"/>
          <w:left w:val="nil"/>
          <w:bottom w:val="nil"/>
          <w:right w:val="nil"/>
          <w:between w:val="nil"/>
        </w:pBdr>
        <w:spacing w:line="360" w:lineRule="auto"/>
        <w:jc w:val="center"/>
        <w:rPr>
          <w:color w:val="000000" w:themeColor="text1"/>
          <w:sz w:val="24"/>
          <w:szCs w:val="24"/>
          <w:u w:val="single"/>
        </w:rPr>
      </w:pPr>
    </w:p>
    <w:p w14:paraId="509843A5" w14:textId="58A40071" w:rsidR="005D0881" w:rsidRPr="004F6731" w:rsidRDefault="005D0881" w:rsidP="005D0881">
      <w:pPr>
        <w:spacing w:line="360" w:lineRule="auto"/>
        <w:ind w:left="993"/>
        <w:jc w:val="both"/>
        <w:rPr>
          <w:rStyle w:val="eop"/>
          <w:color w:val="FF0000"/>
          <w:sz w:val="24"/>
          <w:szCs w:val="24"/>
          <w:shd w:val="clear" w:color="auto" w:fill="FFFFFF"/>
        </w:rPr>
      </w:pPr>
      <w:r>
        <w:rPr>
          <w:rStyle w:val="normaltextrun"/>
          <w:sz w:val="24"/>
          <w:szCs w:val="24"/>
          <w:shd w:val="clear" w:color="auto" w:fill="FFFFFF"/>
        </w:rPr>
        <w:t xml:space="preserve">8.2.4.1. </w:t>
      </w:r>
      <w:r w:rsidRPr="00FD5F52">
        <w:rPr>
          <w:rStyle w:val="normaltextrun"/>
          <w:sz w:val="24"/>
          <w:szCs w:val="24"/>
          <w:shd w:val="clear" w:color="auto" w:fill="FFFFFF"/>
        </w:rPr>
        <w:t xml:space="preserve">Comprovação de aptidão para </w:t>
      </w:r>
      <w:r w:rsidR="00D1485D">
        <w:rPr>
          <w:rFonts w:eastAsia="Arial"/>
          <w:sz w:val="24"/>
          <w:szCs w:val="24"/>
        </w:rPr>
        <w:t>a prestação de serviços similares</w:t>
      </w:r>
      <w:r w:rsidR="00D1485D" w:rsidRPr="00FD5F52">
        <w:rPr>
          <w:rFonts w:eastAsia="Arial"/>
          <w:sz w:val="24"/>
          <w:szCs w:val="24"/>
        </w:rPr>
        <w:t xml:space="preserve"> </w:t>
      </w:r>
      <w:r w:rsidR="00D1485D" w:rsidRPr="00D1485D">
        <w:rPr>
          <w:rFonts w:eastAsia="Arial"/>
          <w:sz w:val="24"/>
          <w:szCs w:val="24"/>
        </w:rPr>
        <w:t xml:space="preserve">com </w:t>
      </w:r>
      <w:r w:rsidR="00D1485D" w:rsidRPr="00714E75">
        <w:rPr>
          <w:rFonts w:eastAsia="Arial"/>
          <w:sz w:val="24"/>
          <w:szCs w:val="24"/>
          <w:highlight w:val="yellow"/>
        </w:rPr>
        <w:t>o(s) item</w:t>
      </w:r>
      <w:r w:rsidR="00D1485D">
        <w:rPr>
          <w:rFonts w:eastAsia="Arial"/>
          <w:sz w:val="24"/>
          <w:szCs w:val="24"/>
          <w:highlight w:val="yellow"/>
        </w:rPr>
        <w:t>(</w:t>
      </w:r>
      <w:proofErr w:type="spellStart"/>
      <w:r w:rsidR="00D1485D">
        <w:rPr>
          <w:rFonts w:eastAsia="Arial"/>
          <w:sz w:val="24"/>
          <w:szCs w:val="24"/>
          <w:highlight w:val="yellow"/>
        </w:rPr>
        <w:t>ns</w:t>
      </w:r>
      <w:proofErr w:type="spellEnd"/>
      <w:r w:rsidR="00D1485D">
        <w:rPr>
          <w:rFonts w:eastAsia="Arial"/>
          <w:sz w:val="24"/>
          <w:szCs w:val="24"/>
          <w:highlight w:val="yellow"/>
        </w:rPr>
        <w:t>)</w:t>
      </w:r>
      <w:r w:rsidR="00D1485D" w:rsidRPr="00714E75">
        <w:rPr>
          <w:rFonts w:eastAsia="Arial"/>
          <w:sz w:val="24"/>
          <w:szCs w:val="24"/>
          <w:highlight w:val="yellow"/>
        </w:rPr>
        <w:t>/lote</w:t>
      </w:r>
      <w:r w:rsidR="00D1485D">
        <w:rPr>
          <w:rFonts w:eastAsia="Arial"/>
          <w:sz w:val="24"/>
          <w:szCs w:val="24"/>
          <w:highlight w:val="yellow"/>
        </w:rPr>
        <w:t>(s)</w:t>
      </w:r>
      <w:r w:rsidR="00D1485D" w:rsidRPr="00714E75">
        <w:rPr>
          <w:rFonts w:eastAsia="Arial"/>
          <w:sz w:val="24"/>
          <w:szCs w:val="24"/>
          <w:highlight w:val="yellow"/>
        </w:rPr>
        <w:t>/grupo</w:t>
      </w:r>
      <w:r w:rsidR="00D1485D">
        <w:rPr>
          <w:rFonts w:eastAsia="Arial"/>
          <w:sz w:val="24"/>
          <w:szCs w:val="24"/>
          <w:highlight w:val="yellow"/>
        </w:rPr>
        <w:t>(s)</w:t>
      </w:r>
      <w:r w:rsidR="00D1485D" w:rsidRPr="00714E75">
        <w:rPr>
          <w:rFonts w:eastAsia="Arial"/>
          <w:sz w:val="24"/>
          <w:szCs w:val="24"/>
          <w:highlight w:val="yellow"/>
        </w:rPr>
        <w:t xml:space="preserve"> arrematado(s)</w:t>
      </w:r>
      <w:r w:rsidR="00D1485D" w:rsidRPr="00FD5F52">
        <w:rPr>
          <w:rFonts w:eastAsia="Arial"/>
          <w:sz w:val="24"/>
          <w:szCs w:val="24"/>
        </w:rPr>
        <w:t>,</w:t>
      </w:r>
      <w:r w:rsidRPr="00FD5F52">
        <w:rPr>
          <w:rStyle w:val="normaltextrun"/>
          <w:sz w:val="24"/>
          <w:szCs w:val="24"/>
          <w:shd w:val="clear" w:color="auto" w:fill="FFFFFF"/>
        </w:rPr>
        <w:t xml:space="preserve"> por meio da </w:t>
      </w:r>
      <w:r w:rsidRPr="004F6731">
        <w:rPr>
          <w:rStyle w:val="normaltextrun"/>
          <w:sz w:val="24"/>
          <w:szCs w:val="24"/>
          <w:shd w:val="clear" w:color="auto" w:fill="FFFFFF"/>
        </w:rPr>
        <w:t>apresentação de certidões ou</w:t>
      </w:r>
      <w:r w:rsidRPr="00FD5F52">
        <w:rPr>
          <w:rStyle w:val="normaltextrun"/>
          <w:sz w:val="24"/>
          <w:szCs w:val="24"/>
          <w:shd w:val="clear" w:color="auto" w:fill="FFFFFF"/>
        </w:rPr>
        <w:t xml:space="preserve"> atestados, emitidos por pessoas jurídicas de direito público ou </w:t>
      </w:r>
      <w:r w:rsidRPr="00E8306E">
        <w:rPr>
          <w:rStyle w:val="normaltextrun"/>
          <w:sz w:val="24"/>
          <w:szCs w:val="24"/>
          <w:shd w:val="clear" w:color="auto" w:fill="FFFFFF"/>
        </w:rPr>
        <w:t xml:space="preserve">privado, </w:t>
      </w:r>
      <w:r w:rsidRPr="00FD5F52">
        <w:rPr>
          <w:rStyle w:val="normaltextrun"/>
          <w:sz w:val="24"/>
          <w:szCs w:val="24"/>
          <w:shd w:val="clear" w:color="auto" w:fill="FFFFFF"/>
        </w:rPr>
        <w:t xml:space="preserve">atendendo ao quantitativo mínimo de </w:t>
      </w:r>
      <w:r w:rsidRPr="005605F8">
        <w:rPr>
          <w:rStyle w:val="normaltextrun"/>
          <w:sz w:val="24"/>
          <w:szCs w:val="24"/>
          <w:highlight w:val="yellow"/>
          <w:shd w:val="clear" w:color="auto" w:fill="FFFFFF"/>
        </w:rPr>
        <w:t>[</w:t>
      </w:r>
      <w:r w:rsidRPr="005605F8">
        <w:rPr>
          <w:rStyle w:val="normaltextrun"/>
          <w:sz w:val="24"/>
          <w:szCs w:val="24"/>
          <w:highlight w:val="yellow"/>
          <w:shd w:val="clear" w:color="auto" w:fill="00FF00"/>
        </w:rPr>
        <w:t>Inserir percentual</w:t>
      </w:r>
      <w:r w:rsidRPr="005605F8">
        <w:rPr>
          <w:rStyle w:val="normaltextrun"/>
          <w:sz w:val="24"/>
          <w:szCs w:val="24"/>
          <w:highlight w:val="yellow"/>
          <w:shd w:val="clear" w:color="auto" w:fill="FFFFFF"/>
        </w:rPr>
        <w:t>] % (</w:t>
      </w:r>
      <w:r w:rsidRPr="005605F8">
        <w:rPr>
          <w:rStyle w:val="normaltextrun"/>
          <w:sz w:val="24"/>
          <w:szCs w:val="24"/>
          <w:highlight w:val="yellow"/>
          <w:shd w:val="clear" w:color="auto" w:fill="00FF00"/>
        </w:rPr>
        <w:t>[inserir percentual por extenso]</w:t>
      </w:r>
      <w:r w:rsidRPr="005605F8">
        <w:rPr>
          <w:rStyle w:val="normaltextrun"/>
          <w:sz w:val="24"/>
          <w:szCs w:val="24"/>
          <w:highlight w:val="yellow"/>
          <w:shd w:val="clear" w:color="auto" w:fill="FFFFFF"/>
        </w:rPr>
        <w:t xml:space="preserve"> por cento) do ITEM/GRUPO/LOTE.</w:t>
      </w:r>
    </w:p>
    <w:p w14:paraId="6DF3E6F9" w14:textId="24880F72" w:rsidR="005D0881" w:rsidRDefault="005D0881" w:rsidP="005D0881">
      <w:pPr>
        <w:spacing w:line="360" w:lineRule="auto"/>
        <w:ind w:left="142"/>
        <w:jc w:val="both"/>
        <w:rPr>
          <w:rStyle w:val="eop"/>
          <w:color w:val="FF0000"/>
          <w:sz w:val="24"/>
          <w:szCs w:val="24"/>
        </w:rPr>
      </w:pPr>
      <w:bookmarkStart w:id="41" w:name="_Hlk166166070"/>
    </w:p>
    <w:tbl>
      <w:tblPr>
        <w:tblStyle w:val="Tabelacomgrade"/>
        <w:tblW w:w="0" w:type="auto"/>
        <w:tblInd w:w="1129" w:type="dxa"/>
        <w:tblLook w:val="04A0" w:firstRow="1" w:lastRow="0" w:firstColumn="1" w:lastColumn="0" w:noHBand="0" w:noVBand="1"/>
      </w:tblPr>
      <w:tblGrid>
        <w:gridCol w:w="8356"/>
      </w:tblGrid>
      <w:tr w:rsidR="00591497" w14:paraId="1EF4CF2E" w14:textId="77777777" w:rsidTr="00DF01F3">
        <w:tc>
          <w:tcPr>
            <w:tcW w:w="8356" w:type="dxa"/>
          </w:tcPr>
          <w:p w14:paraId="37464C95" w14:textId="77777777" w:rsidR="00591497" w:rsidRDefault="00591497" w:rsidP="007343D8">
            <w:pPr>
              <w:spacing w:line="360" w:lineRule="auto"/>
              <w:jc w:val="both"/>
              <w:rPr>
                <w:sz w:val="24"/>
                <w:szCs w:val="24"/>
              </w:rPr>
            </w:pPr>
            <w:r w:rsidRPr="005605F8">
              <w:rPr>
                <w:b/>
                <w:sz w:val="24"/>
                <w:szCs w:val="24"/>
                <w:highlight w:val="green"/>
              </w:rPr>
              <w:t>Nota explicativa</w:t>
            </w:r>
            <w:r>
              <w:rPr>
                <w:b/>
                <w:sz w:val="24"/>
                <w:szCs w:val="24"/>
                <w:highlight w:val="green"/>
              </w:rPr>
              <w:t xml:space="preserve"> -</w:t>
            </w:r>
            <w:r w:rsidRPr="005605F8">
              <w:rPr>
                <w:sz w:val="24"/>
                <w:szCs w:val="24"/>
                <w:highlight w:val="green"/>
              </w:rPr>
              <w:t xml:space="preserve"> Na hipótese de exigência de quantitativo mínimo previsto no atestado ou certidão deverá ser incluída nos autos Nota Técnica justificando tal exigência</w:t>
            </w:r>
            <w:r>
              <w:rPr>
                <w:sz w:val="24"/>
                <w:szCs w:val="24"/>
                <w:highlight w:val="green"/>
              </w:rPr>
              <w:t>.</w:t>
            </w:r>
          </w:p>
        </w:tc>
      </w:tr>
    </w:tbl>
    <w:p w14:paraId="12C55478" w14:textId="77777777" w:rsidR="00591497" w:rsidRPr="00FD5F52" w:rsidRDefault="00591497" w:rsidP="005D0881">
      <w:pPr>
        <w:spacing w:line="360" w:lineRule="auto"/>
        <w:ind w:left="142"/>
        <w:jc w:val="both"/>
        <w:rPr>
          <w:rStyle w:val="eop"/>
          <w:color w:val="FF0000"/>
          <w:sz w:val="24"/>
          <w:szCs w:val="24"/>
        </w:rPr>
      </w:pPr>
    </w:p>
    <w:bookmarkEnd w:id="41"/>
    <w:p w14:paraId="38733A2B" w14:textId="77777777" w:rsidR="005D0881" w:rsidRPr="007C2D77" w:rsidRDefault="005D0881" w:rsidP="005D0881">
      <w:pPr>
        <w:pBdr>
          <w:top w:val="nil"/>
          <w:left w:val="nil"/>
          <w:bottom w:val="nil"/>
          <w:right w:val="nil"/>
          <w:between w:val="nil"/>
        </w:pBdr>
        <w:spacing w:line="360" w:lineRule="auto"/>
        <w:ind w:left="1843"/>
        <w:jc w:val="both"/>
        <w:rPr>
          <w:rFonts w:eastAsia="Arial"/>
          <w:color w:val="FF0000"/>
          <w:sz w:val="24"/>
          <w:szCs w:val="24"/>
        </w:rPr>
      </w:pPr>
      <w:r w:rsidRPr="005605F8">
        <w:rPr>
          <w:rFonts w:eastAsia="Arial"/>
          <w:color w:val="FF0000"/>
          <w:sz w:val="24"/>
          <w:szCs w:val="24"/>
        </w:rPr>
        <w:t>8.2.4.1.1. Para fins da comprovação de que trata este subitem, os atestados ou certidões deverão dizer respeito a contratos executados com as seguintes características mínimas:</w:t>
      </w:r>
      <w:r w:rsidRPr="007C2D77">
        <w:rPr>
          <w:rFonts w:eastAsia="Arial"/>
          <w:color w:val="FF0000"/>
          <w:sz w:val="24"/>
          <w:szCs w:val="24"/>
        </w:rPr>
        <w:t xml:space="preserve"> </w:t>
      </w:r>
      <w:r w:rsidRPr="00714E75">
        <w:rPr>
          <w:rFonts w:eastAsia="Arial"/>
          <w:sz w:val="24"/>
          <w:szCs w:val="24"/>
        </w:rPr>
        <w:t>(</w:t>
      </w:r>
      <w:r w:rsidRPr="00714E75">
        <w:rPr>
          <w:rFonts w:eastAsia="Arial"/>
          <w:sz w:val="24"/>
          <w:szCs w:val="24"/>
          <w:highlight w:val="green"/>
        </w:rPr>
        <w:t>QUANDO FOR O CASO</w:t>
      </w:r>
      <w:r w:rsidRPr="00714E75">
        <w:rPr>
          <w:rFonts w:eastAsia="Arial"/>
          <w:sz w:val="24"/>
          <w:szCs w:val="24"/>
        </w:rPr>
        <w:t>)</w:t>
      </w:r>
    </w:p>
    <w:p w14:paraId="378B49AE" w14:textId="77777777" w:rsidR="005D0881" w:rsidRPr="007C2D77" w:rsidRDefault="005D0881" w:rsidP="005D0881">
      <w:pPr>
        <w:pBdr>
          <w:top w:val="nil"/>
          <w:left w:val="nil"/>
          <w:bottom w:val="nil"/>
          <w:right w:val="nil"/>
          <w:between w:val="nil"/>
        </w:pBdr>
        <w:ind w:left="426"/>
        <w:jc w:val="both"/>
        <w:rPr>
          <w:color w:val="FF0000"/>
          <w:sz w:val="24"/>
          <w:szCs w:val="24"/>
        </w:rPr>
      </w:pPr>
    </w:p>
    <w:p w14:paraId="75966BAE" w14:textId="77777777" w:rsidR="005D0881" w:rsidRPr="00D92764" w:rsidRDefault="005D0881" w:rsidP="005D0881">
      <w:pPr>
        <w:pBdr>
          <w:top w:val="nil"/>
          <w:left w:val="nil"/>
          <w:bottom w:val="nil"/>
          <w:right w:val="nil"/>
          <w:between w:val="nil"/>
        </w:pBdr>
        <w:spacing w:line="360" w:lineRule="auto"/>
        <w:ind w:left="2835"/>
        <w:jc w:val="both"/>
        <w:rPr>
          <w:rFonts w:eastAsia="Arial"/>
          <w:color w:val="FF0000"/>
          <w:sz w:val="24"/>
          <w:szCs w:val="24"/>
        </w:rPr>
      </w:pPr>
      <w:r w:rsidRPr="007C2D77">
        <w:rPr>
          <w:rFonts w:eastAsia="Arial"/>
          <w:color w:val="FF0000"/>
          <w:sz w:val="24"/>
          <w:szCs w:val="24"/>
        </w:rPr>
        <w:tab/>
      </w:r>
      <w:r w:rsidRPr="005605F8">
        <w:rPr>
          <w:rFonts w:eastAsia="Arial"/>
          <w:color w:val="FF0000"/>
          <w:sz w:val="24"/>
          <w:szCs w:val="24"/>
        </w:rPr>
        <w:t xml:space="preserve">8.2.4.1.1.1. </w:t>
      </w:r>
      <w:r w:rsidRPr="005605F8">
        <w:rPr>
          <w:rFonts w:eastAsia="Arial"/>
          <w:color w:val="FF0000"/>
          <w:sz w:val="24"/>
          <w:szCs w:val="24"/>
          <w:highlight w:val="yellow"/>
        </w:rPr>
        <w:t>.................................</w:t>
      </w:r>
    </w:p>
    <w:p w14:paraId="26ADD964" w14:textId="77777777" w:rsidR="005D0881" w:rsidRPr="00D92764" w:rsidRDefault="005D0881" w:rsidP="005D0881">
      <w:pPr>
        <w:pBdr>
          <w:top w:val="nil"/>
          <w:left w:val="nil"/>
          <w:bottom w:val="nil"/>
          <w:right w:val="nil"/>
          <w:between w:val="nil"/>
        </w:pBdr>
        <w:spacing w:line="360" w:lineRule="auto"/>
        <w:ind w:left="1843"/>
        <w:jc w:val="both"/>
        <w:rPr>
          <w:rFonts w:eastAsia="Arial"/>
          <w:color w:val="FF0000"/>
          <w:sz w:val="24"/>
          <w:szCs w:val="24"/>
        </w:rPr>
      </w:pPr>
    </w:p>
    <w:p w14:paraId="76798972" w14:textId="77777777" w:rsidR="005D0881" w:rsidRDefault="005D0881" w:rsidP="005D0881">
      <w:pPr>
        <w:pBdr>
          <w:top w:val="nil"/>
          <w:left w:val="nil"/>
          <w:bottom w:val="nil"/>
          <w:right w:val="nil"/>
          <w:between w:val="nil"/>
        </w:pBdr>
        <w:spacing w:line="360" w:lineRule="auto"/>
        <w:ind w:left="1843"/>
        <w:jc w:val="both"/>
        <w:rPr>
          <w:rFonts w:eastAsia="Arial"/>
          <w:sz w:val="24"/>
          <w:szCs w:val="24"/>
        </w:rPr>
      </w:pPr>
      <w:r>
        <w:rPr>
          <w:rFonts w:eastAsia="Arial"/>
          <w:sz w:val="24"/>
          <w:szCs w:val="24"/>
        </w:rPr>
        <w:t>8.2.4.1.</w:t>
      </w:r>
      <w:r w:rsidRPr="00552CF9">
        <w:rPr>
          <w:rFonts w:eastAsia="Arial"/>
          <w:sz w:val="24"/>
          <w:szCs w:val="24"/>
          <w:highlight w:val="yellow"/>
        </w:rPr>
        <w:t>2.</w:t>
      </w:r>
      <w:r>
        <w:rPr>
          <w:rFonts w:eastAsia="Arial"/>
          <w:sz w:val="24"/>
          <w:szCs w:val="24"/>
        </w:rPr>
        <w:t xml:space="preserve"> </w:t>
      </w:r>
      <w:r w:rsidRPr="00FD5F52">
        <w:rPr>
          <w:rFonts w:eastAsia="Arial"/>
          <w:sz w:val="24"/>
          <w:szCs w:val="24"/>
        </w:rPr>
        <w:t xml:space="preserve">Será admitida, para fins de comprovação de quantitativo mínimo, a apresentação e o somatório de diferentes </w:t>
      </w:r>
      <w:r w:rsidRPr="005605F8">
        <w:rPr>
          <w:rFonts w:eastAsia="Arial"/>
          <w:sz w:val="24"/>
          <w:szCs w:val="24"/>
        </w:rPr>
        <w:t>atestados ou certidões.</w:t>
      </w:r>
    </w:p>
    <w:p w14:paraId="2F9ADC7E" w14:textId="77777777" w:rsidR="005D0881" w:rsidRDefault="005D0881" w:rsidP="005D0881">
      <w:pPr>
        <w:pBdr>
          <w:top w:val="nil"/>
          <w:left w:val="nil"/>
          <w:bottom w:val="nil"/>
          <w:right w:val="nil"/>
          <w:between w:val="nil"/>
        </w:pBdr>
        <w:spacing w:line="360" w:lineRule="auto"/>
        <w:ind w:left="426" w:firstLine="850"/>
        <w:jc w:val="both"/>
        <w:rPr>
          <w:rFonts w:eastAsia="Arial"/>
          <w:strike/>
          <w:color w:val="FF0000"/>
          <w:sz w:val="24"/>
          <w:szCs w:val="24"/>
        </w:rPr>
      </w:pPr>
    </w:p>
    <w:p w14:paraId="33F0A548" w14:textId="582C61BC" w:rsidR="00591497" w:rsidRPr="00FB7D6C" w:rsidRDefault="005D0881" w:rsidP="00591497">
      <w:pPr>
        <w:pBdr>
          <w:top w:val="nil"/>
          <w:left w:val="nil"/>
          <w:bottom w:val="nil"/>
          <w:right w:val="nil"/>
          <w:between w:val="nil"/>
        </w:pBdr>
        <w:spacing w:line="360" w:lineRule="auto"/>
        <w:ind w:left="2835"/>
        <w:jc w:val="both"/>
        <w:rPr>
          <w:color w:val="FF0000"/>
          <w:sz w:val="24"/>
          <w:szCs w:val="24"/>
          <w:highlight w:val="yellow"/>
        </w:rPr>
      </w:pPr>
      <w:r w:rsidRPr="005605F8">
        <w:rPr>
          <w:color w:val="FF0000"/>
          <w:sz w:val="24"/>
          <w:szCs w:val="24"/>
        </w:rPr>
        <w:t>8.2.4.1.2.1. Dentre os atestados ou certidões apresentad</w:t>
      </w:r>
      <w:r w:rsidR="000B7B5B">
        <w:rPr>
          <w:color w:val="FF0000"/>
          <w:sz w:val="24"/>
          <w:szCs w:val="24"/>
        </w:rPr>
        <w:t>a</w:t>
      </w:r>
      <w:r w:rsidRPr="005605F8">
        <w:rPr>
          <w:color w:val="FF0000"/>
          <w:sz w:val="24"/>
          <w:szCs w:val="24"/>
        </w:rPr>
        <w:t xml:space="preserve">s ao menos 1(um) deverá comprovar o quantitativo mínimo de </w:t>
      </w:r>
      <w:r w:rsidRPr="005605F8">
        <w:rPr>
          <w:color w:val="FF0000"/>
          <w:sz w:val="24"/>
          <w:szCs w:val="24"/>
          <w:highlight w:val="yellow"/>
        </w:rPr>
        <w:t xml:space="preserve">[Inserir percentual] % ([inserir percentual por extenso] por cento) </w:t>
      </w:r>
      <w:bookmarkStart w:id="42" w:name="_Hlk166166106"/>
      <w:r w:rsidR="00591497" w:rsidRPr="00FB7D6C">
        <w:rPr>
          <w:color w:val="FF0000"/>
          <w:sz w:val="24"/>
          <w:szCs w:val="24"/>
          <w:highlight w:val="yellow"/>
        </w:rPr>
        <w:t>do quantitativo exigido para o item/grupo/lote</w:t>
      </w:r>
      <w:r w:rsidR="004E0690" w:rsidRPr="00FB7D6C">
        <w:rPr>
          <w:color w:val="FF0000"/>
          <w:sz w:val="24"/>
          <w:szCs w:val="24"/>
          <w:highlight w:val="yellow"/>
        </w:rPr>
        <w:t>.</w:t>
      </w:r>
      <w:r w:rsidR="00591497" w:rsidRPr="00FB7D6C">
        <w:rPr>
          <w:color w:val="FF0000"/>
          <w:sz w:val="24"/>
          <w:szCs w:val="24"/>
          <w:highlight w:val="yellow"/>
        </w:rPr>
        <w:t xml:space="preserve"> </w:t>
      </w:r>
    </w:p>
    <w:tbl>
      <w:tblPr>
        <w:tblStyle w:val="Tabelacomgrade"/>
        <w:tblW w:w="6663" w:type="dxa"/>
        <w:tblInd w:w="2830" w:type="dxa"/>
        <w:tblLook w:val="04A0" w:firstRow="1" w:lastRow="0" w:firstColumn="1" w:lastColumn="0" w:noHBand="0" w:noVBand="1"/>
      </w:tblPr>
      <w:tblGrid>
        <w:gridCol w:w="6663"/>
      </w:tblGrid>
      <w:tr w:rsidR="00591497" w14:paraId="5EFD9AF3" w14:textId="77777777" w:rsidTr="00397A33">
        <w:trPr>
          <w:trHeight w:val="390"/>
        </w:trPr>
        <w:tc>
          <w:tcPr>
            <w:tcW w:w="6663" w:type="dxa"/>
          </w:tcPr>
          <w:bookmarkEnd w:id="42"/>
          <w:p w14:paraId="4F99EBF3" w14:textId="3ACF99FB" w:rsidR="00591497" w:rsidRDefault="00591497" w:rsidP="00591497">
            <w:pPr>
              <w:pBdr>
                <w:top w:val="nil"/>
                <w:left w:val="nil"/>
                <w:bottom w:val="nil"/>
                <w:right w:val="nil"/>
                <w:between w:val="nil"/>
              </w:pBdr>
              <w:spacing w:line="360" w:lineRule="auto"/>
              <w:jc w:val="both"/>
              <w:rPr>
                <w:color w:val="FF0000"/>
                <w:sz w:val="24"/>
                <w:szCs w:val="24"/>
              </w:rPr>
            </w:pPr>
            <w:r w:rsidRPr="00FB7D6C">
              <w:rPr>
                <w:b/>
                <w:sz w:val="24"/>
                <w:szCs w:val="24"/>
                <w:highlight w:val="green"/>
              </w:rPr>
              <w:t>Nota explicativa -</w:t>
            </w:r>
            <w:r w:rsidRPr="00FB7D6C">
              <w:rPr>
                <w:sz w:val="24"/>
                <w:szCs w:val="24"/>
                <w:highlight w:val="green"/>
              </w:rPr>
              <w:t xml:space="preserve"> limitado a 50% do percentual exigido no subitem </w:t>
            </w:r>
            <w:r w:rsidRPr="00FB7D6C">
              <w:rPr>
                <w:rStyle w:val="normaltextrun"/>
                <w:sz w:val="24"/>
                <w:szCs w:val="24"/>
                <w:highlight w:val="green"/>
                <w:shd w:val="clear" w:color="auto" w:fill="FFFFFF"/>
              </w:rPr>
              <w:t>8.2.4.1</w:t>
            </w:r>
          </w:p>
        </w:tc>
      </w:tr>
    </w:tbl>
    <w:p w14:paraId="31F04E36" w14:textId="77777777" w:rsidR="00591497" w:rsidRDefault="00591497" w:rsidP="005D0881">
      <w:pPr>
        <w:pBdr>
          <w:top w:val="nil"/>
          <w:left w:val="nil"/>
          <w:bottom w:val="nil"/>
          <w:right w:val="nil"/>
          <w:between w:val="nil"/>
        </w:pBdr>
        <w:spacing w:line="360" w:lineRule="auto"/>
        <w:ind w:left="2835"/>
        <w:jc w:val="both"/>
        <w:rPr>
          <w:color w:val="FF0000"/>
          <w:sz w:val="24"/>
          <w:szCs w:val="24"/>
        </w:rPr>
      </w:pPr>
    </w:p>
    <w:p w14:paraId="2668C1B9" w14:textId="77777777" w:rsidR="005D0881" w:rsidRDefault="005D0881" w:rsidP="005D0881">
      <w:pPr>
        <w:pBdr>
          <w:top w:val="nil"/>
          <w:left w:val="nil"/>
          <w:bottom w:val="nil"/>
          <w:right w:val="nil"/>
          <w:between w:val="nil"/>
        </w:pBdr>
        <w:spacing w:line="360" w:lineRule="auto"/>
        <w:ind w:left="1843" w:hanging="1"/>
        <w:jc w:val="both"/>
        <w:rPr>
          <w:rFonts w:eastAsia="Arial"/>
          <w:sz w:val="24"/>
          <w:szCs w:val="24"/>
        </w:rPr>
      </w:pPr>
      <w:r>
        <w:rPr>
          <w:sz w:val="24"/>
          <w:szCs w:val="24"/>
        </w:rPr>
        <w:t>8.2.4.1</w:t>
      </w:r>
      <w:r w:rsidRPr="00552CF9">
        <w:rPr>
          <w:sz w:val="24"/>
          <w:szCs w:val="24"/>
          <w:highlight w:val="yellow"/>
        </w:rPr>
        <w:t>.3.</w:t>
      </w:r>
      <w:r>
        <w:rPr>
          <w:sz w:val="24"/>
          <w:szCs w:val="24"/>
        </w:rPr>
        <w:t xml:space="preserve"> </w:t>
      </w:r>
      <w:r w:rsidRPr="00E8306E">
        <w:rPr>
          <w:rFonts w:eastAsia="Arial"/>
          <w:sz w:val="24"/>
          <w:szCs w:val="24"/>
        </w:rPr>
        <w:t xml:space="preserve">Os atestados </w:t>
      </w:r>
      <w:r w:rsidRPr="005605F8">
        <w:rPr>
          <w:rFonts w:eastAsia="Arial"/>
          <w:sz w:val="24"/>
          <w:szCs w:val="24"/>
        </w:rPr>
        <w:t>ou certidões</w:t>
      </w:r>
      <w:r>
        <w:rPr>
          <w:rFonts w:eastAsia="Arial"/>
          <w:sz w:val="24"/>
          <w:szCs w:val="24"/>
        </w:rPr>
        <w:t xml:space="preserve"> </w:t>
      </w:r>
      <w:r w:rsidRPr="00E8306E">
        <w:rPr>
          <w:rFonts w:eastAsia="Arial"/>
          <w:sz w:val="24"/>
          <w:szCs w:val="24"/>
        </w:rPr>
        <w:t>de capacidade técnica poderão ser apresentados em nome da matriz ou da filial do fornecedor.</w:t>
      </w:r>
    </w:p>
    <w:p w14:paraId="1BDCAFC0" w14:textId="77777777" w:rsidR="005D0881" w:rsidRDefault="005D0881" w:rsidP="005D0881">
      <w:pPr>
        <w:pBdr>
          <w:top w:val="nil"/>
          <w:left w:val="nil"/>
          <w:bottom w:val="nil"/>
          <w:right w:val="nil"/>
          <w:between w:val="nil"/>
        </w:pBdr>
        <w:spacing w:line="360" w:lineRule="auto"/>
        <w:ind w:left="1843"/>
        <w:jc w:val="both"/>
        <w:rPr>
          <w:rFonts w:eastAsia="Arial"/>
          <w:sz w:val="24"/>
          <w:szCs w:val="24"/>
        </w:rPr>
      </w:pPr>
    </w:p>
    <w:p w14:paraId="7C4F0E8C" w14:textId="77777777" w:rsidR="005D0881" w:rsidRPr="005605F8" w:rsidRDefault="005D0881" w:rsidP="005D0881">
      <w:pPr>
        <w:pBdr>
          <w:top w:val="nil"/>
          <w:left w:val="nil"/>
          <w:bottom w:val="nil"/>
          <w:right w:val="nil"/>
          <w:between w:val="nil"/>
        </w:pBdr>
        <w:spacing w:line="360" w:lineRule="auto"/>
        <w:ind w:left="1843"/>
        <w:jc w:val="both"/>
        <w:rPr>
          <w:sz w:val="24"/>
          <w:szCs w:val="24"/>
        </w:rPr>
      </w:pPr>
      <w:r w:rsidRPr="005605F8">
        <w:rPr>
          <w:sz w:val="24"/>
          <w:szCs w:val="24"/>
        </w:rPr>
        <w:t>8.</w:t>
      </w:r>
      <w:r>
        <w:rPr>
          <w:sz w:val="24"/>
          <w:szCs w:val="24"/>
        </w:rPr>
        <w:t>2.4.1</w:t>
      </w:r>
      <w:r w:rsidRPr="00552CF9">
        <w:rPr>
          <w:sz w:val="24"/>
          <w:szCs w:val="24"/>
          <w:highlight w:val="yellow"/>
        </w:rPr>
        <w:t>.4.</w:t>
      </w:r>
      <w:r w:rsidRPr="005605F8">
        <w:rPr>
          <w:sz w:val="24"/>
          <w:szCs w:val="24"/>
        </w:rPr>
        <w:t xml:space="preserve"> Os atestados </w:t>
      </w:r>
      <w:r w:rsidRPr="005605F8">
        <w:rPr>
          <w:rFonts w:eastAsia="Arial"/>
          <w:sz w:val="24"/>
          <w:szCs w:val="24"/>
        </w:rPr>
        <w:t xml:space="preserve">ou certidões </w:t>
      </w:r>
      <w:r w:rsidRPr="005605F8">
        <w:rPr>
          <w:sz w:val="24"/>
          <w:szCs w:val="24"/>
        </w:rPr>
        <w:t>deverão estar emitidos em papel timbrado do(s) Órgão(s) ou da(s) Empresa(s) que o expediram, ou deverão conter carimbo do CNPJ do(s) mesmo(s) ou outra informação que permita a devida identificação do emitente.</w:t>
      </w:r>
    </w:p>
    <w:p w14:paraId="7FEDFABB" w14:textId="77777777" w:rsidR="005D0881" w:rsidRPr="005605F8" w:rsidRDefault="005D0881" w:rsidP="005D0881">
      <w:pPr>
        <w:pBdr>
          <w:top w:val="nil"/>
          <w:left w:val="nil"/>
          <w:bottom w:val="nil"/>
          <w:right w:val="nil"/>
          <w:between w:val="nil"/>
        </w:pBdr>
        <w:spacing w:line="360" w:lineRule="auto"/>
        <w:ind w:left="1843"/>
        <w:jc w:val="both"/>
        <w:rPr>
          <w:rFonts w:eastAsia="Arial"/>
          <w:sz w:val="24"/>
          <w:szCs w:val="24"/>
        </w:rPr>
      </w:pPr>
    </w:p>
    <w:p w14:paraId="67B8CB19" w14:textId="77777777" w:rsidR="005D0881" w:rsidRPr="009B2C5F" w:rsidRDefault="005D0881" w:rsidP="005D0881">
      <w:pPr>
        <w:pBdr>
          <w:top w:val="nil"/>
          <w:left w:val="nil"/>
          <w:bottom w:val="nil"/>
          <w:right w:val="nil"/>
          <w:between w:val="nil"/>
        </w:pBdr>
        <w:tabs>
          <w:tab w:val="left" w:pos="1276"/>
          <w:tab w:val="left" w:pos="1559"/>
        </w:tabs>
        <w:spacing w:line="360" w:lineRule="auto"/>
        <w:ind w:left="1843"/>
        <w:jc w:val="both"/>
        <w:rPr>
          <w:color w:val="000000"/>
          <w:sz w:val="24"/>
          <w:szCs w:val="24"/>
        </w:rPr>
      </w:pPr>
      <w:r>
        <w:rPr>
          <w:color w:val="000000"/>
          <w:sz w:val="24"/>
          <w:szCs w:val="24"/>
        </w:rPr>
        <w:t>8.2.4.1.</w:t>
      </w:r>
      <w:r w:rsidRPr="00552CF9">
        <w:rPr>
          <w:color w:val="000000"/>
          <w:sz w:val="24"/>
          <w:szCs w:val="24"/>
          <w:highlight w:val="yellow"/>
        </w:rPr>
        <w:t>5.</w:t>
      </w:r>
      <w:r w:rsidRPr="005605F8">
        <w:rPr>
          <w:color w:val="000000"/>
          <w:sz w:val="24"/>
          <w:szCs w:val="24"/>
        </w:rPr>
        <w:t xml:space="preserve"> Não serão aceitos atestados ou certidões de capacidade técnica emitidos pelo próprio licitante.</w:t>
      </w:r>
    </w:p>
    <w:p w14:paraId="37545EF7" w14:textId="77777777" w:rsidR="005D0881" w:rsidRDefault="005D0881" w:rsidP="005D0881">
      <w:pPr>
        <w:pBdr>
          <w:top w:val="nil"/>
          <w:left w:val="nil"/>
          <w:bottom w:val="nil"/>
          <w:right w:val="nil"/>
          <w:between w:val="nil"/>
        </w:pBdr>
        <w:spacing w:line="360" w:lineRule="auto"/>
        <w:ind w:left="425"/>
        <w:rPr>
          <w:sz w:val="24"/>
          <w:szCs w:val="24"/>
        </w:rPr>
      </w:pPr>
    </w:p>
    <w:p w14:paraId="3ACBFE40" w14:textId="77777777" w:rsidR="005D0881" w:rsidRPr="003E1BAA" w:rsidRDefault="005D0881" w:rsidP="00B46737">
      <w:pPr>
        <w:pBdr>
          <w:top w:val="nil"/>
          <w:left w:val="nil"/>
          <w:bottom w:val="nil"/>
          <w:right w:val="nil"/>
          <w:between w:val="nil"/>
        </w:pBdr>
        <w:spacing w:line="360" w:lineRule="auto"/>
        <w:ind w:left="993"/>
        <w:jc w:val="both"/>
        <w:rPr>
          <w:rFonts w:eastAsia="Arial"/>
          <w:color w:val="FF0000"/>
          <w:sz w:val="24"/>
          <w:szCs w:val="24"/>
        </w:rPr>
      </w:pPr>
      <w:r w:rsidRPr="00EB455F">
        <w:rPr>
          <w:color w:val="FF0000"/>
          <w:sz w:val="24"/>
          <w:szCs w:val="24"/>
        </w:rPr>
        <w:t xml:space="preserve">8.2.4.2. </w:t>
      </w:r>
      <w:r w:rsidRPr="00EB455F">
        <w:rPr>
          <w:rFonts w:eastAsia="Arial"/>
          <w:color w:val="FF0000"/>
          <w:sz w:val="24"/>
          <w:szCs w:val="24"/>
        </w:rPr>
        <w:t>Registro</w:t>
      </w:r>
      <w:r w:rsidRPr="003E1BAA">
        <w:rPr>
          <w:rFonts w:eastAsia="Arial"/>
          <w:color w:val="FF0000"/>
          <w:sz w:val="24"/>
          <w:szCs w:val="24"/>
        </w:rPr>
        <w:t xml:space="preserve"> ou inscrição da empresa na entidade profissional </w:t>
      </w:r>
      <w:r w:rsidRPr="003E1BAA">
        <w:rPr>
          <w:rFonts w:eastAsia="Arial"/>
          <w:color w:val="FF0000"/>
          <w:sz w:val="24"/>
          <w:szCs w:val="24"/>
          <w:highlight w:val="yellow"/>
        </w:rPr>
        <w:t>.........</w:t>
      </w:r>
      <w:r w:rsidRPr="00EB455F">
        <w:rPr>
          <w:rFonts w:eastAsia="Arial"/>
          <w:sz w:val="24"/>
          <w:szCs w:val="24"/>
          <w:highlight w:val="green"/>
        </w:rPr>
        <w:t>(SE FOR O CASO).</w:t>
      </w:r>
    </w:p>
    <w:p w14:paraId="3EE5B2E5" w14:textId="77777777" w:rsidR="005D0881" w:rsidRPr="003E1BAA" w:rsidRDefault="005D0881" w:rsidP="00BF71CB">
      <w:pPr>
        <w:pBdr>
          <w:top w:val="nil"/>
          <w:left w:val="nil"/>
          <w:bottom w:val="nil"/>
          <w:right w:val="nil"/>
          <w:between w:val="nil"/>
        </w:pBdr>
        <w:spacing w:line="360" w:lineRule="auto"/>
        <w:ind w:left="993"/>
        <w:jc w:val="both"/>
        <w:rPr>
          <w:rFonts w:eastAsia="Arial"/>
          <w:color w:val="FF0000"/>
          <w:sz w:val="24"/>
          <w:szCs w:val="24"/>
        </w:rPr>
      </w:pPr>
    </w:p>
    <w:p w14:paraId="17E666BF" w14:textId="2232768C" w:rsidR="00382F5E" w:rsidRDefault="00381726" w:rsidP="00BF71CB">
      <w:pPr>
        <w:pBdr>
          <w:top w:val="nil"/>
          <w:left w:val="nil"/>
          <w:bottom w:val="nil"/>
          <w:right w:val="nil"/>
          <w:between w:val="nil"/>
        </w:pBdr>
        <w:spacing w:line="360" w:lineRule="auto"/>
        <w:ind w:left="993"/>
        <w:jc w:val="both"/>
        <w:rPr>
          <w:rFonts w:eastAsia="Arial"/>
          <w:sz w:val="24"/>
          <w:szCs w:val="24"/>
          <w:highlight w:val="green"/>
        </w:rPr>
      </w:pPr>
      <w:sdt>
        <w:sdtPr>
          <w:rPr>
            <w:color w:val="FF0000"/>
            <w:sz w:val="24"/>
            <w:szCs w:val="24"/>
          </w:rPr>
          <w:tag w:val="goog_rdk_114"/>
          <w:id w:val="-689068277"/>
        </w:sdtPr>
        <w:sdtEndPr/>
        <w:sdtContent>
          <w:r w:rsidR="005D0881">
            <w:rPr>
              <w:color w:val="FF0000"/>
              <w:sz w:val="24"/>
              <w:szCs w:val="24"/>
            </w:rPr>
            <w:t xml:space="preserve">8.2.4.3. </w:t>
          </w:r>
        </w:sdtContent>
      </w:sdt>
      <w:r w:rsidR="005D0881" w:rsidRPr="003E1BAA">
        <w:rPr>
          <w:color w:val="FF0000"/>
          <w:sz w:val="24"/>
          <w:szCs w:val="24"/>
        </w:rPr>
        <w:t>Prova do atendimento de requisitos previstos em lei especial</w:t>
      </w:r>
      <w:r w:rsidR="005D0881">
        <w:rPr>
          <w:color w:val="FF0000"/>
          <w:sz w:val="24"/>
          <w:szCs w:val="24"/>
        </w:rPr>
        <w:t xml:space="preserve">. </w:t>
      </w:r>
      <w:r w:rsidR="005D0881" w:rsidRPr="00EB455F">
        <w:rPr>
          <w:sz w:val="24"/>
          <w:szCs w:val="24"/>
        </w:rPr>
        <w:t>(</w:t>
      </w:r>
      <w:r w:rsidR="005D0881" w:rsidRPr="00EB455F">
        <w:rPr>
          <w:rFonts w:eastAsia="Arial"/>
          <w:sz w:val="24"/>
          <w:szCs w:val="24"/>
          <w:highlight w:val="green"/>
        </w:rPr>
        <w:t>SE FOR O CASO)</w:t>
      </w:r>
      <w:r w:rsidR="005D0881" w:rsidRPr="003E1BAA">
        <w:rPr>
          <w:rFonts w:eastAsia="Arial"/>
          <w:color w:val="FF0000"/>
          <w:sz w:val="24"/>
          <w:szCs w:val="24"/>
        </w:rPr>
        <w:t xml:space="preserve">. </w:t>
      </w:r>
      <w:r w:rsidR="005D0881" w:rsidRPr="00EB455F">
        <w:rPr>
          <w:rFonts w:eastAsia="Arial"/>
          <w:sz w:val="24"/>
          <w:szCs w:val="24"/>
          <w:highlight w:val="green"/>
        </w:rPr>
        <w:t>(DEFINIR QUAL/QUAIS NO CASO CONCRETO).</w:t>
      </w:r>
    </w:p>
    <w:p w14:paraId="04FA8D17" w14:textId="1B034FA0" w:rsidR="00AE0C55" w:rsidRDefault="00AE0C55" w:rsidP="00AE0C55">
      <w:pPr>
        <w:pBdr>
          <w:top w:val="nil"/>
          <w:left w:val="nil"/>
          <w:bottom w:val="nil"/>
          <w:right w:val="nil"/>
          <w:between w:val="nil"/>
        </w:pBdr>
        <w:spacing w:line="360" w:lineRule="auto"/>
        <w:ind w:left="426"/>
        <w:jc w:val="both"/>
        <w:rPr>
          <w:b/>
          <w:color w:val="FF0000"/>
          <w:sz w:val="24"/>
          <w:szCs w:val="24"/>
          <w:highlight w:val="cyan"/>
          <w:u w:val="single"/>
        </w:rPr>
      </w:pPr>
    </w:p>
    <w:p w14:paraId="0A33804C" w14:textId="77777777" w:rsidR="00AE0C55" w:rsidRPr="00FB7D6C" w:rsidRDefault="00AE0C55" w:rsidP="00BF71CB">
      <w:pPr>
        <w:pStyle w:val="Nivel3"/>
        <w:numPr>
          <w:ilvl w:val="0"/>
          <w:numId w:val="0"/>
        </w:numPr>
        <w:spacing w:before="0" w:after="0" w:line="360" w:lineRule="auto"/>
        <w:ind w:left="284"/>
        <w:rPr>
          <w:rFonts w:ascii="Times New Roman" w:hAnsi="Times New Roman" w:cs="Times New Roman"/>
          <w:sz w:val="24"/>
          <w:szCs w:val="24"/>
        </w:rPr>
      </w:pPr>
      <w:bookmarkStart w:id="43" w:name="_Hlk166163248"/>
      <w:r w:rsidRPr="00FB7D6C">
        <w:rPr>
          <w:rFonts w:ascii="Times New Roman" w:hAnsi="Times New Roman" w:cs="Times New Roman"/>
          <w:sz w:val="24"/>
          <w:szCs w:val="24"/>
        </w:rPr>
        <w:t>8.2.5. Declaração de que cumpre as exigências de reserva de cargos para pessoa com deficiência e para reabilitado da Previdência Social, previstas em lei e em outras normas específicas.</w:t>
      </w:r>
    </w:p>
    <w:p w14:paraId="74CD8BD8" w14:textId="77777777" w:rsidR="00AE0C55" w:rsidRDefault="00AE0C55" w:rsidP="00AE0C55">
      <w:pPr>
        <w:pBdr>
          <w:top w:val="nil"/>
          <w:left w:val="nil"/>
          <w:bottom w:val="nil"/>
          <w:right w:val="nil"/>
          <w:between w:val="nil"/>
        </w:pBdr>
        <w:spacing w:line="360" w:lineRule="auto"/>
        <w:jc w:val="both"/>
        <w:rPr>
          <w:sz w:val="24"/>
          <w:szCs w:val="24"/>
          <w:highlight w:val="cyan"/>
        </w:rPr>
      </w:pPr>
    </w:p>
    <w:p w14:paraId="0C7ACC11" w14:textId="144E8561" w:rsidR="00AE0C55" w:rsidRDefault="00AE0C55" w:rsidP="00BF71CB">
      <w:pPr>
        <w:pBdr>
          <w:top w:val="nil"/>
          <w:left w:val="nil"/>
          <w:bottom w:val="nil"/>
          <w:right w:val="nil"/>
          <w:between w:val="nil"/>
        </w:pBdr>
        <w:spacing w:line="360" w:lineRule="auto"/>
        <w:ind w:left="851"/>
        <w:jc w:val="both"/>
        <w:rPr>
          <w:sz w:val="24"/>
          <w:szCs w:val="24"/>
        </w:rPr>
      </w:pPr>
      <w:r w:rsidRPr="00BF71CB">
        <w:rPr>
          <w:sz w:val="24"/>
          <w:szCs w:val="24"/>
        </w:rPr>
        <w:t>8.2.5.1. Para efeito de validação da declaração será realizada consulta junto ao Ministério do Trabalho e Emprego (</w:t>
      </w:r>
      <w:hyperlink r:id="rId23" w:history="1">
        <w:r w:rsidRPr="00BF71CB">
          <w:rPr>
            <w:rStyle w:val="Hyperlink"/>
            <w:sz w:val="24"/>
            <w:szCs w:val="24"/>
          </w:rPr>
          <w:t>https://certidoes.sit.trabalho.gov.br/pcdreab</w:t>
        </w:r>
      </w:hyperlink>
      <w:r w:rsidRPr="00BF71CB">
        <w:rPr>
          <w:sz w:val="24"/>
          <w:szCs w:val="24"/>
        </w:rPr>
        <w:t xml:space="preserve">)  e no caso de a certidão apresentar percentual inferior do previsto no art. 93 da Lei </w:t>
      </w:r>
      <w:r w:rsidR="00B46737" w:rsidRPr="000B7B5B">
        <w:rPr>
          <w:sz w:val="24"/>
          <w:szCs w:val="24"/>
        </w:rPr>
        <w:t>nº</w:t>
      </w:r>
      <w:r w:rsidR="00B46737">
        <w:rPr>
          <w:sz w:val="24"/>
          <w:szCs w:val="24"/>
        </w:rPr>
        <w:t xml:space="preserve"> </w:t>
      </w:r>
      <w:r w:rsidRPr="00BF71CB">
        <w:rPr>
          <w:sz w:val="24"/>
          <w:szCs w:val="24"/>
        </w:rPr>
        <w:t>8.213/91, a empresa será inabilitada.</w:t>
      </w:r>
    </w:p>
    <w:p w14:paraId="17D675BD" w14:textId="77777777" w:rsidR="00BF71CB" w:rsidRDefault="00BF71CB" w:rsidP="00AE0C55">
      <w:pPr>
        <w:pBdr>
          <w:top w:val="nil"/>
          <w:left w:val="nil"/>
          <w:bottom w:val="nil"/>
          <w:right w:val="nil"/>
          <w:between w:val="nil"/>
        </w:pBdr>
        <w:spacing w:line="360" w:lineRule="auto"/>
        <w:ind w:left="567"/>
        <w:jc w:val="both"/>
        <w:rPr>
          <w:sz w:val="24"/>
          <w:szCs w:val="24"/>
        </w:rPr>
      </w:pPr>
    </w:p>
    <w:p w14:paraId="0905C2D1" w14:textId="0BD3AB84" w:rsidR="00BF71CB" w:rsidRDefault="00BF71CB" w:rsidP="00B57780">
      <w:pPr>
        <w:pBdr>
          <w:top w:val="nil"/>
          <w:left w:val="nil"/>
          <w:bottom w:val="nil"/>
          <w:right w:val="nil"/>
          <w:between w:val="nil"/>
        </w:pBdr>
        <w:spacing w:line="360" w:lineRule="auto"/>
        <w:ind w:left="284"/>
        <w:jc w:val="both"/>
        <w:rPr>
          <w:sz w:val="24"/>
          <w:szCs w:val="24"/>
        </w:rPr>
      </w:pPr>
      <w:bookmarkStart w:id="44" w:name="_Hlk168514340"/>
      <w:bookmarkEnd w:id="43"/>
      <w:r w:rsidRPr="00F77EE6">
        <w:rPr>
          <w:sz w:val="24"/>
          <w:szCs w:val="24"/>
        </w:rPr>
        <w:t xml:space="preserve">8.2.6. </w:t>
      </w:r>
      <w:r w:rsidRPr="00B57780">
        <w:rPr>
          <w:b/>
          <w:sz w:val="24"/>
          <w:szCs w:val="24"/>
          <w:u w:val="single"/>
        </w:rPr>
        <w:t>Não será exigida a apresentação de declarações que já tenham sido prestadas via sistema.</w:t>
      </w:r>
    </w:p>
    <w:p w14:paraId="5267A525" w14:textId="77777777" w:rsidR="00D462AF" w:rsidRPr="00772B42" w:rsidRDefault="00D462AF" w:rsidP="00BF71CB">
      <w:pPr>
        <w:pBdr>
          <w:top w:val="nil"/>
          <w:left w:val="nil"/>
          <w:bottom w:val="nil"/>
          <w:right w:val="nil"/>
          <w:between w:val="nil"/>
        </w:pBdr>
        <w:spacing w:line="360" w:lineRule="auto"/>
        <w:ind w:left="426"/>
        <w:jc w:val="both"/>
        <w:rPr>
          <w:sz w:val="24"/>
          <w:szCs w:val="24"/>
        </w:rPr>
      </w:pPr>
    </w:p>
    <w:bookmarkEnd w:id="39"/>
    <w:bookmarkEnd w:id="44"/>
    <w:p w14:paraId="4A38584C" w14:textId="5811F774" w:rsidR="005D0881" w:rsidRPr="00F15A53" w:rsidRDefault="005D0881" w:rsidP="005D0881">
      <w:pPr>
        <w:pBdr>
          <w:top w:val="nil"/>
          <w:left w:val="nil"/>
          <w:bottom w:val="nil"/>
          <w:right w:val="nil"/>
          <w:between w:val="nil"/>
        </w:pBdr>
        <w:spacing w:line="360" w:lineRule="auto"/>
        <w:jc w:val="both"/>
        <w:rPr>
          <w:rFonts w:eastAsia="Arial"/>
          <w:b/>
          <w:sz w:val="24"/>
          <w:szCs w:val="24"/>
        </w:rPr>
      </w:pPr>
      <w:r w:rsidRPr="00F15A53">
        <w:rPr>
          <w:rFonts w:eastAsia="Arial"/>
          <w:b/>
          <w:sz w:val="24"/>
          <w:szCs w:val="24"/>
        </w:rPr>
        <w:t>8.</w:t>
      </w:r>
      <w:r>
        <w:rPr>
          <w:rFonts w:eastAsia="Arial"/>
          <w:b/>
          <w:sz w:val="24"/>
          <w:szCs w:val="24"/>
        </w:rPr>
        <w:t>3</w:t>
      </w:r>
      <w:r w:rsidRPr="00F15A53">
        <w:rPr>
          <w:rFonts w:eastAsia="Arial"/>
          <w:b/>
          <w:sz w:val="24"/>
          <w:szCs w:val="24"/>
        </w:rPr>
        <w:t>. Dos critérios de aceitabilidade da proposta</w:t>
      </w:r>
      <w:r w:rsidR="00D37CEE">
        <w:rPr>
          <w:rFonts w:eastAsia="Arial"/>
          <w:b/>
          <w:sz w:val="24"/>
          <w:szCs w:val="24"/>
        </w:rPr>
        <w:t xml:space="preserve"> </w:t>
      </w:r>
      <w:bookmarkStart w:id="45" w:name="_Hlk166166134"/>
      <w:r w:rsidR="00D37CEE" w:rsidRPr="00BF71CB">
        <w:rPr>
          <w:rFonts w:eastAsia="Arial"/>
          <w:b/>
          <w:sz w:val="24"/>
          <w:szCs w:val="24"/>
        </w:rPr>
        <w:t>ajustada</w:t>
      </w:r>
      <w:bookmarkEnd w:id="45"/>
    </w:p>
    <w:p w14:paraId="380A70FA" w14:textId="156E3496" w:rsidR="007B26B8" w:rsidRPr="004D4371" w:rsidRDefault="007B26B8" w:rsidP="00C000D8">
      <w:pPr>
        <w:pBdr>
          <w:top w:val="nil"/>
          <w:left w:val="nil"/>
          <w:bottom w:val="nil"/>
          <w:right w:val="nil"/>
          <w:between w:val="nil"/>
        </w:pBdr>
        <w:spacing w:line="360" w:lineRule="auto"/>
        <w:jc w:val="both"/>
        <w:rPr>
          <w:rFonts w:eastAsia="Arial"/>
          <w:b/>
          <w:sz w:val="24"/>
          <w:szCs w:val="24"/>
        </w:rPr>
      </w:pPr>
    </w:p>
    <w:p w14:paraId="0C94CA2B" w14:textId="431C7E1B" w:rsidR="005D0881" w:rsidRPr="004D4371" w:rsidRDefault="005D0881" w:rsidP="005D0881">
      <w:pPr>
        <w:spacing w:line="360" w:lineRule="auto"/>
        <w:jc w:val="both"/>
        <w:rPr>
          <w:sz w:val="24"/>
          <w:szCs w:val="24"/>
        </w:rPr>
      </w:pPr>
      <w:r w:rsidRPr="004D4371">
        <w:rPr>
          <w:sz w:val="24"/>
          <w:szCs w:val="24"/>
        </w:rPr>
        <w:t>8.3.1.</w:t>
      </w:r>
      <w:r w:rsidRPr="004D4371">
        <w:rPr>
          <w:sz w:val="24"/>
          <w:szCs w:val="24"/>
        </w:rPr>
        <w:tab/>
        <w:t xml:space="preserve">Após a convocação pelo Agente de Contratação, o arrematante deverá apresentar Proposta Ajustada, conforme modelo constante no </w:t>
      </w:r>
      <w:r w:rsidRPr="004D4371">
        <w:rPr>
          <w:sz w:val="24"/>
          <w:szCs w:val="24"/>
          <w:highlight w:val="yellow"/>
        </w:rPr>
        <w:t>Anexo II.</w:t>
      </w:r>
    </w:p>
    <w:p w14:paraId="20B64C2B" w14:textId="77777777" w:rsidR="005D0881" w:rsidRPr="00C000D8" w:rsidRDefault="005D0881" w:rsidP="00C000D8">
      <w:pPr>
        <w:pBdr>
          <w:top w:val="nil"/>
          <w:left w:val="nil"/>
          <w:bottom w:val="nil"/>
          <w:right w:val="nil"/>
          <w:between w:val="nil"/>
        </w:pBdr>
        <w:spacing w:line="360" w:lineRule="auto"/>
        <w:jc w:val="both"/>
        <w:rPr>
          <w:rFonts w:eastAsia="Arial"/>
          <w:b/>
          <w:sz w:val="24"/>
          <w:szCs w:val="24"/>
        </w:rPr>
      </w:pPr>
    </w:p>
    <w:p w14:paraId="51A37727" w14:textId="0A477965" w:rsidR="005D0881" w:rsidRPr="00F15A53" w:rsidRDefault="005D0881" w:rsidP="005D0881">
      <w:pPr>
        <w:pBdr>
          <w:top w:val="nil"/>
          <w:left w:val="nil"/>
          <w:bottom w:val="nil"/>
          <w:right w:val="nil"/>
          <w:between w:val="nil"/>
        </w:pBdr>
        <w:spacing w:line="360" w:lineRule="auto"/>
        <w:jc w:val="both"/>
        <w:rPr>
          <w:rFonts w:eastAsia="Arial"/>
          <w:sz w:val="24"/>
          <w:szCs w:val="24"/>
        </w:rPr>
      </w:pPr>
      <w:r w:rsidRPr="00F15A53">
        <w:rPr>
          <w:rFonts w:eastAsia="Arial"/>
          <w:sz w:val="24"/>
          <w:szCs w:val="24"/>
        </w:rPr>
        <w:t>8.</w:t>
      </w:r>
      <w:r>
        <w:rPr>
          <w:rFonts w:eastAsia="Arial"/>
          <w:sz w:val="24"/>
          <w:szCs w:val="24"/>
        </w:rPr>
        <w:t>3</w:t>
      </w:r>
      <w:r w:rsidRPr="00F15A53">
        <w:rPr>
          <w:rFonts w:eastAsia="Arial"/>
          <w:sz w:val="24"/>
          <w:szCs w:val="24"/>
        </w:rPr>
        <w:t>.</w:t>
      </w:r>
      <w:r>
        <w:rPr>
          <w:rFonts w:eastAsia="Arial"/>
          <w:sz w:val="24"/>
          <w:szCs w:val="24"/>
        </w:rPr>
        <w:t>2</w:t>
      </w:r>
      <w:r w:rsidRPr="00F15A53">
        <w:rPr>
          <w:rFonts w:eastAsia="Arial"/>
          <w:sz w:val="24"/>
          <w:szCs w:val="24"/>
        </w:rPr>
        <w:t xml:space="preserve">. A proposta de preços </w:t>
      </w:r>
      <w:bookmarkStart w:id="46" w:name="_Hlk166166150"/>
      <w:r w:rsidR="00D37CEE" w:rsidRPr="00BF71CB">
        <w:rPr>
          <w:rFonts w:eastAsia="Arial"/>
          <w:sz w:val="24"/>
          <w:szCs w:val="24"/>
        </w:rPr>
        <w:t>ajustada</w:t>
      </w:r>
      <w:bookmarkEnd w:id="46"/>
      <w:r w:rsidR="00D37CEE">
        <w:rPr>
          <w:rFonts w:eastAsia="Arial"/>
          <w:sz w:val="24"/>
          <w:szCs w:val="24"/>
        </w:rPr>
        <w:t xml:space="preserve"> </w:t>
      </w:r>
      <w:r w:rsidRPr="00F15A53">
        <w:rPr>
          <w:rFonts w:eastAsia="Arial"/>
          <w:sz w:val="24"/>
          <w:szCs w:val="24"/>
        </w:rPr>
        <w:t>deverá conter:</w:t>
      </w:r>
    </w:p>
    <w:p w14:paraId="071EEAB0" w14:textId="77777777" w:rsidR="005D0881" w:rsidRPr="00F15A53" w:rsidRDefault="005D0881" w:rsidP="005D0881">
      <w:pPr>
        <w:pBdr>
          <w:top w:val="nil"/>
          <w:left w:val="nil"/>
          <w:bottom w:val="nil"/>
          <w:right w:val="nil"/>
          <w:between w:val="nil"/>
        </w:pBdr>
        <w:spacing w:line="360" w:lineRule="auto"/>
        <w:jc w:val="both"/>
        <w:rPr>
          <w:rFonts w:eastAsia="Arial"/>
          <w:sz w:val="24"/>
          <w:szCs w:val="24"/>
        </w:rPr>
      </w:pPr>
    </w:p>
    <w:p w14:paraId="481E1B68" w14:textId="77777777" w:rsidR="005D0881" w:rsidRPr="00F15A53" w:rsidRDefault="005D0881" w:rsidP="005D0881">
      <w:pPr>
        <w:pBdr>
          <w:top w:val="nil"/>
          <w:left w:val="nil"/>
          <w:bottom w:val="nil"/>
          <w:right w:val="nil"/>
          <w:between w:val="nil"/>
        </w:pBdr>
        <w:spacing w:line="360" w:lineRule="auto"/>
        <w:ind w:left="567"/>
        <w:jc w:val="both"/>
        <w:rPr>
          <w:rFonts w:eastAsia="Arial"/>
          <w:sz w:val="24"/>
          <w:szCs w:val="24"/>
        </w:rPr>
      </w:pPr>
      <w:r w:rsidRPr="00F15A53">
        <w:rPr>
          <w:rFonts w:eastAsia="Arial"/>
          <w:sz w:val="24"/>
          <w:szCs w:val="24"/>
        </w:rPr>
        <w:t>8.</w:t>
      </w:r>
      <w:r>
        <w:rPr>
          <w:rFonts w:eastAsia="Arial"/>
          <w:sz w:val="24"/>
          <w:szCs w:val="24"/>
        </w:rPr>
        <w:t>3</w:t>
      </w:r>
      <w:r w:rsidRPr="00F15A53">
        <w:rPr>
          <w:rFonts w:eastAsia="Arial"/>
          <w:sz w:val="24"/>
          <w:szCs w:val="24"/>
        </w:rPr>
        <w:t>.</w:t>
      </w:r>
      <w:r>
        <w:rPr>
          <w:rFonts w:eastAsia="Arial"/>
          <w:sz w:val="24"/>
          <w:szCs w:val="24"/>
        </w:rPr>
        <w:t>2</w:t>
      </w:r>
      <w:r w:rsidRPr="00F15A53">
        <w:rPr>
          <w:rFonts w:eastAsia="Arial"/>
          <w:sz w:val="24"/>
          <w:szCs w:val="24"/>
        </w:rPr>
        <w:t>.1. Razão social, n.º do CNPJ, endereço, telefone e endereço eletrônico do licitante;</w:t>
      </w:r>
    </w:p>
    <w:p w14:paraId="460E4AD5" w14:textId="77777777" w:rsidR="005D0881" w:rsidRPr="00F15A53" w:rsidRDefault="005D0881" w:rsidP="005D0881">
      <w:pPr>
        <w:pBdr>
          <w:top w:val="nil"/>
          <w:left w:val="nil"/>
          <w:bottom w:val="nil"/>
          <w:right w:val="nil"/>
          <w:between w:val="nil"/>
        </w:pBdr>
        <w:spacing w:line="360" w:lineRule="auto"/>
        <w:ind w:left="567"/>
        <w:jc w:val="both"/>
        <w:rPr>
          <w:rFonts w:eastAsia="Arial"/>
          <w:sz w:val="24"/>
          <w:szCs w:val="24"/>
        </w:rPr>
      </w:pPr>
    </w:p>
    <w:p w14:paraId="2D59B65B" w14:textId="77777777" w:rsidR="005D0881" w:rsidRPr="00F15A53" w:rsidRDefault="005D0881" w:rsidP="005D0881">
      <w:pPr>
        <w:pBdr>
          <w:top w:val="nil"/>
          <w:left w:val="nil"/>
          <w:bottom w:val="nil"/>
          <w:right w:val="nil"/>
          <w:between w:val="nil"/>
        </w:pBdr>
        <w:spacing w:line="360" w:lineRule="auto"/>
        <w:ind w:left="567"/>
        <w:jc w:val="both"/>
        <w:rPr>
          <w:rFonts w:eastAsia="Arial"/>
          <w:sz w:val="24"/>
          <w:szCs w:val="24"/>
        </w:rPr>
      </w:pPr>
      <w:r w:rsidRPr="00F15A53">
        <w:rPr>
          <w:rFonts w:eastAsia="Arial"/>
          <w:sz w:val="24"/>
          <w:szCs w:val="24"/>
        </w:rPr>
        <w:t>8.</w:t>
      </w:r>
      <w:r>
        <w:rPr>
          <w:rFonts w:eastAsia="Arial"/>
          <w:sz w:val="24"/>
          <w:szCs w:val="24"/>
        </w:rPr>
        <w:t>3</w:t>
      </w:r>
      <w:r w:rsidRPr="00F15A53">
        <w:rPr>
          <w:rFonts w:eastAsia="Arial"/>
          <w:sz w:val="24"/>
          <w:szCs w:val="24"/>
        </w:rPr>
        <w:t>.</w:t>
      </w:r>
      <w:r>
        <w:rPr>
          <w:rFonts w:eastAsia="Arial"/>
          <w:sz w:val="24"/>
          <w:szCs w:val="24"/>
        </w:rPr>
        <w:t>2</w:t>
      </w:r>
      <w:r w:rsidRPr="00F15A53">
        <w:rPr>
          <w:rFonts w:eastAsia="Arial"/>
          <w:sz w:val="24"/>
          <w:szCs w:val="24"/>
        </w:rPr>
        <w:t>.2. Modalidade e número da licitação;</w:t>
      </w:r>
    </w:p>
    <w:p w14:paraId="2FDAA2D8" w14:textId="77777777" w:rsidR="00755C24" w:rsidRPr="00C000D8" w:rsidRDefault="00755C24" w:rsidP="00C000D8">
      <w:pPr>
        <w:pBdr>
          <w:top w:val="nil"/>
          <w:left w:val="nil"/>
          <w:bottom w:val="nil"/>
          <w:right w:val="nil"/>
          <w:between w:val="nil"/>
        </w:pBdr>
        <w:spacing w:line="360" w:lineRule="auto"/>
        <w:ind w:left="567"/>
        <w:jc w:val="both"/>
        <w:rPr>
          <w:rFonts w:eastAsia="Arial"/>
          <w:sz w:val="24"/>
          <w:szCs w:val="24"/>
        </w:rPr>
      </w:pPr>
    </w:p>
    <w:p w14:paraId="71A611A1" w14:textId="2C690C51" w:rsidR="007B26B8" w:rsidRDefault="00755C24" w:rsidP="00C000D8">
      <w:pPr>
        <w:pBdr>
          <w:top w:val="nil"/>
          <w:left w:val="nil"/>
          <w:bottom w:val="nil"/>
          <w:right w:val="nil"/>
          <w:between w:val="nil"/>
        </w:pBdr>
        <w:spacing w:line="360" w:lineRule="auto"/>
        <w:ind w:left="567"/>
        <w:jc w:val="both"/>
        <w:rPr>
          <w:rFonts w:eastAsia="Arial"/>
          <w:sz w:val="24"/>
          <w:szCs w:val="24"/>
        </w:rPr>
      </w:pPr>
      <w:r w:rsidRPr="005D0881">
        <w:rPr>
          <w:rFonts w:eastAsia="Arial"/>
          <w:sz w:val="24"/>
          <w:szCs w:val="24"/>
        </w:rPr>
        <w:t>8.</w:t>
      </w:r>
      <w:r w:rsidR="005D0881" w:rsidRPr="005D0881">
        <w:rPr>
          <w:rFonts w:eastAsia="Arial"/>
          <w:sz w:val="24"/>
          <w:szCs w:val="24"/>
        </w:rPr>
        <w:t>3</w:t>
      </w:r>
      <w:r w:rsidRPr="005D0881">
        <w:rPr>
          <w:rFonts w:eastAsia="Arial"/>
          <w:sz w:val="24"/>
          <w:szCs w:val="24"/>
        </w:rPr>
        <w:t>.</w:t>
      </w:r>
      <w:r w:rsidR="005D0881" w:rsidRPr="005D0881">
        <w:rPr>
          <w:rFonts w:eastAsia="Arial"/>
          <w:sz w:val="24"/>
          <w:szCs w:val="24"/>
        </w:rPr>
        <w:t>2</w:t>
      </w:r>
      <w:r w:rsidRPr="005D0881">
        <w:rPr>
          <w:rFonts w:eastAsia="Arial"/>
          <w:sz w:val="24"/>
          <w:szCs w:val="24"/>
        </w:rPr>
        <w:t>.3.</w:t>
      </w:r>
      <w:r w:rsidR="007B26B8" w:rsidRPr="005D0881">
        <w:rPr>
          <w:rFonts w:eastAsia="Arial"/>
          <w:sz w:val="24"/>
          <w:szCs w:val="24"/>
        </w:rPr>
        <w:t xml:space="preserve"> </w:t>
      </w:r>
      <w:r w:rsidRPr="005D0881">
        <w:rPr>
          <w:rFonts w:eastAsia="Arial"/>
          <w:sz w:val="24"/>
          <w:szCs w:val="24"/>
        </w:rPr>
        <w:t>E</w:t>
      </w:r>
      <w:r w:rsidR="007B26B8" w:rsidRPr="005D0881">
        <w:rPr>
          <w:rFonts w:eastAsia="Arial"/>
          <w:sz w:val="24"/>
          <w:szCs w:val="24"/>
        </w:rPr>
        <w:t xml:space="preserve">specificação </w:t>
      </w:r>
      <w:r w:rsidR="007079AD" w:rsidRPr="005D0881">
        <w:rPr>
          <w:rFonts w:eastAsia="Arial"/>
          <w:sz w:val="24"/>
          <w:szCs w:val="24"/>
        </w:rPr>
        <w:t xml:space="preserve">sucinta </w:t>
      </w:r>
      <w:r w:rsidR="00EA3BE3" w:rsidRPr="005D0881">
        <w:rPr>
          <w:rFonts w:eastAsia="Arial"/>
          <w:sz w:val="24"/>
          <w:szCs w:val="24"/>
        </w:rPr>
        <w:t xml:space="preserve">do </w:t>
      </w:r>
      <w:r w:rsidR="007B26B8" w:rsidRPr="005D0881">
        <w:rPr>
          <w:rFonts w:eastAsia="Arial"/>
          <w:sz w:val="24"/>
          <w:szCs w:val="24"/>
        </w:rPr>
        <w:t>objeto licitado</w:t>
      </w:r>
      <w:r w:rsidRPr="005D0881">
        <w:rPr>
          <w:rFonts w:eastAsia="Arial"/>
          <w:sz w:val="24"/>
          <w:szCs w:val="24"/>
        </w:rPr>
        <w:t>;</w:t>
      </w:r>
    </w:p>
    <w:p w14:paraId="550A499B" w14:textId="77777777" w:rsidR="00AE0C55" w:rsidRPr="005D0881" w:rsidRDefault="00AE0C55" w:rsidP="00C000D8">
      <w:pPr>
        <w:pBdr>
          <w:top w:val="nil"/>
          <w:left w:val="nil"/>
          <w:bottom w:val="nil"/>
          <w:right w:val="nil"/>
          <w:between w:val="nil"/>
        </w:pBdr>
        <w:spacing w:line="360" w:lineRule="auto"/>
        <w:ind w:left="567"/>
        <w:jc w:val="both"/>
        <w:rPr>
          <w:rFonts w:eastAsia="Arial"/>
          <w:sz w:val="24"/>
          <w:szCs w:val="24"/>
        </w:rPr>
      </w:pPr>
    </w:p>
    <w:p w14:paraId="003486F7" w14:textId="12BF2B7D" w:rsidR="007B26B8" w:rsidRPr="005D0881" w:rsidRDefault="00755C24" w:rsidP="00C000D8">
      <w:pPr>
        <w:pBdr>
          <w:top w:val="nil"/>
          <w:left w:val="nil"/>
          <w:bottom w:val="nil"/>
          <w:right w:val="nil"/>
          <w:between w:val="nil"/>
        </w:pBdr>
        <w:spacing w:line="360" w:lineRule="auto"/>
        <w:ind w:left="567"/>
        <w:jc w:val="both"/>
        <w:rPr>
          <w:rFonts w:eastAsia="Arial"/>
          <w:sz w:val="24"/>
          <w:szCs w:val="24"/>
        </w:rPr>
      </w:pPr>
      <w:r w:rsidRPr="005D0881">
        <w:rPr>
          <w:rFonts w:eastAsia="Arial"/>
          <w:sz w:val="24"/>
          <w:szCs w:val="24"/>
        </w:rPr>
        <w:t>8.</w:t>
      </w:r>
      <w:r w:rsidR="005D0881" w:rsidRPr="005D0881">
        <w:rPr>
          <w:rFonts w:eastAsia="Arial"/>
          <w:sz w:val="24"/>
          <w:szCs w:val="24"/>
        </w:rPr>
        <w:t>3</w:t>
      </w:r>
      <w:r w:rsidRPr="005D0881">
        <w:rPr>
          <w:rFonts w:eastAsia="Arial"/>
          <w:sz w:val="24"/>
          <w:szCs w:val="24"/>
        </w:rPr>
        <w:t>.</w:t>
      </w:r>
      <w:r w:rsidR="005D0881" w:rsidRPr="005D0881">
        <w:rPr>
          <w:rFonts w:eastAsia="Arial"/>
          <w:sz w:val="24"/>
          <w:szCs w:val="24"/>
        </w:rPr>
        <w:t>2</w:t>
      </w:r>
      <w:r w:rsidRPr="005D0881">
        <w:rPr>
          <w:rFonts w:eastAsia="Arial"/>
          <w:sz w:val="24"/>
          <w:szCs w:val="24"/>
        </w:rPr>
        <w:t>.4.</w:t>
      </w:r>
      <w:r w:rsidR="007B26B8" w:rsidRPr="005D0881">
        <w:rPr>
          <w:rFonts w:eastAsia="Arial"/>
          <w:sz w:val="24"/>
          <w:szCs w:val="24"/>
        </w:rPr>
        <w:t xml:space="preserve"> </w:t>
      </w:r>
      <w:r w:rsidRPr="005D0881">
        <w:rPr>
          <w:rFonts w:eastAsia="Arial"/>
          <w:sz w:val="24"/>
          <w:szCs w:val="24"/>
        </w:rPr>
        <w:t>V</w:t>
      </w:r>
      <w:r w:rsidR="007B26B8" w:rsidRPr="005D0881">
        <w:rPr>
          <w:rFonts w:eastAsia="Arial"/>
          <w:sz w:val="24"/>
          <w:szCs w:val="24"/>
        </w:rPr>
        <w:t xml:space="preserve">alor global </w:t>
      </w:r>
      <w:r w:rsidR="005D0881" w:rsidRPr="005D0881">
        <w:rPr>
          <w:rFonts w:eastAsia="Arial"/>
          <w:sz w:val="24"/>
          <w:szCs w:val="24"/>
        </w:rPr>
        <w:t xml:space="preserve">do </w:t>
      </w:r>
      <w:r w:rsidR="005D0881" w:rsidRPr="005D0881">
        <w:rPr>
          <w:rFonts w:eastAsia="Arial"/>
          <w:sz w:val="24"/>
          <w:szCs w:val="24"/>
          <w:highlight w:val="yellow"/>
        </w:rPr>
        <w:t>item/grupo/lote,</w:t>
      </w:r>
      <w:r w:rsidR="007B26B8" w:rsidRPr="005D0881">
        <w:rPr>
          <w:rFonts w:eastAsia="Arial"/>
          <w:sz w:val="24"/>
          <w:szCs w:val="24"/>
        </w:rPr>
        <w:t xml:space="preserve"> discriminando o </w:t>
      </w:r>
      <w:r w:rsidR="007B26B8" w:rsidRPr="005D0881">
        <w:rPr>
          <w:rFonts w:eastAsia="Arial"/>
          <w:sz w:val="24"/>
          <w:szCs w:val="24"/>
          <w:highlight w:val="yellow"/>
        </w:rPr>
        <w:t xml:space="preserve">valor </w:t>
      </w:r>
      <w:r w:rsidR="00B00154" w:rsidRPr="005D0881">
        <w:rPr>
          <w:rFonts w:eastAsia="Arial"/>
          <w:sz w:val="24"/>
          <w:szCs w:val="24"/>
          <w:highlight w:val="yellow"/>
        </w:rPr>
        <w:t>mensal</w:t>
      </w:r>
      <w:r w:rsidR="00B00154" w:rsidRPr="004D4371">
        <w:rPr>
          <w:rFonts w:eastAsia="Arial"/>
          <w:sz w:val="24"/>
          <w:szCs w:val="24"/>
          <w:highlight w:val="yellow"/>
        </w:rPr>
        <w:t>/</w:t>
      </w:r>
      <w:r w:rsidR="007B26B8" w:rsidRPr="004D4371">
        <w:rPr>
          <w:rFonts w:eastAsia="Arial"/>
          <w:sz w:val="24"/>
          <w:szCs w:val="24"/>
          <w:highlight w:val="yellow"/>
        </w:rPr>
        <w:t>unitário</w:t>
      </w:r>
      <w:r w:rsidR="004D4371" w:rsidRPr="004D4371">
        <w:rPr>
          <w:rFonts w:eastAsia="Arial"/>
          <w:sz w:val="24"/>
          <w:szCs w:val="24"/>
          <w:highlight w:val="yellow"/>
        </w:rPr>
        <w:t>;</w:t>
      </w:r>
    </w:p>
    <w:p w14:paraId="7A2A5D30" w14:textId="77777777" w:rsidR="007A63BB" w:rsidRPr="00C000D8" w:rsidRDefault="007A63BB" w:rsidP="00C000D8">
      <w:pPr>
        <w:pBdr>
          <w:top w:val="nil"/>
          <w:left w:val="nil"/>
          <w:bottom w:val="nil"/>
          <w:right w:val="nil"/>
          <w:between w:val="nil"/>
        </w:pBdr>
        <w:spacing w:line="360" w:lineRule="auto"/>
        <w:ind w:left="567"/>
        <w:jc w:val="both"/>
        <w:rPr>
          <w:rFonts w:eastAsia="Arial"/>
          <w:color w:val="FF0000"/>
          <w:sz w:val="24"/>
          <w:szCs w:val="24"/>
        </w:rPr>
      </w:pPr>
    </w:p>
    <w:p w14:paraId="4645E1C4" w14:textId="1B207B52" w:rsidR="007B26B8" w:rsidRPr="005D0881" w:rsidRDefault="00140AF8" w:rsidP="00C000D8">
      <w:pPr>
        <w:pBdr>
          <w:top w:val="nil"/>
          <w:left w:val="nil"/>
          <w:bottom w:val="nil"/>
          <w:right w:val="nil"/>
          <w:between w:val="nil"/>
        </w:pBdr>
        <w:spacing w:line="360" w:lineRule="auto"/>
        <w:ind w:left="1418"/>
        <w:jc w:val="both"/>
        <w:rPr>
          <w:rFonts w:eastAsia="Arial"/>
          <w:sz w:val="24"/>
          <w:szCs w:val="24"/>
        </w:rPr>
      </w:pPr>
      <w:bookmarkStart w:id="47" w:name="_Hlk158666470"/>
      <w:r w:rsidRPr="005D0881">
        <w:rPr>
          <w:rFonts w:eastAsia="Arial"/>
          <w:sz w:val="24"/>
          <w:szCs w:val="24"/>
        </w:rPr>
        <w:t>8.</w:t>
      </w:r>
      <w:r w:rsidR="005D0881" w:rsidRPr="005D0881">
        <w:rPr>
          <w:rFonts w:eastAsia="Arial"/>
          <w:sz w:val="24"/>
          <w:szCs w:val="24"/>
        </w:rPr>
        <w:t>3</w:t>
      </w:r>
      <w:r w:rsidR="007B26B8" w:rsidRPr="005D0881">
        <w:rPr>
          <w:rFonts w:eastAsia="Arial"/>
          <w:sz w:val="24"/>
          <w:szCs w:val="24"/>
        </w:rPr>
        <w:t>.</w:t>
      </w:r>
      <w:r w:rsidR="005D0881" w:rsidRPr="005D0881">
        <w:rPr>
          <w:rFonts w:eastAsia="Arial"/>
          <w:sz w:val="24"/>
          <w:szCs w:val="24"/>
        </w:rPr>
        <w:t>2</w:t>
      </w:r>
      <w:r w:rsidR="007B26B8" w:rsidRPr="005D0881">
        <w:rPr>
          <w:rFonts w:eastAsia="Arial"/>
          <w:sz w:val="24"/>
          <w:szCs w:val="24"/>
        </w:rPr>
        <w:t xml:space="preserve">.4.1. </w:t>
      </w:r>
      <w:r w:rsidRPr="005D0881">
        <w:rPr>
          <w:rFonts w:eastAsia="Arial"/>
          <w:sz w:val="24"/>
          <w:szCs w:val="24"/>
        </w:rPr>
        <w:t>O</w:t>
      </w:r>
      <w:r w:rsidR="007B26B8" w:rsidRPr="005D0881">
        <w:rPr>
          <w:rFonts w:eastAsia="Arial"/>
          <w:sz w:val="24"/>
          <w:szCs w:val="24"/>
        </w:rPr>
        <w:t xml:space="preserve"> </w:t>
      </w:r>
      <w:r w:rsidR="007B26B8" w:rsidRPr="005D0881">
        <w:rPr>
          <w:rFonts w:eastAsia="Arial"/>
          <w:sz w:val="24"/>
          <w:szCs w:val="24"/>
          <w:highlight w:val="yellow"/>
        </w:rPr>
        <w:t>valor</w:t>
      </w:r>
      <w:r w:rsidR="00B00154" w:rsidRPr="005D0881">
        <w:rPr>
          <w:rFonts w:eastAsia="Arial"/>
          <w:sz w:val="24"/>
          <w:szCs w:val="24"/>
          <w:highlight w:val="yellow"/>
        </w:rPr>
        <w:t xml:space="preserve"> mensal/</w:t>
      </w:r>
      <w:r w:rsidR="007B26B8" w:rsidRPr="005D0881">
        <w:rPr>
          <w:rFonts w:eastAsia="Arial"/>
          <w:sz w:val="24"/>
          <w:szCs w:val="24"/>
          <w:highlight w:val="yellow"/>
        </w:rPr>
        <w:t>unitário</w:t>
      </w:r>
      <w:r w:rsidR="00B00154" w:rsidRPr="005D0881">
        <w:rPr>
          <w:rFonts w:eastAsia="Arial"/>
          <w:sz w:val="24"/>
          <w:szCs w:val="24"/>
        </w:rPr>
        <w:t xml:space="preserve"> </w:t>
      </w:r>
      <w:r w:rsidR="007B26B8" w:rsidRPr="005D0881">
        <w:rPr>
          <w:rFonts w:eastAsia="Arial"/>
          <w:sz w:val="24"/>
          <w:szCs w:val="24"/>
        </w:rPr>
        <w:t>deve ser apresentado em moeda</w:t>
      </w:r>
      <w:r w:rsidR="00B00154" w:rsidRPr="005D0881">
        <w:rPr>
          <w:rFonts w:eastAsia="Arial"/>
          <w:sz w:val="24"/>
          <w:szCs w:val="24"/>
        </w:rPr>
        <w:t xml:space="preserve"> </w:t>
      </w:r>
      <w:r w:rsidR="007B26B8" w:rsidRPr="005D0881">
        <w:rPr>
          <w:rFonts w:eastAsia="Arial"/>
          <w:sz w:val="24"/>
          <w:szCs w:val="24"/>
        </w:rPr>
        <w:t>corrente nacional e em algarismo com no máximo 02 (duas) casas decimais.</w:t>
      </w:r>
    </w:p>
    <w:p w14:paraId="01F2F0A7" w14:textId="77777777" w:rsidR="007A63BB" w:rsidRPr="00C000D8" w:rsidRDefault="007A63BB" w:rsidP="00C000D8">
      <w:pPr>
        <w:pBdr>
          <w:top w:val="nil"/>
          <w:left w:val="nil"/>
          <w:bottom w:val="nil"/>
          <w:right w:val="nil"/>
          <w:between w:val="nil"/>
        </w:pBdr>
        <w:spacing w:line="360" w:lineRule="auto"/>
        <w:ind w:left="1418"/>
        <w:jc w:val="both"/>
        <w:rPr>
          <w:rFonts w:eastAsia="Arial"/>
          <w:color w:val="FF0000"/>
          <w:sz w:val="24"/>
          <w:szCs w:val="24"/>
        </w:rPr>
      </w:pPr>
    </w:p>
    <w:p w14:paraId="12249D88" w14:textId="77777777" w:rsidR="005D0881" w:rsidRPr="00B24D76" w:rsidRDefault="005D0881" w:rsidP="005D0881">
      <w:pPr>
        <w:pBdr>
          <w:top w:val="nil"/>
          <w:left w:val="nil"/>
          <w:bottom w:val="nil"/>
          <w:right w:val="nil"/>
          <w:between w:val="nil"/>
        </w:pBdr>
        <w:spacing w:line="360" w:lineRule="auto"/>
        <w:ind w:left="1418"/>
        <w:jc w:val="both"/>
        <w:rPr>
          <w:rFonts w:eastAsia="Arial"/>
          <w:sz w:val="24"/>
          <w:szCs w:val="24"/>
        </w:rPr>
      </w:pPr>
      <w:r w:rsidRPr="00B24D76">
        <w:rPr>
          <w:rFonts w:eastAsia="Arial"/>
          <w:sz w:val="24"/>
          <w:szCs w:val="24"/>
        </w:rPr>
        <w:t>8.3.2.4.2. o valor global deve ser apresentado em moeda corrente nacional, em algarismo e por extenso, com no máximo 02 (duas) casas decimais.</w:t>
      </w:r>
    </w:p>
    <w:p w14:paraId="76CF3655" w14:textId="77777777" w:rsidR="004D4371" w:rsidRPr="00971B94" w:rsidRDefault="004D4371" w:rsidP="005D0881">
      <w:pPr>
        <w:pBdr>
          <w:top w:val="nil"/>
          <w:left w:val="nil"/>
          <w:bottom w:val="nil"/>
          <w:right w:val="nil"/>
          <w:between w:val="nil"/>
        </w:pBdr>
        <w:spacing w:line="360" w:lineRule="auto"/>
        <w:ind w:left="2268"/>
        <w:jc w:val="both"/>
        <w:rPr>
          <w:rFonts w:eastAsia="Arial"/>
          <w:sz w:val="24"/>
          <w:szCs w:val="24"/>
        </w:rPr>
      </w:pPr>
    </w:p>
    <w:p w14:paraId="50AB27A8" w14:textId="77777777" w:rsidR="00971B94" w:rsidRPr="00B24D76" w:rsidRDefault="005D0881" w:rsidP="00971B94">
      <w:pPr>
        <w:pBdr>
          <w:top w:val="nil"/>
          <w:left w:val="nil"/>
          <w:bottom w:val="nil"/>
          <w:right w:val="nil"/>
          <w:between w:val="nil"/>
        </w:pBdr>
        <w:spacing w:line="360" w:lineRule="auto"/>
        <w:ind w:left="2268"/>
        <w:jc w:val="both"/>
        <w:rPr>
          <w:rFonts w:eastAsia="Arial"/>
          <w:sz w:val="24"/>
          <w:szCs w:val="24"/>
        </w:rPr>
      </w:pPr>
      <w:r w:rsidRPr="00971B94">
        <w:rPr>
          <w:rFonts w:eastAsia="Arial"/>
          <w:sz w:val="24"/>
          <w:szCs w:val="24"/>
        </w:rPr>
        <w:t xml:space="preserve">8.3.2.4.2.1. Quando a divisão do valor global pela quantidade </w:t>
      </w:r>
      <w:r w:rsidRPr="00971B94">
        <w:rPr>
          <w:rFonts w:eastAsia="Arial"/>
          <w:sz w:val="24"/>
          <w:szCs w:val="24"/>
          <w:highlight w:val="yellow"/>
        </w:rPr>
        <w:t>licitada</w:t>
      </w:r>
      <w:r w:rsidR="004D4371" w:rsidRPr="00971B94">
        <w:rPr>
          <w:rFonts w:eastAsia="Arial"/>
          <w:sz w:val="24"/>
          <w:szCs w:val="24"/>
          <w:highlight w:val="yellow"/>
        </w:rPr>
        <w:t>/de meses</w:t>
      </w:r>
      <w:r w:rsidR="004D4371" w:rsidRPr="00971B94">
        <w:rPr>
          <w:rFonts w:eastAsia="Arial"/>
          <w:sz w:val="24"/>
          <w:szCs w:val="24"/>
        </w:rPr>
        <w:t xml:space="preserve"> </w:t>
      </w:r>
      <w:r w:rsidRPr="00971B94">
        <w:rPr>
          <w:rFonts w:eastAsia="Arial"/>
          <w:sz w:val="24"/>
          <w:szCs w:val="24"/>
        </w:rPr>
        <w:t xml:space="preserve">resultar em valor com mais de 2 (duas) casas decimais, o valor </w:t>
      </w:r>
      <w:r w:rsidR="004D4371" w:rsidRPr="00971B94">
        <w:rPr>
          <w:rFonts w:eastAsia="Arial"/>
          <w:sz w:val="24"/>
          <w:szCs w:val="24"/>
          <w:highlight w:val="yellow"/>
        </w:rPr>
        <w:t>mensal/unitário</w:t>
      </w:r>
      <w:r w:rsidRPr="00971B94">
        <w:rPr>
          <w:rFonts w:eastAsia="Arial"/>
          <w:sz w:val="24"/>
          <w:szCs w:val="24"/>
        </w:rPr>
        <w:t xml:space="preserve"> deverá ser adequado ao limite de duas casas decimais. </w:t>
      </w:r>
      <w:r w:rsidR="00971B94" w:rsidRPr="00B24D76">
        <w:rPr>
          <w:rFonts w:eastAsia="Arial"/>
          <w:sz w:val="24"/>
          <w:szCs w:val="24"/>
        </w:rPr>
        <w:t xml:space="preserve">O valor global de cada </w:t>
      </w:r>
      <w:r w:rsidR="00971B94" w:rsidRPr="00B24D76">
        <w:rPr>
          <w:rFonts w:eastAsia="Arial"/>
          <w:sz w:val="24"/>
          <w:szCs w:val="24"/>
          <w:highlight w:val="yellow"/>
        </w:rPr>
        <w:t>item/grupo/lote</w:t>
      </w:r>
      <w:r w:rsidR="00971B94" w:rsidRPr="00B24D76">
        <w:rPr>
          <w:rFonts w:eastAsia="Arial"/>
          <w:sz w:val="24"/>
          <w:szCs w:val="24"/>
        </w:rPr>
        <w:t xml:space="preserve"> obtido após a adequação deverá ser igual ou inferior ao valor arrematado.</w:t>
      </w:r>
    </w:p>
    <w:bookmarkEnd w:id="47"/>
    <w:p w14:paraId="6AD21BA2" w14:textId="56CB4F39" w:rsidR="00971B94" w:rsidRPr="00422140" w:rsidRDefault="00971B94" w:rsidP="00971B94">
      <w:pPr>
        <w:pBdr>
          <w:top w:val="nil"/>
          <w:left w:val="nil"/>
          <w:bottom w:val="nil"/>
          <w:right w:val="nil"/>
          <w:between w:val="nil"/>
        </w:pBdr>
        <w:spacing w:line="360" w:lineRule="auto"/>
        <w:ind w:left="2268"/>
        <w:jc w:val="both"/>
        <w:rPr>
          <w:rFonts w:eastAsia="Arial"/>
          <w:sz w:val="24"/>
          <w:szCs w:val="24"/>
        </w:rPr>
      </w:pPr>
    </w:p>
    <w:p w14:paraId="3350F885" w14:textId="77777777" w:rsidR="005D0881" w:rsidRPr="00422140" w:rsidRDefault="005D0881" w:rsidP="005D0881">
      <w:pPr>
        <w:pBdr>
          <w:top w:val="nil"/>
          <w:left w:val="nil"/>
          <w:bottom w:val="nil"/>
          <w:right w:val="nil"/>
          <w:between w:val="nil"/>
        </w:pBdr>
        <w:spacing w:line="360" w:lineRule="auto"/>
        <w:ind w:left="567"/>
        <w:rPr>
          <w:rFonts w:eastAsia="Arial"/>
          <w:sz w:val="24"/>
          <w:szCs w:val="24"/>
        </w:rPr>
      </w:pPr>
      <w:r w:rsidRPr="00422140">
        <w:rPr>
          <w:rFonts w:eastAsia="Arial"/>
          <w:sz w:val="24"/>
          <w:szCs w:val="24"/>
        </w:rPr>
        <w:t>8.</w:t>
      </w:r>
      <w:r>
        <w:rPr>
          <w:rFonts w:eastAsia="Arial"/>
          <w:sz w:val="24"/>
          <w:szCs w:val="24"/>
        </w:rPr>
        <w:t>3</w:t>
      </w:r>
      <w:r w:rsidRPr="00422140">
        <w:rPr>
          <w:rFonts w:eastAsia="Arial"/>
          <w:sz w:val="24"/>
          <w:szCs w:val="24"/>
        </w:rPr>
        <w:t>.</w:t>
      </w:r>
      <w:r>
        <w:rPr>
          <w:rFonts w:eastAsia="Arial"/>
          <w:sz w:val="24"/>
          <w:szCs w:val="24"/>
        </w:rPr>
        <w:t>2</w:t>
      </w:r>
      <w:r w:rsidRPr="00422140">
        <w:rPr>
          <w:rFonts w:eastAsia="Arial"/>
          <w:sz w:val="24"/>
          <w:szCs w:val="24"/>
        </w:rPr>
        <w:t>.5. Declaração de validade da proposta de</w:t>
      </w:r>
      <w:r>
        <w:rPr>
          <w:rFonts w:eastAsia="Arial"/>
          <w:sz w:val="24"/>
          <w:szCs w:val="24"/>
        </w:rPr>
        <w:t xml:space="preserve"> </w:t>
      </w:r>
      <w:r w:rsidRPr="005B45C1">
        <w:rPr>
          <w:rFonts w:eastAsia="Arial"/>
          <w:sz w:val="24"/>
          <w:szCs w:val="24"/>
          <w:highlight w:val="yellow"/>
        </w:rPr>
        <w:t>90 (noventa)</w:t>
      </w:r>
      <w:r w:rsidRPr="00422140">
        <w:rPr>
          <w:rFonts w:eastAsia="Arial"/>
          <w:sz w:val="24"/>
          <w:szCs w:val="24"/>
        </w:rPr>
        <w:t xml:space="preserve"> dias, contados da assinatura.</w:t>
      </w:r>
    </w:p>
    <w:p w14:paraId="445AD67D" w14:textId="77777777" w:rsidR="005D0881" w:rsidRDefault="005D0881" w:rsidP="005D0881">
      <w:pPr>
        <w:pBdr>
          <w:top w:val="nil"/>
          <w:left w:val="nil"/>
          <w:bottom w:val="nil"/>
          <w:right w:val="nil"/>
          <w:between w:val="nil"/>
        </w:pBdr>
        <w:ind w:left="567"/>
        <w:rPr>
          <w:rFonts w:eastAsia="Arial"/>
          <w:sz w:val="24"/>
          <w:szCs w:val="24"/>
        </w:rPr>
      </w:pPr>
    </w:p>
    <w:tbl>
      <w:tblPr>
        <w:tblStyle w:val="Tabelacomgrade"/>
        <w:tblW w:w="0" w:type="auto"/>
        <w:tblLook w:val="04A0" w:firstRow="1" w:lastRow="0" w:firstColumn="1" w:lastColumn="0" w:noHBand="0" w:noVBand="1"/>
      </w:tblPr>
      <w:tblGrid>
        <w:gridCol w:w="9485"/>
      </w:tblGrid>
      <w:tr w:rsidR="00D92764" w:rsidRPr="00C000D8" w14:paraId="412BA495" w14:textId="77777777" w:rsidTr="00D92764">
        <w:tc>
          <w:tcPr>
            <w:tcW w:w="9485" w:type="dxa"/>
          </w:tcPr>
          <w:p w14:paraId="5A36618F" w14:textId="69C3231A" w:rsidR="00422140" w:rsidRPr="00C000D8" w:rsidRDefault="00D92764" w:rsidP="005D0881">
            <w:pPr>
              <w:spacing w:line="360" w:lineRule="auto"/>
              <w:jc w:val="both"/>
              <w:rPr>
                <w:rFonts w:eastAsia="Arial"/>
                <w:sz w:val="24"/>
                <w:szCs w:val="24"/>
                <w:highlight w:val="green"/>
              </w:rPr>
            </w:pPr>
            <w:bookmarkStart w:id="48" w:name="_Hlk137796116"/>
            <w:r w:rsidRPr="00C000D8">
              <w:rPr>
                <w:rFonts w:eastAsia="Arial"/>
                <w:b/>
                <w:sz w:val="24"/>
                <w:szCs w:val="24"/>
                <w:highlight w:val="green"/>
              </w:rPr>
              <w:t>Nota Explicativa</w:t>
            </w:r>
            <w:r w:rsidR="005B45C1" w:rsidRPr="00C000D8">
              <w:rPr>
                <w:rFonts w:eastAsia="Arial"/>
                <w:b/>
                <w:sz w:val="24"/>
                <w:szCs w:val="24"/>
                <w:highlight w:val="green"/>
              </w:rPr>
              <w:t xml:space="preserve"> 1</w:t>
            </w:r>
            <w:r w:rsidR="005D0881">
              <w:rPr>
                <w:rFonts w:eastAsia="Arial"/>
                <w:b/>
                <w:sz w:val="24"/>
                <w:szCs w:val="24"/>
                <w:highlight w:val="green"/>
              </w:rPr>
              <w:t xml:space="preserve"> -</w:t>
            </w:r>
            <w:r w:rsidRPr="00C000D8">
              <w:rPr>
                <w:rFonts w:eastAsia="Arial"/>
                <w:sz w:val="24"/>
                <w:szCs w:val="24"/>
                <w:highlight w:val="green"/>
              </w:rPr>
              <w:t xml:space="preserve"> Excluir ou inserir demais critérios de aceitabilidade da proposta em razão da especificidade do objeto, quando houver.</w:t>
            </w:r>
          </w:p>
          <w:p w14:paraId="67882EA9" w14:textId="6E72F387" w:rsidR="005D0881" w:rsidRDefault="00422140" w:rsidP="005D0881">
            <w:pPr>
              <w:spacing w:line="360" w:lineRule="auto"/>
              <w:jc w:val="both"/>
              <w:rPr>
                <w:rFonts w:eastAsia="Arial"/>
                <w:sz w:val="24"/>
                <w:szCs w:val="24"/>
                <w:highlight w:val="green"/>
              </w:rPr>
            </w:pPr>
            <w:bookmarkStart w:id="49" w:name="_Hlk158902402"/>
            <w:r w:rsidRPr="00C000D8">
              <w:rPr>
                <w:rFonts w:eastAsia="Arial"/>
                <w:b/>
                <w:sz w:val="24"/>
                <w:szCs w:val="24"/>
                <w:highlight w:val="green"/>
              </w:rPr>
              <w:t>Nota Explicativa</w:t>
            </w:r>
            <w:r w:rsidR="005B45C1" w:rsidRPr="00C000D8">
              <w:rPr>
                <w:rFonts w:eastAsia="Arial"/>
                <w:b/>
                <w:sz w:val="24"/>
                <w:szCs w:val="24"/>
                <w:highlight w:val="green"/>
              </w:rPr>
              <w:t xml:space="preserve"> 2</w:t>
            </w:r>
            <w:r w:rsidR="005D0881">
              <w:rPr>
                <w:rFonts w:eastAsia="Arial"/>
                <w:b/>
                <w:sz w:val="24"/>
                <w:szCs w:val="24"/>
                <w:highlight w:val="green"/>
              </w:rPr>
              <w:t xml:space="preserve"> -</w:t>
            </w:r>
            <w:r w:rsidRPr="00C000D8">
              <w:rPr>
                <w:rFonts w:eastAsia="Arial"/>
                <w:sz w:val="24"/>
                <w:szCs w:val="24"/>
                <w:highlight w:val="green"/>
              </w:rPr>
              <w:t xml:space="preserve"> Caso entenda necessário, o órgão demandante poderá </w:t>
            </w:r>
            <w:r w:rsidR="005D0881" w:rsidRPr="00CD50FA">
              <w:rPr>
                <w:rFonts w:eastAsia="Arial"/>
                <w:sz w:val="24"/>
                <w:szCs w:val="24"/>
                <w:highlight w:val="green"/>
              </w:rPr>
              <w:t>alterar o modelo de Proposta constante n</w:t>
            </w:r>
            <w:r w:rsidR="005D0881" w:rsidRPr="00971B94">
              <w:rPr>
                <w:rFonts w:eastAsia="Arial"/>
                <w:sz w:val="24"/>
                <w:szCs w:val="24"/>
                <w:highlight w:val="green"/>
              </w:rPr>
              <w:t>o Anexo II.</w:t>
            </w:r>
          </w:p>
          <w:bookmarkEnd w:id="49"/>
          <w:p w14:paraId="6AAB1AAF" w14:textId="2CE6A548" w:rsidR="005B45C1" w:rsidRPr="00C000D8" w:rsidRDefault="005B45C1" w:rsidP="005D0881">
            <w:pPr>
              <w:spacing w:line="360" w:lineRule="auto"/>
              <w:jc w:val="both"/>
              <w:rPr>
                <w:rFonts w:eastAsia="Arial"/>
                <w:b/>
                <w:sz w:val="24"/>
                <w:szCs w:val="24"/>
              </w:rPr>
            </w:pPr>
            <w:r w:rsidRPr="00C000D8">
              <w:rPr>
                <w:rFonts w:eastAsia="Arial"/>
                <w:b/>
                <w:sz w:val="24"/>
                <w:szCs w:val="24"/>
                <w:highlight w:val="green"/>
              </w:rPr>
              <w:t>Nota Explicativa 3</w:t>
            </w:r>
            <w:r w:rsidR="005D0881">
              <w:rPr>
                <w:rFonts w:eastAsia="Arial"/>
                <w:b/>
                <w:sz w:val="24"/>
                <w:szCs w:val="24"/>
                <w:highlight w:val="green"/>
              </w:rPr>
              <w:t xml:space="preserve"> -</w:t>
            </w:r>
            <w:r w:rsidRPr="00C000D8">
              <w:rPr>
                <w:rFonts w:eastAsia="Arial"/>
                <w:b/>
                <w:sz w:val="24"/>
                <w:szCs w:val="24"/>
                <w:highlight w:val="green"/>
              </w:rPr>
              <w:t xml:space="preserve"> </w:t>
            </w:r>
            <w:r w:rsidRPr="00C000D8">
              <w:rPr>
                <w:rFonts w:eastAsia="Arial"/>
                <w:sz w:val="24"/>
                <w:szCs w:val="24"/>
                <w:highlight w:val="green"/>
              </w:rPr>
              <w:t>O prazo de validade da proposta poderá ser alterado caso o órgão demandante entenda necessário.</w:t>
            </w:r>
            <w:r w:rsidRPr="00C000D8">
              <w:rPr>
                <w:rFonts w:eastAsia="Arial"/>
                <w:sz w:val="24"/>
                <w:szCs w:val="24"/>
              </w:rPr>
              <w:t xml:space="preserve"> </w:t>
            </w:r>
          </w:p>
        </w:tc>
      </w:tr>
      <w:bookmarkEnd w:id="48"/>
    </w:tbl>
    <w:p w14:paraId="66A1FB05" w14:textId="77777777" w:rsidR="009B52F0" w:rsidRPr="00C000D8" w:rsidRDefault="009B52F0" w:rsidP="00C000D8">
      <w:pPr>
        <w:pBdr>
          <w:top w:val="nil"/>
          <w:left w:val="nil"/>
          <w:bottom w:val="nil"/>
          <w:right w:val="nil"/>
          <w:between w:val="nil"/>
        </w:pBdr>
        <w:spacing w:line="360" w:lineRule="auto"/>
        <w:ind w:left="426"/>
        <w:jc w:val="both"/>
        <w:rPr>
          <w:sz w:val="24"/>
          <w:szCs w:val="24"/>
        </w:rPr>
      </w:pPr>
    </w:p>
    <w:p w14:paraId="6F27D9BD" w14:textId="77777777" w:rsidR="00A9521D" w:rsidRPr="00C000D8" w:rsidRDefault="004E53FF" w:rsidP="00C000D8">
      <w:pPr>
        <w:pBdr>
          <w:top w:val="nil"/>
          <w:left w:val="nil"/>
          <w:bottom w:val="nil"/>
          <w:right w:val="nil"/>
          <w:between w:val="nil"/>
        </w:pBdr>
        <w:spacing w:line="360" w:lineRule="auto"/>
        <w:jc w:val="both"/>
        <w:rPr>
          <w:b/>
          <w:sz w:val="24"/>
          <w:szCs w:val="24"/>
        </w:rPr>
      </w:pPr>
      <w:r w:rsidRPr="00C000D8">
        <w:rPr>
          <w:b/>
          <w:sz w:val="24"/>
          <w:szCs w:val="24"/>
        </w:rPr>
        <w:t>9</w:t>
      </w:r>
      <w:r w:rsidR="00A8273B" w:rsidRPr="00C000D8">
        <w:rPr>
          <w:b/>
          <w:sz w:val="24"/>
          <w:szCs w:val="24"/>
        </w:rPr>
        <w:t>. DAS SANÇÕES ADMINISTRATIVAS</w:t>
      </w:r>
    </w:p>
    <w:p w14:paraId="66D90937" w14:textId="77777777" w:rsidR="00443B63" w:rsidRPr="00C000D8" w:rsidRDefault="00443B63" w:rsidP="00C000D8">
      <w:pPr>
        <w:pBdr>
          <w:top w:val="nil"/>
          <w:left w:val="nil"/>
          <w:bottom w:val="nil"/>
          <w:right w:val="nil"/>
          <w:between w:val="nil"/>
        </w:pBdr>
        <w:spacing w:line="360" w:lineRule="auto"/>
        <w:jc w:val="both"/>
        <w:rPr>
          <w:sz w:val="24"/>
          <w:szCs w:val="24"/>
        </w:rPr>
      </w:pPr>
    </w:p>
    <w:p w14:paraId="2F437001" w14:textId="1FBF6A9F" w:rsidR="00A8273B" w:rsidRPr="00C000D8" w:rsidRDefault="004E53FF" w:rsidP="00C000D8">
      <w:pPr>
        <w:pBdr>
          <w:top w:val="nil"/>
          <w:left w:val="nil"/>
          <w:bottom w:val="nil"/>
          <w:right w:val="nil"/>
          <w:between w:val="nil"/>
        </w:pBdr>
        <w:spacing w:line="360" w:lineRule="auto"/>
        <w:jc w:val="both"/>
        <w:rPr>
          <w:sz w:val="24"/>
          <w:szCs w:val="24"/>
        </w:rPr>
      </w:pPr>
      <w:r w:rsidRPr="00C000D8">
        <w:rPr>
          <w:sz w:val="24"/>
          <w:szCs w:val="24"/>
        </w:rPr>
        <w:t>9</w:t>
      </w:r>
      <w:r w:rsidR="00443B63" w:rsidRPr="00C000D8">
        <w:rPr>
          <w:sz w:val="24"/>
          <w:szCs w:val="24"/>
        </w:rPr>
        <w:t xml:space="preserve">.1. </w:t>
      </w:r>
      <w:r w:rsidR="00A8273B" w:rsidRPr="00C000D8">
        <w:rPr>
          <w:sz w:val="24"/>
          <w:szCs w:val="24"/>
        </w:rPr>
        <w:t>O descumprimento total ou parcial das obrigações assumidas caracterizará a inadimplência</w:t>
      </w:r>
      <w:r w:rsidR="00035EFD" w:rsidRPr="00C000D8">
        <w:rPr>
          <w:sz w:val="24"/>
          <w:szCs w:val="24"/>
        </w:rPr>
        <w:t xml:space="preserve"> </w:t>
      </w:r>
      <w:r w:rsidR="00A8273B" w:rsidRPr="00C000D8">
        <w:rPr>
          <w:sz w:val="24"/>
          <w:szCs w:val="24"/>
        </w:rPr>
        <w:t>d</w:t>
      </w:r>
      <w:r w:rsidR="00443B63" w:rsidRPr="00C000D8">
        <w:rPr>
          <w:sz w:val="24"/>
          <w:szCs w:val="24"/>
        </w:rPr>
        <w:t>o</w:t>
      </w:r>
      <w:r w:rsidR="00A8273B" w:rsidRPr="00C000D8">
        <w:rPr>
          <w:sz w:val="24"/>
          <w:szCs w:val="24"/>
        </w:rPr>
        <w:t xml:space="preserve"> Contratad</w:t>
      </w:r>
      <w:r w:rsidR="00443B63" w:rsidRPr="00C000D8">
        <w:rPr>
          <w:sz w:val="24"/>
          <w:szCs w:val="24"/>
        </w:rPr>
        <w:t>o</w:t>
      </w:r>
      <w:r w:rsidR="00A8273B" w:rsidRPr="00C000D8">
        <w:rPr>
          <w:sz w:val="24"/>
          <w:szCs w:val="24"/>
        </w:rPr>
        <w:t>, sujeit</w:t>
      </w:r>
      <w:r w:rsidR="00443B63" w:rsidRPr="00C000D8">
        <w:rPr>
          <w:sz w:val="24"/>
          <w:szCs w:val="24"/>
        </w:rPr>
        <w:t>ando-o às penalidades previstas no Decreto Municipal nº 18.096</w:t>
      </w:r>
      <w:r w:rsidR="00462407">
        <w:rPr>
          <w:sz w:val="24"/>
          <w:szCs w:val="24"/>
        </w:rPr>
        <w:t>/</w:t>
      </w:r>
      <w:r w:rsidR="00443B63" w:rsidRPr="00C000D8">
        <w:rPr>
          <w:sz w:val="24"/>
          <w:szCs w:val="24"/>
        </w:rPr>
        <w:t>2022,</w:t>
      </w:r>
      <w:r w:rsidR="00DB38A8" w:rsidRPr="00C000D8">
        <w:rPr>
          <w:sz w:val="24"/>
          <w:szCs w:val="24"/>
        </w:rPr>
        <w:t xml:space="preserve"> sem prejuízo de eventual responsabilidade civil e criminal.</w:t>
      </w:r>
    </w:p>
    <w:p w14:paraId="492C94DA" w14:textId="77777777" w:rsidR="00DB38A8" w:rsidRPr="00C000D8" w:rsidRDefault="00DB38A8" w:rsidP="00C000D8">
      <w:pPr>
        <w:pBdr>
          <w:top w:val="nil"/>
          <w:left w:val="nil"/>
          <w:bottom w:val="nil"/>
          <w:right w:val="nil"/>
          <w:between w:val="nil"/>
        </w:pBdr>
        <w:spacing w:line="360" w:lineRule="auto"/>
        <w:jc w:val="both"/>
        <w:rPr>
          <w:sz w:val="24"/>
          <w:szCs w:val="24"/>
        </w:rPr>
      </w:pPr>
    </w:p>
    <w:tbl>
      <w:tblPr>
        <w:tblStyle w:val="Tabelacomgrade"/>
        <w:tblW w:w="0" w:type="auto"/>
        <w:tblLook w:val="04A0" w:firstRow="1" w:lastRow="0" w:firstColumn="1" w:lastColumn="0" w:noHBand="0" w:noVBand="1"/>
      </w:tblPr>
      <w:tblGrid>
        <w:gridCol w:w="9485"/>
      </w:tblGrid>
      <w:tr w:rsidR="00695233" w:rsidRPr="00C000D8" w14:paraId="08684F9D" w14:textId="77777777" w:rsidTr="00695233">
        <w:tc>
          <w:tcPr>
            <w:tcW w:w="9635" w:type="dxa"/>
          </w:tcPr>
          <w:p w14:paraId="4E575BC4" w14:textId="3B8120ED" w:rsidR="00695233" w:rsidRPr="00C000D8" w:rsidRDefault="00695233" w:rsidP="00C000D8">
            <w:pPr>
              <w:spacing w:line="360" w:lineRule="auto"/>
              <w:jc w:val="both"/>
              <w:rPr>
                <w:sz w:val="24"/>
                <w:szCs w:val="24"/>
              </w:rPr>
            </w:pPr>
            <w:r w:rsidRPr="00C000D8">
              <w:rPr>
                <w:b/>
                <w:sz w:val="24"/>
                <w:szCs w:val="24"/>
                <w:highlight w:val="green"/>
              </w:rPr>
              <w:t>Nota Explicativa</w:t>
            </w:r>
            <w:r w:rsidR="005D0881">
              <w:rPr>
                <w:b/>
                <w:sz w:val="24"/>
                <w:szCs w:val="24"/>
                <w:highlight w:val="green"/>
              </w:rPr>
              <w:t xml:space="preserve"> -</w:t>
            </w:r>
            <w:r w:rsidRPr="00C000D8">
              <w:rPr>
                <w:sz w:val="24"/>
                <w:szCs w:val="24"/>
                <w:highlight w:val="green"/>
              </w:rPr>
              <w:t xml:space="preserve"> Os percentuais de incidência das multas moratórias ou compensatórias elencados no Decreto </w:t>
            </w:r>
            <w:r w:rsidR="00D96477" w:rsidRPr="000708B9">
              <w:rPr>
                <w:sz w:val="24"/>
                <w:szCs w:val="24"/>
                <w:highlight w:val="green"/>
              </w:rPr>
              <w:t xml:space="preserve">nº </w:t>
            </w:r>
            <w:r w:rsidRPr="00C000D8">
              <w:rPr>
                <w:sz w:val="24"/>
                <w:szCs w:val="24"/>
                <w:highlight w:val="green"/>
              </w:rPr>
              <w:t>18.096 poderão ser alterados de acordo com a especificidade do objeto</w:t>
            </w:r>
            <w:r w:rsidR="005D0881">
              <w:rPr>
                <w:sz w:val="24"/>
                <w:szCs w:val="24"/>
                <w:highlight w:val="green"/>
              </w:rPr>
              <w:t>,</w:t>
            </w:r>
            <w:r w:rsidR="00DB38A8" w:rsidRPr="00C000D8">
              <w:rPr>
                <w:sz w:val="24"/>
                <w:szCs w:val="24"/>
                <w:highlight w:val="green"/>
              </w:rPr>
              <w:t xml:space="preserve"> </w:t>
            </w:r>
            <w:r w:rsidR="005D0881" w:rsidRPr="00751C2D">
              <w:rPr>
                <w:rFonts w:eastAsia="Arial"/>
                <w:sz w:val="24"/>
                <w:szCs w:val="24"/>
                <w:highlight w:val="green"/>
              </w:rPr>
              <w:t>bem como hipóteses de aplicação de multa diferentes daquelas exemplificadas no Decreto. Neste caso, deverão ser relacionadas neste TR.</w:t>
            </w:r>
          </w:p>
        </w:tc>
      </w:tr>
    </w:tbl>
    <w:p w14:paraId="24C2F29C" w14:textId="77777777" w:rsidR="00695233" w:rsidRPr="00C000D8" w:rsidRDefault="00695233" w:rsidP="00C000D8">
      <w:pPr>
        <w:pBdr>
          <w:top w:val="nil"/>
          <w:left w:val="nil"/>
          <w:bottom w:val="nil"/>
          <w:right w:val="nil"/>
          <w:between w:val="nil"/>
        </w:pBdr>
        <w:spacing w:line="360" w:lineRule="auto"/>
        <w:jc w:val="both"/>
        <w:rPr>
          <w:sz w:val="24"/>
          <w:szCs w:val="24"/>
        </w:rPr>
      </w:pPr>
    </w:p>
    <w:p w14:paraId="2AABE04C" w14:textId="77777777" w:rsidR="00C72359" w:rsidRPr="00C000D8" w:rsidRDefault="00A8273B" w:rsidP="00C000D8">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sidRPr="00C000D8">
        <w:rPr>
          <w:b/>
          <w:sz w:val="24"/>
          <w:szCs w:val="24"/>
        </w:rPr>
        <w:t>1</w:t>
      </w:r>
      <w:r w:rsidR="004E53FF" w:rsidRPr="00C000D8">
        <w:rPr>
          <w:b/>
          <w:sz w:val="24"/>
          <w:szCs w:val="24"/>
        </w:rPr>
        <w:t>0</w:t>
      </w:r>
      <w:r w:rsidR="00310B96" w:rsidRPr="00C000D8">
        <w:rPr>
          <w:b/>
          <w:sz w:val="24"/>
          <w:szCs w:val="24"/>
        </w:rPr>
        <w:t>.</w:t>
      </w:r>
      <w:r w:rsidR="00DB38A8" w:rsidRPr="00C000D8">
        <w:rPr>
          <w:b/>
          <w:sz w:val="24"/>
          <w:szCs w:val="24"/>
        </w:rPr>
        <w:t xml:space="preserve"> </w:t>
      </w:r>
      <w:r w:rsidR="009D042C" w:rsidRPr="00C000D8">
        <w:rPr>
          <w:rFonts w:eastAsia="Arial"/>
          <w:b/>
          <w:color w:val="000000"/>
          <w:sz w:val="24"/>
          <w:szCs w:val="24"/>
        </w:rPr>
        <w:t>ESTIMATIVAS DO VALOR DA CONTRATAÇÃO</w:t>
      </w:r>
    </w:p>
    <w:p w14:paraId="1EC884F3" w14:textId="77777777" w:rsidR="00B142E1" w:rsidRPr="005D0881" w:rsidRDefault="00B142E1" w:rsidP="00C000D8">
      <w:pPr>
        <w:keepNext/>
        <w:keepLines/>
        <w:pBdr>
          <w:top w:val="nil"/>
          <w:left w:val="nil"/>
          <w:bottom w:val="nil"/>
          <w:right w:val="nil"/>
          <w:between w:val="nil"/>
        </w:pBdr>
        <w:tabs>
          <w:tab w:val="left" w:pos="567"/>
        </w:tabs>
        <w:spacing w:line="360" w:lineRule="auto"/>
        <w:jc w:val="both"/>
        <w:rPr>
          <w:b/>
          <w:sz w:val="24"/>
          <w:szCs w:val="24"/>
        </w:rPr>
      </w:pPr>
    </w:p>
    <w:p w14:paraId="0DA120BE" w14:textId="77777777" w:rsidR="00B142E1" w:rsidRPr="005D0881" w:rsidRDefault="00B102AA" w:rsidP="00C000D8">
      <w:pPr>
        <w:spacing w:line="360" w:lineRule="auto"/>
        <w:jc w:val="both"/>
        <w:rPr>
          <w:rFonts w:eastAsia="Arial"/>
          <w:sz w:val="24"/>
          <w:szCs w:val="24"/>
        </w:rPr>
      </w:pPr>
      <w:r w:rsidRPr="005D0881">
        <w:rPr>
          <w:sz w:val="24"/>
          <w:szCs w:val="24"/>
        </w:rPr>
        <w:t>1</w:t>
      </w:r>
      <w:r w:rsidR="004E53FF" w:rsidRPr="005D0881">
        <w:rPr>
          <w:sz w:val="24"/>
          <w:szCs w:val="24"/>
        </w:rPr>
        <w:t>0</w:t>
      </w:r>
      <w:r w:rsidR="00B142E1" w:rsidRPr="005D0881">
        <w:rPr>
          <w:sz w:val="24"/>
          <w:szCs w:val="24"/>
        </w:rPr>
        <w:t xml:space="preserve">.1. </w:t>
      </w:r>
      <w:r w:rsidR="00B142E1" w:rsidRPr="005D0881">
        <w:rPr>
          <w:rFonts w:eastAsia="Arial"/>
          <w:sz w:val="24"/>
          <w:szCs w:val="24"/>
        </w:rPr>
        <w:t>O custo estimado da contratação possui caráter sigiloso</w:t>
      </w:r>
      <w:r w:rsidR="000777A6" w:rsidRPr="005D0881">
        <w:rPr>
          <w:rStyle w:val="WW8Num2z0"/>
          <w:rFonts w:ascii="Times New Roman" w:hAnsi="Times New Roman"/>
          <w:sz w:val="24"/>
          <w:szCs w:val="24"/>
          <w:shd w:val="clear" w:color="auto" w:fill="FFFFFF"/>
        </w:rPr>
        <w:t xml:space="preserve"> </w:t>
      </w:r>
      <w:r w:rsidR="000777A6" w:rsidRPr="005D0881">
        <w:rPr>
          <w:rStyle w:val="normaltextrun"/>
          <w:sz w:val="24"/>
          <w:szCs w:val="24"/>
          <w:shd w:val="clear" w:color="auto" w:fill="FFFFFF"/>
        </w:rPr>
        <w:t xml:space="preserve">tendo em vista que </w:t>
      </w:r>
      <w:r w:rsidR="000777A6" w:rsidRPr="005D0881">
        <w:rPr>
          <w:rStyle w:val="normaltextrun"/>
          <w:sz w:val="24"/>
          <w:szCs w:val="24"/>
          <w:highlight w:val="yellow"/>
          <w:shd w:val="clear" w:color="auto" w:fill="00FF00"/>
        </w:rPr>
        <w:t>[Inserir justificativa]</w:t>
      </w:r>
      <w:r w:rsidR="000777A6" w:rsidRPr="005D0881">
        <w:rPr>
          <w:rStyle w:val="normaltextrun"/>
          <w:sz w:val="24"/>
          <w:szCs w:val="24"/>
          <w:shd w:val="clear" w:color="auto" w:fill="FFFFFF"/>
        </w:rPr>
        <w:t xml:space="preserve"> </w:t>
      </w:r>
      <w:r w:rsidR="00B142E1" w:rsidRPr="005D0881">
        <w:rPr>
          <w:rFonts w:eastAsia="Arial"/>
          <w:sz w:val="24"/>
          <w:szCs w:val="24"/>
        </w:rPr>
        <w:t xml:space="preserve">e será tornado público apenas e imediatamente após o julgamento das propostas. </w:t>
      </w:r>
    </w:p>
    <w:p w14:paraId="7971D0EB" w14:textId="77777777" w:rsidR="000777A6" w:rsidRPr="005D0881" w:rsidRDefault="000777A6" w:rsidP="00C000D8">
      <w:pPr>
        <w:pBdr>
          <w:top w:val="nil"/>
          <w:left w:val="nil"/>
          <w:bottom w:val="nil"/>
          <w:right w:val="nil"/>
          <w:between w:val="nil"/>
        </w:pBdr>
        <w:spacing w:line="360" w:lineRule="auto"/>
        <w:jc w:val="both"/>
        <w:rPr>
          <w:rFonts w:eastAsia="Arial"/>
          <w:sz w:val="24"/>
          <w:szCs w:val="24"/>
        </w:rPr>
      </w:pPr>
    </w:p>
    <w:p w14:paraId="1E68B48B" w14:textId="77777777" w:rsidR="00B142E1" w:rsidRPr="00C000D8" w:rsidRDefault="00B142E1" w:rsidP="00C000D8">
      <w:pPr>
        <w:pBdr>
          <w:top w:val="nil"/>
          <w:left w:val="nil"/>
          <w:bottom w:val="nil"/>
          <w:right w:val="nil"/>
          <w:between w:val="nil"/>
        </w:pBdr>
        <w:spacing w:line="360" w:lineRule="auto"/>
        <w:jc w:val="center"/>
        <w:rPr>
          <w:rFonts w:eastAsia="Arial"/>
          <w:b/>
          <w:sz w:val="24"/>
          <w:szCs w:val="24"/>
          <w:u w:val="single"/>
        </w:rPr>
      </w:pPr>
      <w:r w:rsidRPr="00C000D8">
        <w:rPr>
          <w:rFonts w:eastAsia="Arial"/>
          <w:b/>
          <w:sz w:val="24"/>
          <w:szCs w:val="24"/>
          <w:u w:val="single"/>
        </w:rPr>
        <w:t xml:space="preserve">OU </w:t>
      </w:r>
    </w:p>
    <w:p w14:paraId="31E30500" w14:textId="77777777" w:rsidR="00B142E1" w:rsidRPr="005D0881" w:rsidRDefault="00B142E1" w:rsidP="00C000D8">
      <w:pPr>
        <w:pBdr>
          <w:top w:val="nil"/>
          <w:left w:val="nil"/>
          <w:bottom w:val="nil"/>
          <w:right w:val="nil"/>
          <w:between w:val="nil"/>
        </w:pBdr>
        <w:spacing w:line="360" w:lineRule="auto"/>
        <w:jc w:val="both"/>
        <w:rPr>
          <w:sz w:val="24"/>
          <w:szCs w:val="24"/>
        </w:rPr>
      </w:pPr>
    </w:p>
    <w:p w14:paraId="6D4395EE" w14:textId="55CD6C3D" w:rsidR="00C72359" w:rsidRPr="00DF01F3" w:rsidRDefault="00B102AA" w:rsidP="00C000D8">
      <w:pPr>
        <w:pBdr>
          <w:top w:val="nil"/>
          <w:left w:val="nil"/>
          <w:bottom w:val="nil"/>
          <w:right w:val="nil"/>
          <w:between w:val="nil"/>
        </w:pBdr>
        <w:spacing w:line="360" w:lineRule="auto"/>
        <w:jc w:val="both"/>
        <w:rPr>
          <w:rFonts w:eastAsia="Arial"/>
          <w:strike/>
          <w:sz w:val="24"/>
          <w:szCs w:val="24"/>
        </w:rPr>
      </w:pPr>
      <w:r w:rsidRPr="005D0881">
        <w:rPr>
          <w:rFonts w:eastAsia="Arial"/>
          <w:sz w:val="24"/>
          <w:szCs w:val="24"/>
        </w:rPr>
        <w:t>1</w:t>
      </w:r>
      <w:r w:rsidR="004E53FF" w:rsidRPr="005D0881">
        <w:rPr>
          <w:rFonts w:eastAsia="Arial"/>
          <w:sz w:val="24"/>
          <w:szCs w:val="24"/>
        </w:rPr>
        <w:t>0</w:t>
      </w:r>
      <w:r w:rsidR="00310B96" w:rsidRPr="005D0881">
        <w:rPr>
          <w:rFonts w:eastAsia="Arial"/>
          <w:sz w:val="24"/>
          <w:szCs w:val="24"/>
        </w:rPr>
        <w:t xml:space="preserve">.1. </w:t>
      </w:r>
      <w:r w:rsidR="009D042C" w:rsidRPr="005D0881">
        <w:rPr>
          <w:rFonts w:eastAsia="Arial"/>
          <w:sz w:val="24"/>
          <w:szCs w:val="24"/>
        </w:rPr>
        <w:t xml:space="preserve">O custo estimado total da contratação é de </w:t>
      </w:r>
      <w:r w:rsidR="009D042C" w:rsidRPr="00945D75">
        <w:rPr>
          <w:rFonts w:eastAsia="Arial"/>
          <w:sz w:val="24"/>
          <w:szCs w:val="24"/>
          <w:highlight w:val="yellow"/>
        </w:rPr>
        <w:t xml:space="preserve">R$... </w:t>
      </w:r>
      <w:r w:rsidR="000777A6" w:rsidRPr="00945D75">
        <w:rPr>
          <w:rFonts w:eastAsia="Arial"/>
          <w:sz w:val="24"/>
          <w:szCs w:val="24"/>
          <w:highlight w:val="yellow"/>
        </w:rPr>
        <w:t>(por extenso</w:t>
      </w:r>
      <w:r w:rsidR="000777A6" w:rsidRPr="009927DB">
        <w:rPr>
          <w:rFonts w:eastAsia="Arial"/>
          <w:sz w:val="24"/>
          <w:szCs w:val="24"/>
          <w:highlight w:val="yellow"/>
        </w:rPr>
        <w:t>)</w:t>
      </w:r>
      <w:r w:rsidR="000777A6" w:rsidRPr="00DF01F3">
        <w:rPr>
          <w:rFonts w:eastAsia="Arial"/>
          <w:sz w:val="24"/>
          <w:szCs w:val="24"/>
        </w:rPr>
        <w:t xml:space="preserve">, conforme valores </w:t>
      </w:r>
      <w:r w:rsidR="009D042C" w:rsidRPr="00DF01F3">
        <w:rPr>
          <w:rFonts w:eastAsia="Arial"/>
          <w:sz w:val="24"/>
          <w:szCs w:val="24"/>
        </w:rPr>
        <w:t xml:space="preserve">apostos </w:t>
      </w:r>
      <w:bookmarkStart w:id="50" w:name="_Hlk174459532"/>
      <w:r w:rsidR="000708B9" w:rsidRPr="00DF01F3">
        <w:rPr>
          <w:rFonts w:eastAsia="Arial"/>
          <w:sz w:val="24"/>
          <w:szCs w:val="24"/>
        </w:rPr>
        <w:t>abaixo:</w:t>
      </w:r>
      <w:r w:rsidR="000708B9" w:rsidRPr="00DF01F3">
        <w:rPr>
          <w:rFonts w:eastAsia="Arial"/>
          <w:strike/>
          <w:sz w:val="24"/>
          <w:szCs w:val="24"/>
        </w:rPr>
        <w:t xml:space="preserve"> </w:t>
      </w:r>
    </w:p>
    <w:p w14:paraId="734D0744" w14:textId="2052BFF4" w:rsidR="00D462AF" w:rsidRPr="00DF01F3" w:rsidRDefault="00D462AF" w:rsidP="00DF01F3">
      <w:pPr>
        <w:pBdr>
          <w:top w:val="nil"/>
          <w:left w:val="nil"/>
          <w:bottom w:val="nil"/>
          <w:right w:val="nil"/>
          <w:between w:val="nil"/>
        </w:pBdr>
        <w:spacing w:line="360" w:lineRule="auto"/>
        <w:ind w:left="567"/>
        <w:jc w:val="both"/>
        <w:rPr>
          <w:rFonts w:eastAsia="Arial"/>
          <w:sz w:val="24"/>
          <w:szCs w:val="24"/>
        </w:rPr>
      </w:pPr>
      <w:bookmarkStart w:id="51" w:name="_Hlk181786766"/>
      <w:r w:rsidRPr="00DF01F3">
        <w:rPr>
          <w:rFonts w:eastAsia="Arial"/>
          <w:sz w:val="24"/>
          <w:szCs w:val="24"/>
          <w:highlight w:val="yellow"/>
        </w:rPr>
        <w:t>............................................</w:t>
      </w:r>
    </w:p>
    <w:bookmarkEnd w:id="50"/>
    <w:bookmarkEnd w:id="51"/>
    <w:p w14:paraId="54DBCFDC" w14:textId="77777777" w:rsidR="00B142E1" w:rsidRPr="00C000D8" w:rsidRDefault="00B142E1" w:rsidP="00C000D8">
      <w:pPr>
        <w:pBdr>
          <w:top w:val="nil"/>
          <w:left w:val="nil"/>
          <w:bottom w:val="nil"/>
          <w:right w:val="nil"/>
          <w:between w:val="nil"/>
        </w:pBdr>
        <w:spacing w:line="360" w:lineRule="auto"/>
        <w:jc w:val="center"/>
        <w:rPr>
          <w:rFonts w:eastAsia="Arial"/>
          <w:b/>
          <w:color w:val="FF0000"/>
          <w:sz w:val="24"/>
          <w:szCs w:val="24"/>
          <w:u w:val="single"/>
        </w:rPr>
      </w:pPr>
    </w:p>
    <w:p w14:paraId="0FC20344" w14:textId="77777777" w:rsidR="00C72359" w:rsidRPr="00C000D8" w:rsidRDefault="009D042C" w:rsidP="00C000D8">
      <w:pPr>
        <w:pBdr>
          <w:top w:val="nil"/>
          <w:left w:val="nil"/>
          <w:bottom w:val="nil"/>
          <w:right w:val="nil"/>
          <w:between w:val="nil"/>
        </w:pBdr>
        <w:spacing w:line="360" w:lineRule="auto"/>
        <w:jc w:val="center"/>
        <w:rPr>
          <w:rFonts w:eastAsia="Arial"/>
          <w:b/>
          <w:sz w:val="24"/>
          <w:szCs w:val="24"/>
          <w:u w:val="single"/>
        </w:rPr>
      </w:pPr>
      <w:r w:rsidRPr="00C000D8">
        <w:rPr>
          <w:rFonts w:eastAsia="Arial"/>
          <w:b/>
          <w:sz w:val="24"/>
          <w:szCs w:val="24"/>
          <w:u w:val="single"/>
        </w:rPr>
        <w:t>OU</w:t>
      </w:r>
    </w:p>
    <w:p w14:paraId="2104011A" w14:textId="77777777" w:rsidR="00B142E1" w:rsidRPr="005D0881" w:rsidRDefault="00B142E1" w:rsidP="00C000D8">
      <w:pPr>
        <w:pBdr>
          <w:top w:val="nil"/>
          <w:left w:val="nil"/>
          <w:bottom w:val="nil"/>
          <w:right w:val="nil"/>
          <w:between w:val="nil"/>
        </w:pBdr>
        <w:spacing w:line="360" w:lineRule="auto"/>
        <w:jc w:val="center"/>
        <w:rPr>
          <w:rFonts w:eastAsia="Arial"/>
          <w:b/>
          <w:sz w:val="24"/>
          <w:szCs w:val="24"/>
          <w:u w:val="single"/>
        </w:rPr>
      </w:pPr>
    </w:p>
    <w:p w14:paraId="31AAFB2B" w14:textId="62D90F12" w:rsidR="000777A6" w:rsidRDefault="00B102AA" w:rsidP="00C000D8">
      <w:pPr>
        <w:pBdr>
          <w:top w:val="nil"/>
          <w:left w:val="nil"/>
          <w:bottom w:val="nil"/>
          <w:right w:val="nil"/>
          <w:between w:val="nil"/>
        </w:pBdr>
        <w:spacing w:line="360" w:lineRule="auto"/>
        <w:jc w:val="both"/>
        <w:rPr>
          <w:rFonts w:eastAsia="Arial"/>
          <w:color w:val="FF0000"/>
          <w:sz w:val="24"/>
          <w:szCs w:val="24"/>
        </w:rPr>
      </w:pPr>
      <w:r w:rsidRPr="005D0881">
        <w:rPr>
          <w:sz w:val="24"/>
          <w:szCs w:val="24"/>
        </w:rPr>
        <w:t>1</w:t>
      </w:r>
      <w:r w:rsidR="004E53FF" w:rsidRPr="005D0881">
        <w:rPr>
          <w:sz w:val="24"/>
          <w:szCs w:val="24"/>
        </w:rPr>
        <w:t>0</w:t>
      </w:r>
      <w:r w:rsidR="00310B96" w:rsidRPr="005D0881">
        <w:rPr>
          <w:sz w:val="24"/>
          <w:szCs w:val="24"/>
        </w:rPr>
        <w:t xml:space="preserve">.1. </w:t>
      </w:r>
      <w:r w:rsidR="009D042C" w:rsidRPr="005D0881">
        <w:rPr>
          <w:rFonts w:eastAsia="Arial"/>
          <w:sz w:val="24"/>
          <w:szCs w:val="24"/>
        </w:rPr>
        <w:t xml:space="preserve">O valor de referência para aplicação do maior desconto corresponde a </w:t>
      </w:r>
      <w:r w:rsidR="009D042C" w:rsidRPr="009927DB">
        <w:rPr>
          <w:rFonts w:eastAsia="Arial"/>
          <w:sz w:val="24"/>
          <w:szCs w:val="24"/>
          <w:highlight w:val="yellow"/>
        </w:rPr>
        <w:t>R$</w:t>
      </w:r>
      <w:proofErr w:type="gramStart"/>
      <w:r w:rsidR="00566DBD" w:rsidRPr="009927DB">
        <w:rPr>
          <w:rFonts w:eastAsia="Arial"/>
          <w:color w:val="000000" w:themeColor="text1"/>
          <w:sz w:val="24"/>
          <w:szCs w:val="24"/>
          <w:highlight w:val="yellow"/>
        </w:rPr>
        <w:t>.....</w:t>
      </w:r>
      <w:proofErr w:type="gramEnd"/>
      <w:r w:rsidR="00566DBD" w:rsidRPr="009927DB">
        <w:rPr>
          <w:rFonts w:eastAsia="Arial"/>
          <w:color w:val="000000" w:themeColor="text1"/>
          <w:sz w:val="24"/>
          <w:szCs w:val="24"/>
          <w:highlight w:val="yellow"/>
        </w:rPr>
        <w:t>(</w:t>
      </w:r>
      <w:r w:rsidR="00566DBD" w:rsidRPr="000708B9">
        <w:rPr>
          <w:rFonts w:eastAsia="Arial"/>
          <w:color w:val="000000" w:themeColor="text1"/>
          <w:sz w:val="24"/>
          <w:szCs w:val="24"/>
          <w:highlight w:val="yellow"/>
        </w:rPr>
        <w:t>por extenso),</w:t>
      </w:r>
      <w:r w:rsidR="000777A6" w:rsidRPr="005D0881">
        <w:rPr>
          <w:rFonts w:eastAsia="Arial"/>
          <w:sz w:val="24"/>
          <w:szCs w:val="24"/>
        </w:rPr>
        <w:t xml:space="preserve"> </w:t>
      </w:r>
      <w:r w:rsidR="000777A6" w:rsidRPr="00DF01F3">
        <w:rPr>
          <w:rFonts w:eastAsia="Arial"/>
          <w:sz w:val="24"/>
          <w:szCs w:val="24"/>
        </w:rPr>
        <w:t xml:space="preserve">conforme </w:t>
      </w:r>
      <w:bookmarkStart w:id="52" w:name="_Hlk174459631"/>
      <w:r w:rsidR="000708B9" w:rsidRPr="00DF01F3">
        <w:rPr>
          <w:rFonts w:eastAsia="Arial"/>
          <w:sz w:val="24"/>
          <w:szCs w:val="24"/>
        </w:rPr>
        <w:t>valores apostos abaixo:</w:t>
      </w:r>
    </w:p>
    <w:p w14:paraId="38E55F5F" w14:textId="77777777" w:rsidR="00053B11" w:rsidRPr="00DF01F3" w:rsidRDefault="00053B11" w:rsidP="00DF01F3">
      <w:pPr>
        <w:pBdr>
          <w:top w:val="nil"/>
          <w:left w:val="nil"/>
          <w:bottom w:val="nil"/>
          <w:right w:val="nil"/>
          <w:between w:val="nil"/>
        </w:pBdr>
        <w:spacing w:line="360" w:lineRule="auto"/>
        <w:ind w:left="567"/>
        <w:jc w:val="both"/>
        <w:rPr>
          <w:rFonts w:eastAsia="Arial"/>
          <w:sz w:val="24"/>
          <w:szCs w:val="24"/>
        </w:rPr>
      </w:pPr>
      <w:r w:rsidRPr="00DF01F3">
        <w:rPr>
          <w:rFonts w:eastAsia="Arial"/>
          <w:sz w:val="24"/>
          <w:szCs w:val="24"/>
          <w:highlight w:val="yellow"/>
        </w:rPr>
        <w:t>............................................</w:t>
      </w:r>
    </w:p>
    <w:p w14:paraId="3C2418B4" w14:textId="77777777" w:rsidR="00053B11" w:rsidRPr="00053B11" w:rsidRDefault="00053B11" w:rsidP="00C000D8">
      <w:pPr>
        <w:pBdr>
          <w:top w:val="nil"/>
          <w:left w:val="nil"/>
          <w:bottom w:val="nil"/>
          <w:right w:val="nil"/>
          <w:between w:val="nil"/>
        </w:pBdr>
        <w:spacing w:line="360" w:lineRule="auto"/>
        <w:jc w:val="both"/>
        <w:rPr>
          <w:rFonts w:eastAsia="Arial"/>
          <w:color w:val="FF0000"/>
          <w:sz w:val="24"/>
          <w:szCs w:val="24"/>
          <w:highlight w:val="cyan"/>
        </w:rPr>
      </w:pPr>
    </w:p>
    <w:bookmarkEnd w:id="52"/>
    <w:p w14:paraId="07065768" w14:textId="77777777" w:rsidR="00C72359" w:rsidRPr="00C000D8" w:rsidRDefault="00B142E1" w:rsidP="00C000D8">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sidRPr="00C000D8">
        <w:rPr>
          <w:rFonts w:eastAsia="Arial"/>
          <w:b/>
          <w:color w:val="000000"/>
          <w:sz w:val="24"/>
          <w:szCs w:val="24"/>
        </w:rPr>
        <w:t>1</w:t>
      </w:r>
      <w:r w:rsidR="004E53FF" w:rsidRPr="00C000D8">
        <w:rPr>
          <w:rFonts w:eastAsia="Arial"/>
          <w:b/>
          <w:color w:val="000000"/>
          <w:sz w:val="24"/>
          <w:szCs w:val="24"/>
        </w:rPr>
        <w:t>1</w:t>
      </w:r>
      <w:r w:rsidR="00C23703" w:rsidRPr="00C000D8">
        <w:rPr>
          <w:rFonts w:eastAsia="Arial"/>
          <w:b/>
          <w:color w:val="000000"/>
          <w:sz w:val="24"/>
          <w:szCs w:val="24"/>
        </w:rPr>
        <w:t xml:space="preserve">. </w:t>
      </w:r>
      <w:r w:rsidR="009D042C" w:rsidRPr="00C000D8">
        <w:rPr>
          <w:rFonts w:eastAsia="Arial"/>
          <w:b/>
          <w:color w:val="000000"/>
          <w:sz w:val="24"/>
          <w:szCs w:val="24"/>
        </w:rPr>
        <w:t>ADEQUAÇÃO ORÇAMENTÁRIA</w:t>
      </w:r>
    </w:p>
    <w:p w14:paraId="1953EC34" w14:textId="77777777" w:rsidR="00B142E1" w:rsidRPr="00C000D8" w:rsidRDefault="00B142E1" w:rsidP="00C000D8">
      <w:pPr>
        <w:keepNext/>
        <w:keepLines/>
        <w:pBdr>
          <w:top w:val="nil"/>
          <w:left w:val="nil"/>
          <w:bottom w:val="nil"/>
          <w:right w:val="nil"/>
          <w:between w:val="nil"/>
        </w:pBdr>
        <w:tabs>
          <w:tab w:val="left" w:pos="567"/>
        </w:tabs>
        <w:spacing w:line="360" w:lineRule="auto"/>
        <w:jc w:val="both"/>
        <w:rPr>
          <w:sz w:val="24"/>
          <w:szCs w:val="24"/>
        </w:rPr>
      </w:pPr>
    </w:p>
    <w:p w14:paraId="43993BF1" w14:textId="77777777" w:rsidR="00C72359" w:rsidRPr="00C000D8" w:rsidRDefault="004E2BB1" w:rsidP="00C000D8">
      <w:pPr>
        <w:pBdr>
          <w:top w:val="nil"/>
          <w:left w:val="nil"/>
          <w:bottom w:val="nil"/>
          <w:right w:val="nil"/>
          <w:between w:val="nil"/>
        </w:pBdr>
        <w:spacing w:line="360" w:lineRule="auto"/>
        <w:jc w:val="both"/>
        <w:rPr>
          <w:rFonts w:eastAsia="Arial"/>
          <w:color w:val="000000"/>
          <w:sz w:val="24"/>
          <w:szCs w:val="24"/>
        </w:rPr>
      </w:pPr>
      <w:r w:rsidRPr="00C000D8">
        <w:rPr>
          <w:color w:val="000000"/>
          <w:sz w:val="24"/>
          <w:szCs w:val="24"/>
        </w:rPr>
        <w:t>1</w:t>
      </w:r>
      <w:r w:rsidR="004E53FF" w:rsidRPr="00C000D8">
        <w:rPr>
          <w:color w:val="000000"/>
          <w:sz w:val="24"/>
          <w:szCs w:val="24"/>
        </w:rPr>
        <w:t>1</w:t>
      </w:r>
      <w:r w:rsidRPr="00C000D8">
        <w:rPr>
          <w:color w:val="000000"/>
          <w:sz w:val="24"/>
          <w:szCs w:val="24"/>
        </w:rPr>
        <w:t xml:space="preserve">.1. As despesas decorrentes do presente procedimento serão acobertadas </w:t>
      </w:r>
      <w:r w:rsidRPr="005D0881">
        <w:rPr>
          <w:color w:val="000000"/>
          <w:sz w:val="24"/>
          <w:szCs w:val="24"/>
          <w:highlight w:val="yellow"/>
        </w:rPr>
        <w:t>pela (s) seguinte (s) dotação (</w:t>
      </w:r>
      <w:proofErr w:type="spellStart"/>
      <w:r w:rsidRPr="005D0881">
        <w:rPr>
          <w:color w:val="000000"/>
          <w:sz w:val="24"/>
          <w:szCs w:val="24"/>
          <w:highlight w:val="yellow"/>
        </w:rPr>
        <w:t>ções</w:t>
      </w:r>
      <w:proofErr w:type="spellEnd"/>
      <w:r w:rsidRPr="005D0881">
        <w:rPr>
          <w:color w:val="000000"/>
          <w:sz w:val="24"/>
          <w:szCs w:val="24"/>
          <w:highlight w:val="yellow"/>
        </w:rPr>
        <w:t>) orçamentária</w:t>
      </w:r>
      <w:r w:rsidR="000777A6" w:rsidRPr="005D0881">
        <w:rPr>
          <w:rFonts w:eastAsia="Arial"/>
          <w:color w:val="000000"/>
          <w:sz w:val="24"/>
          <w:szCs w:val="24"/>
          <w:highlight w:val="yellow"/>
        </w:rPr>
        <w:t>(s)</w:t>
      </w:r>
      <w:r w:rsidR="009D042C" w:rsidRPr="005D0881">
        <w:rPr>
          <w:rFonts w:eastAsia="Arial"/>
          <w:color w:val="000000"/>
          <w:sz w:val="24"/>
          <w:szCs w:val="24"/>
          <w:highlight w:val="yellow"/>
        </w:rPr>
        <w:t>:</w:t>
      </w:r>
      <w:r w:rsidR="00B142E1" w:rsidRPr="005D0881">
        <w:rPr>
          <w:rFonts w:eastAsia="Arial"/>
          <w:color w:val="000000"/>
          <w:sz w:val="24"/>
          <w:szCs w:val="24"/>
          <w:highlight w:val="yellow"/>
        </w:rPr>
        <w:t>.................</w:t>
      </w:r>
    </w:p>
    <w:p w14:paraId="689D571A" w14:textId="77777777" w:rsidR="00B142E1" w:rsidRPr="00C000D8" w:rsidRDefault="00B142E1" w:rsidP="00C000D8">
      <w:pPr>
        <w:pBdr>
          <w:top w:val="nil"/>
          <w:left w:val="nil"/>
          <w:bottom w:val="nil"/>
          <w:right w:val="nil"/>
          <w:between w:val="nil"/>
        </w:pBdr>
        <w:spacing w:line="360" w:lineRule="auto"/>
        <w:jc w:val="both"/>
        <w:rPr>
          <w:sz w:val="24"/>
          <w:szCs w:val="24"/>
          <w:highlight w:val="green"/>
        </w:rPr>
      </w:pPr>
    </w:p>
    <w:p w14:paraId="77237661" w14:textId="77777777" w:rsidR="00C72359" w:rsidRPr="00C000D8" w:rsidRDefault="00C23703" w:rsidP="00C000D8">
      <w:pPr>
        <w:pBdr>
          <w:top w:val="nil"/>
          <w:left w:val="nil"/>
          <w:bottom w:val="nil"/>
          <w:right w:val="nil"/>
          <w:between w:val="nil"/>
        </w:pBdr>
        <w:spacing w:line="360" w:lineRule="auto"/>
        <w:jc w:val="both"/>
        <w:rPr>
          <w:rFonts w:eastAsia="Arial"/>
          <w:sz w:val="24"/>
          <w:szCs w:val="24"/>
        </w:rPr>
      </w:pPr>
      <w:r w:rsidRPr="00C000D8">
        <w:rPr>
          <w:rFonts w:eastAsia="Arial"/>
          <w:sz w:val="24"/>
          <w:szCs w:val="24"/>
        </w:rPr>
        <w:t>1</w:t>
      </w:r>
      <w:r w:rsidR="004E53FF" w:rsidRPr="00C000D8">
        <w:rPr>
          <w:rFonts w:eastAsia="Arial"/>
          <w:sz w:val="24"/>
          <w:szCs w:val="24"/>
        </w:rPr>
        <w:t>1</w:t>
      </w:r>
      <w:r w:rsidRPr="00C000D8">
        <w:rPr>
          <w:rFonts w:eastAsia="Arial"/>
          <w:sz w:val="24"/>
          <w:szCs w:val="24"/>
        </w:rPr>
        <w:t>.</w:t>
      </w:r>
      <w:r w:rsidR="004E2BB1" w:rsidRPr="00C000D8">
        <w:rPr>
          <w:rFonts w:eastAsia="Arial"/>
          <w:sz w:val="24"/>
          <w:szCs w:val="24"/>
        </w:rPr>
        <w:t>2</w:t>
      </w:r>
      <w:r w:rsidRPr="00C000D8">
        <w:rPr>
          <w:rFonts w:eastAsia="Arial"/>
          <w:sz w:val="24"/>
          <w:szCs w:val="24"/>
        </w:rPr>
        <w:t xml:space="preserve">. </w:t>
      </w:r>
      <w:r w:rsidR="009D042C" w:rsidRPr="00C000D8">
        <w:rPr>
          <w:rFonts w:eastAsia="Arial"/>
          <w:sz w:val="24"/>
          <w:szCs w:val="24"/>
        </w:rPr>
        <w:t>A dotação relativa aos exercícios financeiros subsequentes será indicada após aprovação da</w:t>
      </w:r>
      <w:r w:rsidR="00B142E1" w:rsidRPr="00C000D8">
        <w:rPr>
          <w:rFonts w:eastAsia="Arial"/>
          <w:sz w:val="24"/>
          <w:szCs w:val="24"/>
        </w:rPr>
        <w:t xml:space="preserve"> </w:t>
      </w:r>
      <w:r w:rsidR="009D042C" w:rsidRPr="00C000D8">
        <w:rPr>
          <w:rFonts w:eastAsia="Arial"/>
          <w:sz w:val="24"/>
          <w:szCs w:val="24"/>
        </w:rPr>
        <w:t>Lei Orçamentária respectiva e liberação dos créditos correspondentes, mediante apostilamento.</w:t>
      </w:r>
    </w:p>
    <w:p w14:paraId="268163B2" w14:textId="77777777" w:rsidR="00B00154" w:rsidRPr="00C000D8" w:rsidRDefault="00B00154" w:rsidP="00C000D8">
      <w:pPr>
        <w:spacing w:line="360" w:lineRule="auto"/>
        <w:rPr>
          <w:rFonts w:eastAsia="Arial"/>
          <w:b/>
          <w:sz w:val="24"/>
          <w:szCs w:val="24"/>
        </w:rPr>
      </w:pPr>
    </w:p>
    <w:p w14:paraId="4CDA7243" w14:textId="77777777" w:rsidR="0078400A" w:rsidRPr="00C000D8" w:rsidRDefault="0078400A" w:rsidP="00C000D8">
      <w:pPr>
        <w:spacing w:line="360" w:lineRule="auto"/>
        <w:rPr>
          <w:rFonts w:eastAsia="Arial"/>
          <w:b/>
          <w:sz w:val="24"/>
          <w:szCs w:val="24"/>
        </w:rPr>
      </w:pPr>
      <w:r w:rsidRPr="00C000D8">
        <w:rPr>
          <w:rFonts w:eastAsia="Arial"/>
          <w:b/>
          <w:sz w:val="24"/>
          <w:szCs w:val="24"/>
        </w:rPr>
        <w:t>1</w:t>
      </w:r>
      <w:r w:rsidR="004E53FF" w:rsidRPr="00C000D8">
        <w:rPr>
          <w:rFonts w:eastAsia="Arial"/>
          <w:b/>
          <w:sz w:val="24"/>
          <w:szCs w:val="24"/>
        </w:rPr>
        <w:t>2</w:t>
      </w:r>
      <w:r w:rsidRPr="00C000D8">
        <w:rPr>
          <w:rFonts w:eastAsia="Arial"/>
          <w:b/>
          <w:sz w:val="24"/>
          <w:szCs w:val="24"/>
        </w:rPr>
        <w:t xml:space="preserve">.  UNIDADE RESPONSÁVEL PELO ACOMPANHAMENTO/FISCALIZAÇÃO: </w:t>
      </w:r>
      <w:r w:rsidR="000777A6" w:rsidRPr="00C000D8">
        <w:rPr>
          <w:rFonts w:eastAsia="Arial"/>
          <w:b/>
          <w:sz w:val="24"/>
          <w:szCs w:val="24"/>
          <w:highlight w:val="yellow"/>
        </w:rPr>
        <w:t>.......</w:t>
      </w:r>
    </w:p>
    <w:p w14:paraId="735E62EE" w14:textId="5D845A0A" w:rsidR="00B142E1" w:rsidRDefault="00B142E1" w:rsidP="00C000D8">
      <w:pPr>
        <w:pBdr>
          <w:top w:val="nil"/>
          <w:left w:val="nil"/>
          <w:bottom w:val="nil"/>
          <w:right w:val="nil"/>
          <w:between w:val="nil"/>
        </w:pBdr>
        <w:spacing w:line="360" w:lineRule="auto"/>
        <w:jc w:val="both"/>
        <w:rPr>
          <w:sz w:val="24"/>
          <w:szCs w:val="24"/>
        </w:rPr>
      </w:pPr>
    </w:p>
    <w:p w14:paraId="551E6399" w14:textId="7C1131DD" w:rsidR="00D37CEE" w:rsidRPr="00BF71CB" w:rsidRDefault="00D37CEE" w:rsidP="00D37CEE">
      <w:pPr>
        <w:spacing w:line="360" w:lineRule="auto"/>
        <w:rPr>
          <w:rFonts w:eastAsia="Arial"/>
          <w:b/>
          <w:sz w:val="24"/>
          <w:szCs w:val="24"/>
        </w:rPr>
      </w:pPr>
      <w:r w:rsidRPr="00BF71CB">
        <w:rPr>
          <w:rFonts w:eastAsia="Arial"/>
          <w:b/>
          <w:sz w:val="24"/>
          <w:szCs w:val="24"/>
        </w:rPr>
        <w:t>13.  DOS ANEXOS</w:t>
      </w:r>
    </w:p>
    <w:p w14:paraId="09DFC76B" w14:textId="77777777" w:rsidR="00D37CEE" w:rsidRPr="00BF71CB" w:rsidRDefault="00D37CEE" w:rsidP="00D37CEE">
      <w:pPr>
        <w:spacing w:line="360" w:lineRule="auto"/>
        <w:rPr>
          <w:rFonts w:eastAsia="Arial"/>
          <w:b/>
          <w:sz w:val="24"/>
          <w:szCs w:val="24"/>
        </w:rPr>
      </w:pPr>
    </w:p>
    <w:p w14:paraId="68F1F763" w14:textId="7C9C509B" w:rsidR="00D37CEE" w:rsidRPr="00BF71CB" w:rsidRDefault="00D37CEE" w:rsidP="00D37CEE">
      <w:pPr>
        <w:pBdr>
          <w:top w:val="nil"/>
          <w:left w:val="nil"/>
          <w:bottom w:val="nil"/>
          <w:right w:val="nil"/>
          <w:between w:val="nil"/>
        </w:pBdr>
        <w:spacing w:line="360" w:lineRule="auto"/>
        <w:jc w:val="both"/>
        <w:rPr>
          <w:sz w:val="24"/>
          <w:szCs w:val="24"/>
        </w:rPr>
      </w:pPr>
      <w:r w:rsidRPr="00BF71CB">
        <w:rPr>
          <w:sz w:val="24"/>
          <w:szCs w:val="24"/>
        </w:rPr>
        <w:lastRenderedPageBreak/>
        <w:t>13.1. Integram este Termo de Referência, para todos os fins e efeitos, os seguintes anexos:</w:t>
      </w:r>
    </w:p>
    <w:p w14:paraId="25AC6E8D" w14:textId="77777777" w:rsidR="00D37CEE" w:rsidRPr="00BF71CB" w:rsidRDefault="00D37CEE" w:rsidP="00D37CEE">
      <w:pPr>
        <w:pBdr>
          <w:top w:val="nil"/>
          <w:left w:val="nil"/>
          <w:bottom w:val="nil"/>
          <w:right w:val="nil"/>
          <w:between w:val="nil"/>
        </w:pBdr>
        <w:spacing w:line="360" w:lineRule="auto"/>
        <w:jc w:val="both"/>
        <w:rPr>
          <w:sz w:val="24"/>
          <w:szCs w:val="24"/>
        </w:rPr>
      </w:pPr>
    </w:p>
    <w:p w14:paraId="6319EC0A" w14:textId="19DF51BE" w:rsidR="00D37CEE" w:rsidRPr="00BF71CB" w:rsidRDefault="00D37CEE" w:rsidP="00D37CEE">
      <w:pPr>
        <w:pBdr>
          <w:top w:val="nil"/>
          <w:left w:val="nil"/>
          <w:bottom w:val="nil"/>
          <w:right w:val="nil"/>
          <w:between w:val="nil"/>
        </w:pBdr>
        <w:spacing w:line="360" w:lineRule="auto"/>
        <w:ind w:left="567"/>
        <w:jc w:val="both"/>
        <w:rPr>
          <w:sz w:val="24"/>
          <w:szCs w:val="24"/>
        </w:rPr>
      </w:pPr>
      <w:r w:rsidRPr="00BF71CB">
        <w:rPr>
          <w:sz w:val="24"/>
          <w:szCs w:val="24"/>
        </w:rPr>
        <w:t>13.1.1. ANEXO I – Projeto Básico;</w:t>
      </w:r>
    </w:p>
    <w:p w14:paraId="74812D25" w14:textId="5BE35F07" w:rsidR="00D37CEE" w:rsidRPr="00DF7A69" w:rsidRDefault="00D37CEE" w:rsidP="00D37CEE">
      <w:pPr>
        <w:pBdr>
          <w:top w:val="nil"/>
          <w:left w:val="nil"/>
          <w:bottom w:val="nil"/>
          <w:right w:val="nil"/>
          <w:between w:val="nil"/>
        </w:pBdr>
        <w:spacing w:line="360" w:lineRule="auto"/>
        <w:ind w:left="567"/>
        <w:jc w:val="both"/>
        <w:rPr>
          <w:sz w:val="24"/>
          <w:szCs w:val="24"/>
        </w:rPr>
      </w:pPr>
      <w:r w:rsidRPr="00BF71CB">
        <w:rPr>
          <w:sz w:val="24"/>
          <w:szCs w:val="24"/>
        </w:rPr>
        <w:t>13.1.2. ANEXO II –</w:t>
      </w:r>
      <w:r w:rsidRPr="00DF7A69">
        <w:rPr>
          <w:sz w:val="24"/>
          <w:szCs w:val="24"/>
        </w:rPr>
        <w:t xml:space="preserve"> Modelo de Proposta de Preços Ajustada;</w:t>
      </w:r>
    </w:p>
    <w:p w14:paraId="3CC18448" w14:textId="42F768E9" w:rsidR="00D37CEE" w:rsidRPr="00BF71CB" w:rsidRDefault="00D37CEE" w:rsidP="00D37CEE">
      <w:pPr>
        <w:pBdr>
          <w:top w:val="nil"/>
          <w:left w:val="nil"/>
          <w:bottom w:val="nil"/>
          <w:right w:val="nil"/>
          <w:between w:val="nil"/>
        </w:pBdr>
        <w:spacing w:line="360" w:lineRule="auto"/>
        <w:ind w:left="567"/>
        <w:jc w:val="both"/>
        <w:rPr>
          <w:color w:val="FF0000"/>
          <w:sz w:val="24"/>
          <w:szCs w:val="24"/>
        </w:rPr>
      </w:pPr>
      <w:r w:rsidRPr="00BF71CB">
        <w:rPr>
          <w:color w:val="FF0000"/>
          <w:sz w:val="24"/>
          <w:szCs w:val="24"/>
        </w:rPr>
        <w:t xml:space="preserve">13.1.3. ANEXO III </w:t>
      </w:r>
      <w:r w:rsidR="008C1D9F" w:rsidRPr="00BF71CB">
        <w:rPr>
          <w:color w:val="FF0000"/>
          <w:sz w:val="24"/>
          <w:szCs w:val="24"/>
        </w:rPr>
        <w:t>–</w:t>
      </w:r>
      <w:r w:rsidRPr="00BF71CB">
        <w:rPr>
          <w:color w:val="FF0000"/>
          <w:sz w:val="24"/>
          <w:szCs w:val="24"/>
        </w:rPr>
        <w:t xml:space="preserve"> </w:t>
      </w:r>
      <w:r w:rsidR="008C1D9F" w:rsidRPr="00BF71CB">
        <w:rPr>
          <w:color w:val="FF0000"/>
          <w:sz w:val="24"/>
          <w:szCs w:val="24"/>
        </w:rPr>
        <w:t>Modelo de Termo de Vistoria;</w:t>
      </w:r>
    </w:p>
    <w:p w14:paraId="159168BC" w14:textId="77777777" w:rsidR="008C1D9F" w:rsidRPr="00BF71CB" w:rsidRDefault="008C1D9F" w:rsidP="00D37CEE">
      <w:pPr>
        <w:pBdr>
          <w:top w:val="nil"/>
          <w:left w:val="nil"/>
          <w:bottom w:val="nil"/>
          <w:right w:val="nil"/>
          <w:between w:val="nil"/>
        </w:pBdr>
        <w:spacing w:line="360" w:lineRule="auto"/>
        <w:ind w:left="567"/>
        <w:jc w:val="both"/>
        <w:rPr>
          <w:color w:val="FF0000"/>
          <w:sz w:val="24"/>
          <w:szCs w:val="24"/>
        </w:rPr>
      </w:pPr>
      <w:r w:rsidRPr="00BF71CB">
        <w:rPr>
          <w:color w:val="FF0000"/>
          <w:sz w:val="24"/>
          <w:szCs w:val="24"/>
        </w:rPr>
        <w:t>13.1.4. ANEXO IV – Termo de Opção por não realizar Vistoria;</w:t>
      </w:r>
    </w:p>
    <w:p w14:paraId="288079E7" w14:textId="1A32638F" w:rsidR="008C1D9F" w:rsidRPr="00622C3B" w:rsidRDefault="008C1D9F" w:rsidP="00D37CEE">
      <w:pPr>
        <w:pBdr>
          <w:top w:val="nil"/>
          <w:left w:val="nil"/>
          <w:bottom w:val="nil"/>
          <w:right w:val="nil"/>
          <w:between w:val="nil"/>
        </w:pBdr>
        <w:spacing w:line="360" w:lineRule="auto"/>
        <w:ind w:left="567"/>
        <w:jc w:val="both"/>
        <w:rPr>
          <w:color w:val="FF0000"/>
          <w:sz w:val="24"/>
          <w:szCs w:val="24"/>
        </w:rPr>
      </w:pPr>
      <w:r w:rsidRPr="00BF71CB">
        <w:rPr>
          <w:color w:val="FF0000"/>
          <w:sz w:val="24"/>
          <w:szCs w:val="24"/>
        </w:rPr>
        <w:t>13.1.5. ANEXO V -</w:t>
      </w:r>
      <w:r>
        <w:rPr>
          <w:color w:val="FF0000"/>
          <w:sz w:val="24"/>
          <w:szCs w:val="24"/>
        </w:rPr>
        <w:t xml:space="preserve">  </w:t>
      </w:r>
    </w:p>
    <w:p w14:paraId="24BBD671" w14:textId="77777777" w:rsidR="00D37CEE" w:rsidRPr="00C000D8" w:rsidRDefault="00D37CEE" w:rsidP="00C000D8">
      <w:pPr>
        <w:pBdr>
          <w:top w:val="nil"/>
          <w:left w:val="nil"/>
          <w:bottom w:val="nil"/>
          <w:right w:val="nil"/>
          <w:between w:val="nil"/>
        </w:pBdr>
        <w:spacing w:line="360" w:lineRule="auto"/>
        <w:jc w:val="both"/>
        <w:rPr>
          <w:sz w:val="24"/>
          <w:szCs w:val="24"/>
        </w:rPr>
      </w:pPr>
    </w:p>
    <w:p w14:paraId="584CEC61" w14:textId="6EE61C16" w:rsidR="005D0881" w:rsidRPr="00671E3B" w:rsidRDefault="005D0881" w:rsidP="005D0881">
      <w:pPr>
        <w:spacing w:line="360" w:lineRule="auto"/>
        <w:rPr>
          <w:rFonts w:eastAsia="Arial"/>
          <w:b/>
          <w:color w:val="FF0000"/>
          <w:sz w:val="24"/>
          <w:szCs w:val="24"/>
        </w:rPr>
      </w:pPr>
      <w:r w:rsidRPr="00671E3B">
        <w:rPr>
          <w:rFonts w:eastAsia="Arial"/>
          <w:b/>
          <w:color w:val="FF0000"/>
          <w:sz w:val="24"/>
          <w:szCs w:val="24"/>
        </w:rPr>
        <w:t>1</w:t>
      </w:r>
      <w:r w:rsidR="00D37CEE" w:rsidRPr="00BF71CB">
        <w:rPr>
          <w:rFonts w:eastAsia="Arial"/>
          <w:b/>
          <w:color w:val="FF0000"/>
          <w:sz w:val="24"/>
          <w:szCs w:val="24"/>
        </w:rPr>
        <w:t>4</w:t>
      </w:r>
      <w:r w:rsidRPr="00BF71CB">
        <w:rPr>
          <w:rFonts w:eastAsia="Arial"/>
          <w:b/>
          <w:color w:val="FF0000"/>
          <w:sz w:val="24"/>
          <w:szCs w:val="24"/>
        </w:rPr>
        <w:t>.</w:t>
      </w:r>
      <w:r w:rsidRPr="00671E3B">
        <w:rPr>
          <w:rFonts w:eastAsia="Arial"/>
          <w:b/>
          <w:color w:val="FF0000"/>
          <w:sz w:val="24"/>
          <w:szCs w:val="24"/>
        </w:rPr>
        <w:t xml:space="preserve">  OUTRAS INFORMAÇÕES </w:t>
      </w:r>
    </w:p>
    <w:tbl>
      <w:tblPr>
        <w:tblStyle w:val="Tabelacomgrade"/>
        <w:tblW w:w="0" w:type="auto"/>
        <w:tblInd w:w="-5" w:type="dxa"/>
        <w:tblLook w:val="04A0" w:firstRow="1" w:lastRow="0" w:firstColumn="1" w:lastColumn="0" w:noHBand="0" w:noVBand="1"/>
      </w:tblPr>
      <w:tblGrid>
        <w:gridCol w:w="9490"/>
      </w:tblGrid>
      <w:tr w:rsidR="005D0881" w:rsidRPr="00671E3B" w14:paraId="3B1BE87C" w14:textId="77777777" w:rsidTr="00BF71CB">
        <w:tc>
          <w:tcPr>
            <w:tcW w:w="9490" w:type="dxa"/>
          </w:tcPr>
          <w:p w14:paraId="1A153841" w14:textId="645A995A" w:rsidR="005D0881" w:rsidRPr="00103CB7" w:rsidRDefault="005D0881" w:rsidP="00504F90">
            <w:pPr>
              <w:spacing w:line="360" w:lineRule="auto"/>
              <w:rPr>
                <w:rFonts w:eastAsia="Arial"/>
                <w:b/>
                <w:color w:val="FF0000"/>
                <w:sz w:val="24"/>
                <w:szCs w:val="24"/>
              </w:rPr>
            </w:pPr>
            <w:r w:rsidRPr="00103CB7">
              <w:rPr>
                <w:rFonts w:eastAsia="Arial"/>
                <w:b/>
                <w:color w:val="000000" w:themeColor="text1"/>
                <w:sz w:val="24"/>
                <w:szCs w:val="24"/>
                <w:highlight w:val="green"/>
              </w:rPr>
              <w:t>Nota Explicativa</w:t>
            </w:r>
            <w:r w:rsidRPr="00103CB7">
              <w:rPr>
                <w:rFonts w:eastAsia="Arial"/>
                <w:color w:val="000000" w:themeColor="text1"/>
                <w:sz w:val="24"/>
                <w:szCs w:val="24"/>
                <w:highlight w:val="green"/>
              </w:rPr>
              <w:t xml:space="preserve"> -</w:t>
            </w:r>
            <w:r w:rsidR="003927AF">
              <w:rPr>
                <w:rFonts w:eastAsia="Arial"/>
                <w:color w:val="000000" w:themeColor="text1"/>
                <w:sz w:val="24"/>
                <w:szCs w:val="24"/>
                <w:highlight w:val="green"/>
              </w:rPr>
              <w:t xml:space="preserve"> </w:t>
            </w:r>
            <w:r w:rsidRPr="00103CB7">
              <w:rPr>
                <w:rFonts w:eastAsia="Arial"/>
                <w:color w:val="000000" w:themeColor="text1"/>
                <w:sz w:val="24"/>
                <w:szCs w:val="24"/>
                <w:highlight w:val="green"/>
              </w:rPr>
              <w:t xml:space="preserve">Acrescentar neste campo alguma informação necessária e não </w:t>
            </w:r>
            <w:r w:rsidRPr="00103CB7">
              <w:rPr>
                <w:color w:val="000000" w:themeColor="text1"/>
                <w:sz w:val="24"/>
                <w:szCs w:val="24"/>
                <w:highlight w:val="green"/>
                <w:shd w:val="clear" w:color="auto" w:fill="FFFFFF"/>
              </w:rPr>
              <w:t>contemplada nos itens acima.</w:t>
            </w:r>
          </w:p>
        </w:tc>
      </w:tr>
    </w:tbl>
    <w:p w14:paraId="38B2B2D7" w14:textId="77777777" w:rsidR="005D0881" w:rsidRPr="00FD5F52" w:rsidRDefault="005D0881" w:rsidP="005D0881">
      <w:pPr>
        <w:pBdr>
          <w:top w:val="nil"/>
          <w:left w:val="nil"/>
          <w:bottom w:val="nil"/>
          <w:right w:val="nil"/>
          <w:between w:val="nil"/>
        </w:pBdr>
        <w:jc w:val="both"/>
        <w:rPr>
          <w:sz w:val="24"/>
          <w:szCs w:val="24"/>
        </w:rPr>
      </w:pPr>
    </w:p>
    <w:p w14:paraId="3A83BB1F" w14:textId="75B2290C" w:rsidR="005D0881" w:rsidRDefault="005D0881" w:rsidP="005D0881">
      <w:pPr>
        <w:spacing w:line="360" w:lineRule="auto"/>
        <w:rPr>
          <w:rFonts w:eastAsia="Arial"/>
          <w:b/>
          <w:sz w:val="24"/>
          <w:szCs w:val="24"/>
        </w:rPr>
      </w:pPr>
    </w:p>
    <w:p w14:paraId="4EDDB5C2" w14:textId="77777777" w:rsidR="008404AE" w:rsidRPr="008F7843" w:rsidRDefault="008404AE" w:rsidP="005D0881">
      <w:pPr>
        <w:spacing w:line="360" w:lineRule="auto"/>
        <w:rPr>
          <w:rFonts w:eastAsia="Arial"/>
          <w:b/>
          <w:sz w:val="24"/>
          <w:szCs w:val="24"/>
        </w:rPr>
      </w:pPr>
    </w:p>
    <w:p w14:paraId="171A78C8" w14:textId="77777777" w:rsidR="00C72359" w:rsidRPr="00566DBD" w:rsidRDefault="009D042C" w:rsidP="00C000D8">
      <w:pPr>
        <w:pBdr>
          <w:top w:val="nil"/>
          <w:left w:val="nil"/>
          <w:bottom w:val="nil"/>
          <w:right w:val="nil"/>
          <w:between w:val="nil"/>
        </w:pBdr>
        <w:spacing w:line="360" w:lineRule="auto"/>
        <w:ind w:left="4969" w:hanging="4969"/>
        <w:jc w:val="both"/>
        <w:rPr>
          <w:rFonts w:eastAsia="Arial"/>
          <w:sz w:val="24"/>
          <w:szCs w:val="24"/>
          <w:highlight w:val="yellow"/>
        </w:rPr>
      </w:pPr>
      <w:r w:rsidRPr="00566DBD">
        <w:rPr>
          <w:rFonts w:eastAsia="Arial"/>
          <w:sz w:val="24"/>
          <w:szCs w:val="24"/>
          <w:highlight w:val="yellow"/>
        </w:rPr>
        <w:t>[Local], [dia] de [mês] de [ano].</w:t>
      </w:r>
    </w:p>
    <w:p w14:paraId="6D985A88" w14:textId="77777777" w:rsidR="00C72359" w:rsidRPr="00566DBD" w:rsidRDefault="00C72359" w:rsidP="00C000D8">
      <w:pPr>
        <w:pBdr>
          <w:top w:val="nil"/>
          <w:left w:val="nil"/>
          <w:bottom w:val="nil"/>
          <w:right w:val="nil"/>
          <w:between w:val="nil"/>
        </w:pBdr>
        <w:spacing w:line="360" w:lineRule="auto"/>
        <w:ind w:left="4969" w:hanging="431"/>
        <w:jc w:val="both"/>
        <w:rPr>
          <w:rFonts w:eastAsia="Arial"/>
          <w:i/>
          <w:color w:val="000000"/>
          <w:sz w:val="24"/>
          <w:szCs w:val="24"/>
          <w:highlight w:val="yellow"/>
        </w:rPr>
      </w:pPr>
    </w:p>
    <w:p w14:paraId="08D6175C" w14:textId="77777777" w:rsidR="008C405C" w:rsidRPr="00566DBD" w:rsidRDefault="008C405C" w:rsidP="00C000D8">
      <w:pPr>
        <w:pBdr>
          <w:top w:val="nil"/>
          <w:left w:val="nil"/>
          <w:bottom w:val="nil"/>
          <w:right w:val="nil"/>
          <w:between w:val="nil"/>
        </w:pBdr>
        <w:spacing w:line="360" w:lineRule="auto"/>
        <w:ind w:left="4969" w:hanging="431"/>
        <w:jc w:val="both"/>
        <w:rPr>
          <w:rFonts w:eastAsia="Arial"/>
          <w:i/>
          <w:color w:val="000000"/>
          <w:sz w:val="24"/>
          <w:szCs w:val="24"/>
          <w:highlight w:val="yellow"/>
        </w:rPr>
      </w:pPr>
    </w:p>
    <w:p w14:paraId="184AD2F5" w14:textId="77777777" w:rsidR="008C405C" w:rsidRPr="00566DBD" w:rsidRDefault="008C405C" w:rsidP="00C000D8">
      <w:pPr>
        <w:pBdr>
          <w:top w:val="nil"/>
          <w:left w:val="nil"/>
          <w:bottom w:val="nil"/>
          <w:right w:val="nil"/>
          <w:between w:val="nil"/>
        </w:pBdr>
        <w:spacing w:line="360" w:lineRule="auto"/>
        <w:ind w:left="4969" w:hanging="431"/>
        <w:jc w:val="both"/>
        <w:rPr>
          <w:rFonts w:eastAsia="Arial"/>
          <w:i/>
          <w:color w:val="000000"/>
          <w:sz w:val="24"/>
          <w:szCs w:val="24"/>
          <w:highlight w:val="yellow"/>
        </w:rPr>
      </w:pPr>
    </w:p>
    <w:p w14:paraId="098BACC4" w14:textId="77777777" w:rsidR="00C72359" w:rsidRPr="00566DBD" w:rsidRDefault="00381726" w:rsidP="00C000D8">
      <w:pPr>
        <w:spacing w:line="360" w:lineRule="auto"/>
        <w:ind w:left="357"/>
        <w:jc w:val="center"/>
        <w:rPr>
          <w:rFonts w:eastAsia="Arial"/>
          <w:sz w:val="24"/>
          <w:szCs w:val="24"/>
          <w:highlight w:val="yellow"/>
        </w:rPr>
      </w:pPr>
      <w:sdt>
        <w:sdtPr>
          <w:rPr>
            <w:sz w:val="24"/>
            <w:szCs w:val="24"/>
            <w:highlight w:val="yellow"/>
          </w:rPr>
          <w:tag w:val="goog_rdk_123"/>
          <w:id w:val="553428942"/>
          <w:showingPlcHdr/>
        </w:sdtPr>
        <w:sdtEndPr/>
        <w:sdtContent>
          <w:r w:rsidR="004E6376" w:rsidRPr="00566DBD">
            <w:rPr>
              <w:sz w:val="24"/>
              <w:szCs w:val="24"/>
              <w:highlight w:val="yellow"/>
            </w:rPr>
            <w:t xml:space="preserve">     </w:t>
          </w:r>
        </w:sdtContent>
      </w:sdt>
      <w:r w:rsidR="009D042C" w:rsidRPr="00566DBD">
        <w:rPr>
          <w:rFonts w:eastAsia="Arial"/>
          <w:sz w:val="24"/>
          <w:szCs w:val="24"/>
          <w:highlight w:val="yellow"/>
        </w:rPr>
        <w:t>__________________________________</w:t>
      </w:r>
    </w:p>
    <w:p w14:paraId="4E6F91AD" w14:textId="77777777" w:rsidR="00C72359" w:rsidRPr="00566DBD" w:rsidRDefault="009D042C" w:rsidP="00C000D8">
      <w:pPr>
        <w:spacing w:line="360" w:lineRule="auto"/>
        <w:ind w:left="360"/>
        <w:jc w:val="center"/>
        <w:rPr>
          <w:rFonts w:eastAsia="Arial"/>
          <w:sz w:val="24"/>
          <w:szCs w:val="24"/>
          <w:highlight w:val="yellow"/>
        </w:rPr>
      </w:pPr>
      <w:r w:rsidRPr="00566DBD">
        <w:rPr>
          <w:rFonts w:eastAsia="Arial"/>
          <w:sz w:val="24"/>
          <w:szCs w:val="24"/>
          <w:highlight w:val="yellow"/>
        </w:rPr>
        <w:t>Identificação e assinatura do servidor (ou equipe) responsável</w:t>
      </w:r>
    </w:p>
    <w:p w14:paraId="293475B6" w14:textId="77777777" w:rsidR="00C72359" w:rsidRPr="00566DBD" w:rsidRDefault="00C72359" w:rsidP="00C000D8">
      <w:pPr>
        <w:pStyle w:val="Ttulo"/>
        <w:spacing w:line="360" w:lineRule="auto"/>
        <w:rPr>
          <w:szCs w:val="24"/>
          <w:highlight w:val="yellow"/>
        </w:rPr>
      </w:pPr>
    </w:p>
    <w:p w14:paraId="5C94951E" w14:textId="77777777" w:rsidR="00C72359" w:rsidRPr="00566DBD" w:rsidRDefault="00C72359" w:rsidP="00C000D8">
      <w:pPr>
        <w:pStyle w:val="Ttulo"/>
        <w:spacing w:line="360" w:lineRule="auto"/>
        <w:rPr>
          <w:szCs w:val="24"/>
          <w:highlight w:val="yellow"/>
        </w:rPr>
      </w:pPr>
    </w:p>
    <w:p w14:paraId="4B297D1C" w14:textId="77777777" w:rsidR="004E6376" w:rsidRPr="00566DBD" w:rsidRDefault="00381726" w:rsidP="00C000D8">
      <w:pPr>
        <w:spacing w:line="360" w:lineRule="auto"/>
        <w:ind w:left="357"/>
        <w:jc w:val="center"/>
        <w:rPr>
          <w:rFonts w:eastAsia="Arial"/>
          <w:sz w:val="24"/>
          <w:szCs w:val="24"/>
          <w:highlight w:val="yellow"/>
        </w:rPr>
      </w:pPr>
      <w:sdt>
        <w:sdtPr>
          <w:rPr>
            <w:sz w:val="24"/>
            <w:szCs w:val="24"/>
            <w:highlight w:val="yellow"/>
          </w:rPr>
          <w:tag w:val="goog_rdk_123"/>
          <w:id w:val="4301868"/>
          <w:showingPlcHdr/>
        </w:sdtPr>
        <w:sdtEndPr/>
        <w:sdtContent>
          <w:r w:rsidR="004E6376" w:rsidRPr="00566DBD">
            <w:rPr>
              <w:sz w:val="24"/>
              <w:szCs w:val="24"/>
              <w:highlight w:val="yellow"/>
            </w:rPr>
            <w:t xml:space="preserve">     </w:t>
          </w:r>
        </w:sdtContent>
      </w:sdt>
      <w:r w:rsidR="004E6376" w:rsidRPr="00566DBD">
        <w:rPr>
          <w:rFonts w:eastAsia="Arial"/>
          <w:sz w:val="24"/>
          <w:szCs w:val="24"/>
          <w:highlight w:val="yellow"/>
        </w:rPr>
        <w:t>__________________________________</w:t>
      </w:r>
    </w:p>
    <w:p w14:paraId="11B17384" w14:textId="77777777" w:rsidR="004E6376" w:rsidRPr="00C000D8" w:rsidRDefault="004E6376" w:rsidP="00C000D8">
      <w:pPr>
        <w:spacing w:line="360" w:lineRule="auto"/>
        <w:ind w:left="360"/>
        <w:jc w:val="center"/>
        <w:rPr>
          <w:rFonts w:eastAsia="Arial"/>
          <w:sz w:val="24"/>
          <w:szCs w:val="24"/>
        </w:rPr>
      </w:pPr>
      <w:r w:rsidRPr="00566DBD">
        <w:rPr>
          <w:rFonts w:eastAsia="Arial"/>
          <w:sz w:val="24"/>
          <w:szCs w:val="24"/>
          <w:highlight w:val="yellow"/>
        </w:rPr>
        <w:t>Identificação e assinatura do Ordenador de Despesa</w:t>
      </w:r>
      <w:r w:rsidRPr="00C000D8">
        <w:rPr>
          <w:rFonts w:eastAsia="Arial"/>
          <w:sz w:val="24"/>
          <w:szCs w:val="24"/>
        </w:rPr>
        <w:t xml:space="preserve"> </w:t>
      </w:r>
    </w:p>
    <w:p w14:paraId="5FA94859" w14:textId="77777777" w:rsidR="00C72359" w:rsidRPr="00C000D8" w:rsidRDefault="00C72359" w:rsidP="00C000D8">
      <w:pPr>
        <w:pStyle w:val="Ttulo"/>
        <w:spacing w:line="360" w:lineRule="auto"/>
        <w:ind w:firstLine="0"/>
        <w:jc w:val="left"/>
        <w:rPr>
          <w:szCs w:val="24"/>
        </w:rPr>
      </w:pPr>
    </w:p>
    <w:p w14:paraId="1B9121DA" w14:textId="2A92ABD2" w:rsidR="00EB3E26" w:rsidRDefault="00EB3E26" w:rsidP="00EB3E26">
      <w:pPr>
        <w:suppressAutoHyphens w:val="0"/>
        <w:spacing w:line="360" w:lineRule="auto"/>
        <w:jc w:val="center"/>
        <w:rPr>
          <w:sz w:val="24"/>
          <w:szCs w:val="24"/>
        </w:rPr>
      </w:pPr>
    </w:p>
    <w:p w14:paraId="57D650AF" w14:textId="59D2C3BE" w:rsidR="008404AE" w:rsidRDefault="008404AE" w:rsidP="00EB3E26">
      <w:pPr>
        <w:suppressAutoHyphens w:val="0"/>
        <w:spacing w:line="360" w:lineRule="auto"/>
        <w:jc w:val="center"/>
        <w:rPr>
          <w:sz w:val="24"/>
          <w:szCs w:val="24"/>
        </w:rPr>
      </w:pPr>
    </w:p>
    <w:p w14:paraId="05AC4511" w14:textId="7A18653B" w:rsidR="00566DBD" w:rsidRDefault="00566DBD" w:rsidP="00EB3E26">
      <w:pPr>
        <w:suppressAutoHyphens w:val="0"/>
        <w:spacing w:line="360" w:lineRule="auto"/>
        <w:jc w:val="center"/>
        <w:rPr>
          <w:sz w:val="24"/>
          <w:szCs w:val="24"/>
        </w:rPr>
      </w:pPr>
    </w:p>
    <w:p w14:paraId="14F07A41" w14:textId="688EBFCA" w:rsidR="00C62C54" w:rsidRDefault="00C62C54" w:rsidP="00EB3E26">
      <w:pPr>
        <w:suppressAutoHyphens w:val="0"/>
        <w:spacing w:line="360" w:lineRule="auto"/>
        <w:jc w:val="center"/>
        <w:rPr>
          <w:sz w:val="24"/>
          <w:szCs w:val="24"/>
        </w:rPr>
      </w:pPr>
    </w:p>
    <w:p w14:paraId="4760A0B8" w14:textId="610281BE" w:rsidR="00C62C54" w:rsidRDefault="00C62C54" w:rsidP="00EB3E26">
      <w:pPr>
        <w:suppressAutoHyphens w:val="0"/>
        <w:spacing w:line="360" w:lineRule="auto"/>
        <w:jc w:val="center"/>
        <w:rPr>
          <w:sz w:val="24"/>
          <w:szCs w:val="24"/>
        </w:rPr>
      </w:pPr>
    </w:p>
    <w:p w14:paraId="38383A21" w14:textId="601AD13D" w:rsidR="00C62C54" w:rsidRDefault="00C62C54" w:rsidP="00EB3E26">
      <w:pPr>
        <w:suppressAutoHyphens w:val="0"/>
        <w:spacing w:line="360" w:lineRule="auto"/>
        <w:jc w:val="center"/>
        <w:rPr>
          <w:sz w:val="24"/>
          <w:szCs w:val="24"/>
        </w:rPr>
      </w:pPr>
    </w:p>
    <w:p w14:paraId="7FD9F569" w14:textId="67A8BEB2" w:rsidR="00C62C54" w:rsidRDefault="00C62C54" w:rsidP="00EB3E26">
      <w:pPr>
        <w:suppressAutoHyphens w:val="0"/>
        <w:spacing w:line="360" w:lineRule="auto"/>
        <w:jc w:val="center"/>
        <w:rPr>
          <w:sz w:val="24"/>
          <w:szCs w:val="24"/>
        </w:rPr>
      </w:pPr>
    </w:p>
    <w:p w14:paraId="4FA88EC0" w14:textId="2CB57904" w:rsidR="00C62C54" w:rsidRDefault="00C62C54" w:rsidP="00EB3E26">
      <w:pPr>
        <w:suppressAutoHyphens w:val="0"/>
        <w:spacing w:line="360" w:lineRule="auto"/>
        <w:jc w:val="center"/>
        <w:rPr>
          <w:sz w:val="24"/>
          <w:szCs w:val="24"/>
        </w:rPr>
      </w:pPr>
    </w:p>
    <w:p w14:paraId="48F06598" w14:textId="77777777" w:rsidR="00603334" w:rsidRDefault="00603334" w:rsidP="00EB3E26">
      <w:pPr>
        <w:suppressAutoHyphens w:val="0"/>
        <w:spacing w:line="360" w:lineRule="auto"/>
        <w:jc w:val="center"/>
        <w:rPr>
          <w:sz w:val="24"/>
          <w:szCs w:val="24"/>
        </w:rPr>
      </w:pPr>
    </w:p>
    <w:p w14:paraId="166583E2" w14:textId="7F3A1F6C" w:rsidR="00C62C54" w:rsidRDefault="00C62C54" w:rsidP="00EB3E26">
      <w:pPr>
        <w:suppressAutoHyphens w:val="0"/>
        <w:spacing w:line="360" w:lineRule="auto"/>
        <w:jc w:val="center"/>
        <w:rPr>
          <w:sz w:val="24"/>
          <w:szCs w:val="24"/>
        </w:rPr>
      </w:pPr>
    </w:p>
    <w:p w14:paraId="2591989B" w14:textId="37ED0978" w:rsidR="001B7C45" w:rsidRPr="00C000D8" w:rsidRDefault="001B7C45" w:rsidP="00EB3E26">
      <w:pPr>
        <w:suppressAutoHyphens w:val="0"/>
        <w:spacing w:line="360" w:lineRule="auto"/>
        <w:jc w:val="center"/>
        <w:rPr>
          <w:b/>
          <w:sz w:val="24"/>
          <w:szCs w:val="24"/>
          <w:u w:val="single"/>
        </w:rPr>
      </w:pPr>
      <w:bookmarkStart w:id="53" w:name="_Hlk158669095"/>
      <w:r w:rsidRPr="00C000D8">
        <w:rPr>
          <w:b/>
          <w:sz w:val="24"/>
          <w:szCs w:val="24"/>
          <w:u w:val="single"/>
        </w:rPr>
        <w:lastRenderedPageBreak/>
        <w:t>ANEXO I</w:t>
      </w:r>
    </w:p>
    <w:p w14:paraId="33A042A7" w14:textId="4C3B3D7F" w:rsidR="001B7C45" w:rsidRDefault="001B7C45" w:rsidP="00C000D8">
      <w:pPr>
        <w:spacing w:line="360" w:lineRule="auto"/>
        <w:jc w:val="center"/>
        <w:rPr>
          <w:b/>
          <w:sz w:val="24"/>
          <w:szCs w:val="24"/>
          <w:u w:val="single"/>
        </w:rPr>
      </w:pPr>
      <w:r w:rsidRPr="00C000D8">
        <w:rPr>
          <w:b/>
          <w:sz w:val="24"/>
          <w:szCs w:val="24"/>
          <w:u w:val="single"/>
        </w:rPr>
        <w:t>PROJETO BÁSICO</w:t>
      </w:r>
    </w:p>
    <w:bookmarkEnd w:id="53"/>
    <w:p w14:paraId="17B31BFD" w14:textId="77777777" w:rsidR="00C000D8" w:rsidRPr="00C000D8" w:rsidRDefault="00C000D8" w:rsidP="00C000D8">
      <w:pPr>
        <w:spacing w:line="360" w:lineRule="auto"/>
        <w:jc w:val="center"/>
        <w:rPr>
          <w:b/>
          <w:sz w:val="24"/>
          <w:szCs w:val="24"/>
          <w:u w:val="single"/>
        </w:rPr>
      </w:pPr>
    </w:p>
    <w:p w14:paraId="2FE13131" w14:textId="77777777" w:rsidR="001B7C45" w:rsidRPr="00C000D8" w:rsidRDefault="001B7C45" w:rsidP="00C000D8">
      <w:pPr>
        <w:spacing w:line="360" w:lineRule="auto"/>
        <w:jc w:val="both"/>
        <w:rPr>
          <w:b/>
          <w:sz w:val="24"/>
          <w:szCs w:val="24"/>
          <w:u w:val="single"/>
        </w:rPr>
      </w:pPr>
    </w:p>
    <w:p w14:paraId="6D28EF5A" w14:textId="77777777" w:rsidR="001B7C45" w:rsidRPr="00C000D8" w:rsidRDefault="001B7C45" w:rsidP="00C000D8">
      <w:pPr>
        <w:numPr>
          <w:ilvl w:val="0"/>
          <w:numId w:val="36"/>
        </w:numPr>
        <w:suppressAutoHyphens w:val="0"/>
        <w:spacing w:line="360" w:lineRule="auto"/>
        <w:ind w:left="284" w:hanging="284"/>
        <w:jc w:val="both"/>
        <w:rPr>
          <w:b/>
          <w:sz w:val="24"/>
          <w:szCs w:val="24"/>
        </w:rPr>
      </w:pPr>
      <w:bookmarkStart w:id="54" w:name="_Hlk158669144"/>
      <w:r w:rsidRPr="00C000D8">
        <w:rPr>
          <w:b/>
          <w:sz w:val="24"/>
          <w:szCs w:val="24"/>
        </w:rPr>
        <w:t>ESPECIFICAÇÃO DO SERVIÇO:</w:t>
      </w:r>
    </w:p>
    <w:p w14:paraId="567345A2" w14:textId="17C6751E" w:rsidR="00786442" w:rsidRDefault="00786442" w:rsidP="00C000D8">
      <w:pPr>
        <w:suppressAutoHyphens w:val="0"/>
        <w:spacing w:line="360" w:lineRule="auto"/>
        <w:ind w:left="284"/>
        <w:jc w:val="both"/>
        <w:rPr>
          <w:b/>
          <w:sz w:val="24"/>
          <w:szCs w:val="24"/>
        </w:rPr>
      </w:pPr>
    </w:p>
    <w:p w14:paraId="1F432E19" w14:textId="77777777" w:rsidR="001B7C45" w:rsidRPr="00C000D8" w:rsidRDefault="001B7C45" w:rsidP="00C000D8">
      <w:pPr>
        <w:spacing w:line="360" w:lineRule="auto"/>
        <w:jc w:val="center"/>
        <w:rPr>
          <w:b/>
          <w:sz w:val="24"/>
          <w:szCs w:val="24"/>
          <w:u w:val="single"/>
        </w:rPr>
      </w:pPr>
    </w:p>
    <w:p w14:paraId="6F4C2B2D" w14:textId="77777777" w:rsidR="001B7C45" w:rsidRPr="00EB3E26" w:rsidRDefault="001B7C45" w:rsidP="00C000D8">
      <w:pPr>
        <w:numPr>
          <w:ilvl w:val="0"/>
          <w:numId w:val="36"/>
        </w:numPr>
        <w:suppressAutoHyphens w:val="0"/>
        <w:autoSpaceDE w:val="0"/>
        <w:autoSpaceDN w:val="0"/>
        <w:adjustRightInd w:val="0"/>
        <w:spacing w:line="360" w:lineRule="auto"/>
        <w:ind w:left="284" w:hanging="284"/>
        <w:jc w:val="both"/>
        <w:rPr>
          <w:b/>
          <w:sz w:val="24"/>
          <w:szCs w:val="24"/>
          <w:highlight w:val="yellow"/>
        </w:rPr>
      </w:pPr>
      <w:r w:rsidRPr="00EB3E26">
        <w:rPr>
          <w:b/>
          <w:sz w:val="24"/>
          <w:szCs w:val="24"/>
          <w:highlight w:val="yellow"/>
        </w:rPr>
        <w:t>DEFINIÇÃO DOS MÉTODOS E ESTRATÉGIAS DE EXECUÇÃO (LOCAL/HORÁRIO DA PRESTAÇÃO DO SERVIÇO/ CRITÉRIOS DE ACEITAÇÃO/ CRONOGRAMA DE EXECUÇÃO)</w:t>
      </w:r>
    </w:p>
    <w:p w14:paraId="58216318" w14:textId="77777777" w:rsidR="001B7C45" w:rsidRPr="00C000D8" w:rsidRDefault="001B7C45" w:rsidP="00EB3E26">
      <w:pPr>
        <w:spacing w:line="360" w:lineRule="auto"/>
        <w:jc w:val="both"/>
        <w:rPr>
          <w:b/>
          <w:sz w:val="24"/>
          <w:szCs w:val="24"/>
        </w:rPr>
      </w:pPr>
    </w:p>
    <w:p w14:paraId="13E37267" w14:textId="0B2A27E1" w:rsidR="00EC60DB" w:rsidRDefault="00CF5EA4" w:rsidP="00EB3E26">
      <w:pPr>
        <w:pStyle w:val="Nvel1-SemNumPreto"/>
        <w:spacing w:before="0" w:after="0" w:line="360" w:lineRule="auto"/>
        <w:rPr>
          <w:rFonts w:ascii="Times New Roman" w:hAnsi="Times New Roman" w:cs="Times New Roman"/>
          <w:szCs w:val="24"/>
        </w:rPr>
      </w:pPr>
      <w:r w:rsidRPr="00C000D8">
        <w:rPr>
          <w:rFonts w:ascii="Times New Roman" w:hAnsi="Times New Roman" w:cs="Times New Roman"/>
          <w:szCs w:val="24"/>
        </w:rPr>
        <w:t>2</w:t>
      </w:r>
      <w:r w:rsidR="00EC60DB" w:rsidRPr="00C000D8">
        <w:rPr>
          <w:rFonts w:ascii="Times New Roman" w:hAnsi="Times New Roman" w:cs="Times New Roman"/>
          <w:szCs w:val="24"/>
        </w:rPr>
        <w:t>.1. Condições de execução</w:t>
      </w:r>
    </w:p>
    <w:p w14:paraId="6B489E0B" w14:textId="77777777" w:rsidR="00EB3E26" w:rsidRPr="00C000D8" w:rsidRDefault="00EB3E26" w:rsidP="00EB3E26">
      <w:pPr>
        <w:pStyle w:val="Nvel1-SemNumPreto"/>
        <w:spacing w:before="0" w:after="0" w:line="360" w:lineRule="auto"/>
        <w:rPr>
          <w:rFonts w:ascii="Times New Roman" w:hAnsi="Times New Roman" w:cs="Times New Roman"/>
          <w:szCs w:val="24"/>
        </w:rPr>
      </w:pPr>
    </w:p>
    <w:p w14:paraId="17A8955D" w14:textId="5BE3F023" w:rsidR="00EC60DB" w:rsidRDefault="00CF5EA4" w:rsidP="00EB3E26">
      <w:pPr>
        <w:pStyle w:val="Nvel2-Red"/>
        <w:numPr>
          <w:ilvl w:val="0"/>
          <w:numId w:val="0"/>
        </w:numPr>
        <w:spacing w:before="0" w:after="0" w:line="360" w:lineRule="auto"/>
        <w:rPr>
          <w:rFonts w:ascii="Times New Roman" w:hAnsi="Times New Roman" w:cs="Times New Roman"/>
          <w:i w:val="0"/>
          <w:sz w:val="24"/>
          <w:szCs w:val="24"/>
        </w:rPr>
      </w:pPr>
      <w:r w:rsidRPr="00C000D8">
        <w:rPr>
          <w:rFonts w:ascii="Times New Roman" w:hAnsi="Times New Roman" w:cs="Times New Roman"/>
          <w:i w:val="0"/>
          <w:sz w:val="24"/>
          <w:szCs w:val="24"/>
        </w:rPr>
        <w:t>2</w:t>
      </w:r>
      <w:r w:rsidR="00EC60DB" w:rsidRPr="00C000D8">
        <w:rPr>
          <w:rFonts w:ascii="Times New Roman" w:hAnsi="Times New Roman" w:cs="Times New Roman"/>
          <w:i w:val="0"/>
          <w:sz w:val="24"/>
          <w:szCs w:val="24"/>
        </w:rPr>
        <w:t>.1.1. A execução do objeto seguirá a seguinte dinâmica:</w:t>
      </w:r>
    </w:p>
    <w:p w14:paraId="528052BE" w14:textId="77777777" w:rsidR="00EB3E26" w:rsidRPr="00C000D8" w:rsidRDefault="00EB3E26" w:rsidP="00EB3E26">
      <w:pPr>
        <w:pStyle w:val="Nvel2-Red"/>
        <w:numPr>
          <w:ilvl w:val="0"/>
          <w:numId w:val="0"/>
        </w:numPr>
        <w:spacing w:before="0" w:after="0" w:line="360" w:lineRule="auto"/>
        <w:rPr>
          <w:rFonts w:ascii="Times New Roman" w:hAnsi="Times New Roman" w:cs="Times New Roman"/>
          <w:i w:val="0"/>
          <w:sz w:val="24"/>
          <w:szCs w:val="24"/>
        </w:rPr>
      </w:pPr>
    </w:p>
    <w:p w14:paraId="3976D040" w14:textId="1FF32FAC" w:rsidR="00EC60DB" w:rsidRDefault="00CF5EA4" w:rsidP="008A3129">
      <w:pPr>
        <w:pStyle w:val="Nvel3-R"/>
        <w:numPr>
          <w:ilvl w:val="0"/>
          <w:numId w:val="0"/>
        </w:numPr>
        <w:spacing w:before="0" w:after="0" w:line="360" w:lineRule="auto"/>
        <w:ind w:left="567"/>
        <w:rPr>
          <w:rFonts w:ascii="Times New Roman" w:hAnsi="Times New Roman" w:cs="Times New Roman"/>
          <w:i w:val="0"/>
          <w:sz w:val="24"/>
          <w:szCs w:val="24"/>
        </w:rPr>
      </w:pPr>
      <w:r w:rsidRPr="00C000D8">
        <w:rPr>
          <w:rFonts w:ascii="Times New Roman" w:hAnsi="Times New Roman" w:cs="Times New Roman"/>
          <w:i w:val="0"/>
          <w:sz w:val="24"/>
          <w:szCs w:val="24"/>
        </w:rPr>
        <w:t>2</w:t>
      </w:r>
      <w:r w:rsidR="00EC60DB" w:rsidRPr="00C000D8">
        <w:rPr>
          <w:rFonts w:ascii="Times New Roman" w:hAnsi="Times New Roman" w:cs="Times New Roman"/>
          <w:i w:val="0"/>
          <w:sz w:val="24"/>
          <w:szCs w:val="24"/>
        </w:rPr>
        <w:t xml:space="preserve">.1.1.1. Início da execução do objeto: </w:t>
      </w:r>
      <w:proofErr w:type="spellStart"/>
      <w:r w:rsidR="00EC60DB" w:rsidRPr="00705DE7">
        <w:rPr>
          <w:rFonts w:ascii="Times New Roman" w:hAnsi="Times New Roman" w:cs="Times New Roman"/>
          <w:i w:val="0"/>
          <w:sz w:val="24"/>
          <w:szCs w:val="24"/>
          <w:highlight w:val="yellow"/>
        </w:rPr>
        <w:t>xxx</w:t>
      </w:r>
      <w:proofErr w:type="spellEnd"/>
      <w:r w:rsidR="00EC60DB" w:rsidRPr="00705DE7">
        <w:rPr>
          <w:rFonts w:ascii="Times New Roman" w:hAnsi="Times New Roman" w:cs="Times New Roman"/>
          <w:i w:val="0"/>
          <w:sz w:val="24"/>
          <w:szCs w:val="24"/>
          <w:highlight w:val="yellow"/>
        </w:rPr>
        <w:t xml:space="preserve"> dias [da assinatura do contrato] OU [da emissão da ordem de serviço];</w:t>
      </w:r>
    </w:p>
    <w:p w14:paraId="4F789B7F" w14:textId="77777777" w:rsidR="00EB3E26" w:rsidRPr="00C000D8" w:rsidRDefault="00EB3E26" w:rsidP="008A3129">
      <w:pPr>
        <w:pStyle w:val="Nvel3-R"/>
        <w:numPr>
          <w:ilvl w:val="0"/>
          <w:numId w:val="0"/>
        </w:numPr>
        <w:spacing w:before="0" w:after="0" w:line="360" w:lineRule="auto"/>
        <w:ind w:left="567"/>
        <w:rPr>
          <w:rFonts w:ascii="Times New Roman" w:hAnsi="Times New Roman" w:cs="Times New Roman"/>
          <w:i w:val="0"/>
          <w:sz w:val="24"/>
          <w:szCs w:val="24"/>
        </w:rPr>
      </w:pPr>
    </w:p>
    <w:p w14:paraId="1E1FFB52" w14:textId="60F231F3" w:rsidR="00EC60DB" w:rsidRDefault="00CF5EA4" w:rsidP="008A3129">
      <w:pPr>
        <w:pStyle w:val="Nvel3-R"/>
        <w:numPr>
          <w:ilvl w:val="0"/>
          <w:numId w:val="0"/>
        </w:numPr>
        <w:spacing w:before="0" w:after="0" w:line="360" w:lineRule="auto"/>
        <w:ind w:left="567"/>
        <w:rPr>
          <w:rFonts w:ascii="Times New Roman" w:hAnsi="Times New Roman" w:cs="Times New Roman"/>
          <w:i w:val="0"/>
          <w:sz w:val="24"/>
          <w:szCs w:val="24"/>
        </w:rPr>
      </w:pPr>
      <w:r w:rsidRPr="00C000D8">
        <w:rPr>
          <w:rFonts w:ascii="Times New Roman" w:hAnsi="Times New Roman" w:cs="Times New Roman"/>
          <w:i w:val="0"/>
          <w:sz w:val="24"/>
          <w:szCs w:val="24"/>
        </w:rPr>
        <w:t>2</w:t>
      </w:r>
      <w:r w:rsidR="00EC60DB" w:rsidRPr="00C000D8">
        <w:rPr>
          <w:rFonts w:ascii="Times New Roman" w:hAnsi="Times New Roman" w:cs="Times New Roman"/>
          <w:i w:val="0"/>
          <w:sz w:val="24"/>
          <w:szCs w:val="24"/>
        </w:rPr>
        <w:t>.1.1.2. Descrição detalhada dos métodos, rotinas, etapas, tecnologias procedimentos, frequência e periodicidade de execução do trabalho</w:t>
      </w:r>
      <w:r w:rsidR="00EC60DB" w:rsidRPr="00705DE7">
        <w:rPr>
          <w:rFonts w:ascii="Times New Roman" w:hAnsi="Times New Roman" w:cs="Times New Roman"/>
          <w:i w:val="0"/>
          <w:sz w:val="24"/>
          <w:szCs w:val="24"/>
          <w:highlight w:val="yellow"/>
        </w:rPr>
        <w:t>: (...)</w:t>
      </w:r>
    </w:p>
    <w:p w14:paraId="467316D0" w14:textId="77777777" w:rsidR="00EB3E26" w:rsidRPr="00C000D8" w:rsidRDefault="00EB3E26" w:rsidP="008A3129">
      <w:pPr>
        <w:pStyle w:val="Nvel3-R"/>
        <w:numPr>
          <w:ilvl w:val="0"/>
          <w:numId w:val="0"/>
        </w:numPr>
        <w:spacing w:before="0" w:after="0" w:line="360" w:lineRule="auto"/>
        <w:ind w:left="567"/>
        <w:rPr>
          <w:rFonts w:ascii="Times New Roman" w:hAnsi="Times New Roman" w:cs="Times New Roman"/>
          <w:i w:val="0"/>
          <w:sz w:val="24"/>
          <w:szCs w:val="24"/>
        </w:rPr>
      </w:pPr>
    </w:p>
    <w:p w14:paraId="4BF94AFC" w14:textId="483EF3BE" w:rsidR="00EC60DB" w:rsidRDefault="00CF5EA4" w:rsidP="008A3129">
      <w:pPr>
        <w:pStyle w:val="Nvel3-R"/>
        <w:numPr>
          <w:ilvl w:val="0"/>
          <w:numId w:val="0"/>
        </w:numPr>
        <w:spacing w:before="0" w:after="0" w:line="360" w:lineRule="auto"/>
        <w:ind w:left="567"/>
        <w:rPr>
          <w:rFonts w:ascii="Times New Roman" w:hAnsi="Times New Roman" w:cs="Times New Roman"/>
          <w:i w:val="0"/>
          <w:sz w:val="24"/>
          <w:szCs w:val="24"/>
        </w:rPr>
      </w:pPr>
      <w:r w:rsidRPr="00C000D8">
        <w:rPr>
          <w:rFonts w:ascii="Times New Roman" w:hAnsi="Times New Roman" w:cs="Times New Roman"/>
          <w:i w:val="0"/>
          <w:sz w:val="24"/>
          <w:szCs w:val="24"/>
        </w:rPr>
        <w:t>2</w:t>
      </w:r>
      <w:r w:rsidR="00EC60DB" w:rsidRPr="00C000D8">
        <w:rPr>
          <w:rFonts w:ascii="Times New Roman" w:hAnsi="Times New Roman" w:cs="Times New Roman"/>
          <w:i w:val="0"/>
          <w:sz w:val="24"/>
          <w:szCs w:val="24"/>
        </w:rPr>
        <w:t>.1.1.3. Cronograma de realização do serviço:</w:t>
      </w:r>
    </w:p>
    <w:p w14:paraId="3219931F" w14:textId="77777777" w:rsidR="00EB3E26" w:rsidRPr="00C000D8" w:rsidRDefault="00EB3E26" w:rsidP="008A3129">
      <w:pPr>
        <w:pStyle w:val="Nvel3-R"/>
        <w:numPr>
          <w:ilvl w:val="0"/>
          <w:numId w:val="0"/>
        </w:numPr>
        <w:spacing w:before="0" w:after="0" w:line="360" w:lineRule="auto"/>
        <w:ind w:left="567"/>
        <w:rPr>
          <w:rFonts w:ascii="Times New Roman" w:hAnsi="Times New Roman" w:cs="Times New Roman"/>
          <w:i w:val="0"/>
          <w:sz w:val="24"/>
          <w:szCs w:val="24"/>
        </w:rPr>
      </w:pPr>
    </w:p>
    <w:p w14:paraId="35BE895A" w14:textId="77777777" w:rsidR="00EC60DB" w:rsidRPr="00C000D8" w:rsidRDefault="00CF5EA4" w:rsidP="008A3129">
      <w:pPr>
        <w:pStyle w:val="Nvel3-R"/>
        <w:numPr>
          <w:ilvl w:val="0"/>
          <w:numId w:val="0"/>
        </w:numPr>
        <w:spacing w:before="0" w:after="0" w:line="360" w:lineRule="auto"/>
        <w:ind w:left="567"/>
        <w:rPr>
          <w:rFonts w:ascii="Times New Roman" w:hAnsi="Times New Roman" w:cs="Times New Roman"/>
          <w:i w:val="0"/>
          <w:sz w:val="24"/>
          <w:szCs w:val="24"/>
        </w:rPr>
      </w:pPr>
      <w:r w:rsidRPr="00C000D8">
        <w:rPr>
          <w:rFonts w:ascii="Times New Roman" w:hAnsi="Times New Roman" w:cs="Times New Roman"/>
          <w:i w:val="0"/>
          <w:sz w:val="24"/>
          <w:szCs w:val="24"/>
        </w:rPr>
        <w:t>2</w:t>
      </w:r>
      <w:r w:rsidR="00EC60DB" w:rsidRPr="00C000D8">
        <w:rPr>
          <w:rFonts w:ascii="Times New Roman" w:hAnsi="Times New Roman" w:cs="Times New Roman"/>
          <w:i w:val="0"/>
          <w:sz w:val="24"/>
          <w:szCs w:val="24"/>
        </w:rPr>
        <w:t>.1.1.4. Etapa ... Período / a partir de / após concluído ...</w:t>
      </w:r>
    </w:p>
    <w:p w14:paraId="69A8196F" w14:textId="77777777" w:rsidR="00EC60DB" w:rsidRPr="00C000D8" w:rsidRDefault="00EC60DB" w:rsidP="00C000D8">
      <w:pPr>
        <w:pStyle w:val="Nivel2"/>
        <w:numPr>
          <w:ilvl w:val="0"/>
          <w:numId w:val="0"/>
        </w:numPr>
        <w:spacing w:before="0" w:after="0" w:line="360" w:lineRule="auto"/>
        <w:rPr>
          <w:rFonts w:ascii="Times New Roman" w:hAnsi="Times New Roman" w:cs="Times New Roman"/>
          <w:color w:val="auto"/>
          <w:sz w:val="24"/>
          <w:szCs w:val="24"/>
        </w:rPr>
      </w:pPr>
    </w:p>
    <w:tbl>
      <w:tblPr>
        <w:tblStyle w:val="Tabelacomgrade"/>
        <w:tblW w:w="0" w:type="auto"/>
        <w:tblLook w:val="04A0" w:firstRow="1" w:lastRow="0" w:firstColumn="1" w:lastColumn="0" w:noHBand="0" w:noVBand="1"/>
      </w:tblPr>
      <w:tblGrid>
        <w:gridCol w:w="9485"/>
      </w:tblGrid>
      <w:tr w:rsidR="00EC60DB" w:rsidRPr="00C000D8" w14:paraId="59B23A15" w14:textId="77777777" w:rsidTr="00C000D8">
        <w:tc>
          <w:tcPr>
            <w:tcW w:w="9485" w:type="dxa"/>
          </w:tcPr>
          <w:p w14:paraId="70E4AC0F" w14:textId="536ABC1E" w:rsidR="00EC60DB" w:rsidRPr="00C000D8" w:rsidRDefault="00EC60DB" w:rsidP="00EB3E26">
            <w:pPr>
              <w:pStyle w:val="Textodecomentrio"/>
              <w:spacing w:line="360" w:lineRule="auto"/>
              <w:jc w:val="both"/>
              <w:rPr>
                <w:sz w:val="24"/>
                <w:szCs w:val="24"/>
                <w:highlight w:val="green"/>
              </w:rPr>
            </w:pPr>
            <w:r w:rsidRPr="00C000D8">
              <w:rPr>
                <w:b/>
                <w:bCs/>
                <w:iCs/>
                <w:color w:val="000000"/>
                <w:sz w:val="24"/>
                <w:szCs w:val="24"/>
                <w:highlight w:val="green"/>
              </w:rPr>
              <w:t>Nota Explicativa 1</w:t>
            </w:r>
            <w:r w:rsidR="000708B9">
              <w:rPr>
                <w:b/>
                <w:bCs/>
                <w:iCs/>
                <w:color w:val="000000"/>
                <w:sz w:val="24"/>
                <w:szCs w:val="24"/>
                <w:highlight w:val="green"/>
              </w:rPr>
              <w:t xml:space="preserve"> -</w:t>
            </w:r>
            <w:r w:rsidRPr="00C000D8">
              <w:rPr>
                <w:iCs/>
                <w:color w:val="000000"/>
                <w:sz w:val="24"/>
                <w:szCs w:val="24"/>
                <w:highlight w:val="green"/>
              </w:rPr>
              <w:t xml:space="preserve"> Recomenda-se que seja inserida data de início e data de fim de cada etapa para que fique clara a ocorrência de eventuais atrasos.</w:t>
            </w:r>
          </w:p>
          <w:p w14:paraId="0FA9BB81" w14:textId="7D92A292" w:rsidR="00EC60DB" w:rsidRPr="00C000D8" w:rsidRDefault="00EC60DB" w:rsidP="00EB3E26">
            <w:pPr>
              <w:pStyle w:val="Textodecomentrio"/>
              <w:spacing w:line="360" w:lineRule="auto"/>
              <w:jc w:val="both"/>
              <w:rPr>
                <w:sz w:val="24"/>
                <w:szCs w:val="24"/>
                <w:highlight w:val="green"/>
              </w:rPr>
            </w:pPr>
            <w:r w:rsidRPr="00C000D8">
              <w:rPr>
                <w:b/>
                <w:bCs/>
                <w:iCs/>
                <w:color w:val="000000"/>
                <w:sz w:val="24"/>
                <w:szCs w:val="24"/>
                <w:highlight w:val="green"/>
              </w:rPr>
              <w:t>Nota Explicativa 2</w:t>
            </w:r>
            <w:r w:rsidR="000708B9">
              <w:rPr>
                <w:b/>
                <w:bCs/>
                <w:iCs/>
                <w:color w:val="000000"/>
                <w:sz w:val="24"/>
                <w:szCs w:val="24"/>
                <w:highlight w:val="green"/>
              </w:rPr>
              <w:t xml:space="preserve"> -</w:t>
            </w:r>
            <w:r w:rsidRPr="00C000D8">
              <w:rPr>
                <w:iCs/>
                <w:color w:val="000000"/>
                <w:sz w:val="24"/>
                <w:szCs w:val="24"/>
                <w:highlight w:val="green"/>
              </w:rPr>
              <w:t xml:space="preserve"> Estas previsões são meramente ilustrativas. Havendo a necessidade de alteração ou inclusão de dados para cada etapa, os subitens devem ser alterados.</w:t>
            </w:r>
          </w:p>
          <w:p w14:paraId="7D8B07AC" w14:textId="771A8EEF" w:rsidR="00EC60DB" w:rsidRPr="00C000D8" w:rsidRDefault="00EC60DB" w:rsidP="00EB3E26">
            <w:pPr>
              <w:pStyle w:val="Textodecomentrio"/>
              <w:spacing w:line="360" w:lineRule="auto"/>
              <w:jc w:val="both"/>
              <w:rPr>
                <w:sz w:val="24"/>
                <w:szCs w:val="24"/>
              </w:rPr>
            </w:pPr>
            <w:r w:rsidRPr="00C000D8">
              <w:rPr>
                <w:b/>
                <w:bCs/>
                <w:iCs/>
                <w:sz w:val="24"/>
                <w:szCs w:val="24"/>
                <w:highlight w:val="green"/>
              </w:rPr>
              <w:t>Nota Explicativa 3</w:t>
            </w:r>
            <w:r w:rsidR="000708B9">
              <w:rPr>
                <w:b/>
                <w:bCs/>
                <w:iCs/>
                <w:sz w:val="24"/>
                <w:szCs w:val="24"/>
                <w:highlight w:val="green"/>
              </w:rPr>
              <w:t xml:space="preserve"> -</w:t>
            </w:r>
            <w:r w:rsidRPr="00C000D8">
              <w:rPr>
                <w:b/>
                <w:bCs/>
                <w:iCs/>
                <w:sz w:val="24"/>
                <w:szCs w:val="24"/>
                <w:highlight w:val="green"/>
              </w:rPr>
              <w:t xml:space="preserve"> </w:t>
            </w:r>
            <w:r w:rsidRPr="00C000D8">
              <w:rPr>
                <w:iCs/>
                <w:sz w:val="24"/>
                <w:szCs w:val="24"/>
                <w:highlight w:val="green"/>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tc>
      </w:tr>
    </w:tbl>
    <w:p w14:paraId="6AA84A3B" w14:textId="77777777" w:rsidR="00EB3E26" w:rsidRDefault="00EB3E26" w:rsidP="00C000D8">
      <w:pPr>
        <w:spacing w:line="360" w:lineRule="auto"/>
        <w:jc w:val="center"/>
        <w:rPr>
          <w:b/>
          <w:sz w:val="24"/>
          <w:szCs w:val="24"/>
        </w:rPr>
      </w:pPr>
    </w:p>
    <w:p w14:paraId="1AD15481" w14:textId="25752D9A" w:rsidR="00EC60DB" w:rsidRPr="008A3129" w:rsidRDefault="00B5408C" w:rsidP="00C000D8">
      <w:pPr>
        <w:spacing w:line="360" w:lineRule="auto"/>
        <w:jc w:val="center"/>
        <w:rPr>
          <w:b/>
          <w:color w:val="FF0000"/>
          <w:sz w:val="24"/>
          <w:szCs w:val="24"/>
          <w:u w:val="single"/>
        </w:rPr>
      </w:pPr>
      <w:r w:rsidRPr="008A3129">
        <w:rPr>
          <w:b/>
          <w:color w:val="FF0000"/>
          <w:sz w:val="24"/>
          <w:szCs w:val="24"/>
          <w:u w:val="single"/>
        </w:rPr>
        <w:t>E/</w:t>
      </w:r>
      <w:r w:rsidR="00EC60DB" w:rsidRPr="008A3129">
        <w:rPr>
          <w:b/>
          <w:color w:val="FF0000"/>
          <w:sz w:val="24"/>
          <w:szCs w:val="24"/>
          <w:u w:val="single"/>
        </w:rPr>
        <w:t>OU</w:t>
      </w:r>
    </w:p>
    <w:p w14:paraId="6BA3A42A" w14:textId="77777777" w:rsidR="001B7C45" w:rsidRPr="00C000D8" w:rsidRDefault="001B7C45" w:rsidP="00C000D8">
      <w:pPr>
        <w:spacing w:line="360" w:lineRule="auto"/>
        <w:jc w:val="both"/>
        <w:rPr>
          <w:b/>
          <w:sz w:val="24"/>
          <w:szCs w:val="24"/>
        </w:rPr>
      </w:pPr>
    </w:p>
    <w:p w14:paraId="7FDDCE26" w14:textId="5534B2AB" w:rsidR="001B7C45" w:rsidRDefault="001B7C45" w:rsidP="00C000D8">
      <w:pPr>
        <w:keepNext/>
        <w:keepLines/>
        <w:pBdr>
          <w:top w:val="nil"/>
          <w:left w:val="nil"/>
          <w:bottom w:val="nil"/>
          <w:right w:val="nil"/>
          <w:between w:val="nil"/>
        </w:pBdr>
        <w:tabs>
          <w:tab w:val="left" w:pos="567"/>
        </w:tabs>
        <w:spacing w:line="360" w:lineRule="auto"/>
        <w:jc w:val="both"/>
        <w:rPr>
          <w:rFonts w:eastAsia="Arial"/>
          <w:b/>
          <w:color w:val="FF0000"/>
          <w:sz w:val="24"/>
          <w:szCs w:val="24"/>
        </w:rPr>
      </w:pPr>
      <w:r w:rsidRPr="00C000D8">
        <w:rPr>
          <w:rFonts w:eastAsia="Arial"/>
          <w:b/>
          <w:color w:val="FF0000"/>
          <w:sz w:val="24"/>
          <w:szCs w:val="24"/>
        </w:rPr>
        <w:t>2.1. Local e horário da prestação do serviço</w:t>
      </w:r>
    </w:p>
    <w:p w14:paraId="61B71FEA" w14:textId="77777777" w:rsidR="00EB3E26" w:rsidRPr="00C000D8" w:rsidRDefault="00EB3E26" w:rsidP="00C000D8">
      <w:pPr>
        <w:keepNext/>
        <w:keepLines/>
        <w:pBdr>
          <w:top w:val="nil"/>
          <w:left w:val="nil"/>
          <w:bottom w:val="nil"/>
          <w:right w:val="nil"/>
          <w:between w:val="nil"/>
        </w:pBdr>
        <w:tabs>
          <w:tab w:val="left" w:pos="567"/>
        </w:tabs>
        <w:spacing w:line="360" w:lineRule="auto"/>
        <w:jc w:val="both"/>
        <w:rPr>
          <w:rFonts w:eastAsia="Arial"/>
          <w:b/>
          <w:color w:val="FF0000"/>
          <w:sz w:val="24"/>
          <w:szCs w:val="24"/>
        </w:rPr>
      </w:pPr>
    </w:p>
    <w:p w14:paraId="7B3A8169" w14:textId="16222B00" w:rsidR="001B7C45" w:rsidRPr="00C000D8" w:rsidRDefault="001B7C45" w:rsidP="008A3129">
      <w:pPr>
        <w:pStyle w:val="Nvel3-R"/>
        <w:numPr>
          <w:ilvl w:val="0"/>
          <w:numId w:val="0"/>
        </w:numPr>
        <w:spacing w:before="0" w:after="0" w:line="360" w:lineRule="auto"/>
        <w:ind w:left="426"/>
        <w:rPr>
          <w:rFonts w:ascii="Times New Roman" w:hAnsi="Times New Roman" w:cs="Times New Roman"/>
          <w:i w:val="0"/>
          <w:sz w:val="24"/>
          <w:szCs w:val="24"/>
        </w:rPr>
      </w:pPr>
      <w:r w:rsidRPr="00C000D8">
        <w:rPr>
          <w:rFonts w:ascii="Times New Roman" w:hAnsi="Times New Roman" w:cs="Times New Roman"/>
          <w:i w:val="0"/>
          <w:sz w:val="24"/>
          <w:szCs w:val="24"/>
        </w:rPr>
        <w:t>2.1.1. Os serviços serão prestados no seguinte endereço</w:t>
      </w:r>
      <w:r w:rsidR="00705DE7">
        <w:rPr>
          <w:rFonts w:ascii="Times New Roman" w:hAnsi="Times New Roman" w:cs="Times New Roman"/>
          <w:i w:val="0"/>
          <w:sz w:val="24"/>
          <w:szCs w:val="24"/>
        </w:rPr>
        <w:t>:</w:t>
      </w:r>
      <w:r w:rsidRPr="00C000D8">
        <w:rPr>
          <w:rFonts w:ascii="Times New Roman" w:hAnsi="Times New Roman" w:cs="Times New Roman"/>
          <w:i w:val="0"/>
          <w:sz w:val="24"/>
          <w:szCs w:val="24"/>
        </w:rPr>
        <w:t xml:space="preserve"> </w:t>
      </w:r>
      <w:r w:rsidRPr="00705DE7">
        <w:rPr>
          <w:rFonts w:ascii="Times New Roman" w:hAnsi="Times New Roman" w:cs="Times New Roman"/>
          <w:i w:val="0"/>
          <w:sz w:val="24"/>
          <w:szCs w:val="24"/>
          <w:highlight w:val="yellow"/>
        </w:rPr>
        <w:t>[...]</w:t>
      </w:r>
    </w:p>
    <w:p w14:paraId="0E8391DB" w14:textId="77777777" w:rsidR="001B7C45" w:rsidRPr="00C000D8" w:rsidRDefault="001B7C45" w:rsidP="008A3129">
      <w:pPr>
        <w:pStyle w:val="Nvel3-R"/>
        <w:numPr>
          <w:ilvl w:val="0"/>
          <w:numId w:val="0"/>
        </w:numPr>
        <w:spacing w:before="0" w:after="0" w:line="360" w:lineRule="auto"/>
        <w:ind w:left="426"/>
        <w:rPr>
          <w:rFonts w:ascii="Times New Roman" w:hAnsi="Times New Roman" w:cs="Times New Roman"/>
          <w:i w:val="0"/>
          <w:sz w:val="24"/>
          <w:szCs w:val="24"/>
        </w:rPr>
      </w:pPr>
      <w:r w:rsidRPr="00C000D8">
        <w:rPr>
          <w:rFonts w:ascii="Times New Roman" w:hAnsi="Times New Roman" w:cs="Times New Roman"/>
          <w:i w:val="0"/>
          <w:sz w:val="24"/>
          <w:szCs w:val="24"/>
        </w:rPr>
        <w:t>2.1.2. Os serviços serão prestados no seguinte horário</w:t>
      </w:r>
      <w:r w:rsidRPr="00705DE7">
        <w:rPr>
          <w:rFonts w:ascii="Times New Roman" w:hAnsi="Times New Roman" w:cs="Times New Roman"/>
          <w:i w:val="0"/>
          <w:sz w:val="24"/>
          <w:szCs w:val="24"/>
          <w:highlight w:val="yellow"/>
        </w:rPr>
        <w:t>: [...]</w:t>
      </w:r>
    </w:p>
    <w:p w14:paraId="687F4A02" w14:textId="77777777" w:rsidR="00EC60DB" w:rsidRPr="00C000D8" w:rsidRDefault="00EC60DB" w:rsidP="00C000D8">
      <w:pPr>
        <w:pStyle w:val="Nvel3-R"/>
        <w:numPr>
          <w:ilvl w:val="0"/>
          <w:numId w:val="0"/>
        </w:numPr>
        <w:spacing w:before="0" w:after="0" w:line="360" w:lineRule="auto"/>
        <w:rPr>
          <w:rFonts w:ascii="Times New Roman" w:hAnsi="Times New Roman" w:cs="Times New Roman"/>
          <w:i w:val="0"/>
          <w:sz w:val="24"/>
          <w:szCs w:val="24"/>
        </w:rPr>
      </w:pPr>
    </w:p>
    <w:p w14:paraId="76472B8E" w14:textId="6DC090CF" w:rsidR="001B7C45" w:rsidRDefault="001B7C45" w:rsidP="00C000D8">
      <w:pPr>
        <w:keepNext/>
        <w:keepLines/>
        <w:pBdr>
          <w:top w:val="nil"/>
          <w:left w:val="nil"/>
          <w:bottom w:val="nil"/>
          <w:right w:val="nil"/>
          <w:between w:val="nil"/>
        </w:pBdr>
        <w:tabs>
          <w:tab w:val="left" w:pos="567"/>
        </w:tabs>
        <w:spacing w:line="360" w:lineRule="auto"/>
        <w:jc w:val="both"/>
        <w:rPr>
          <w:rFonts w:eastAsia="Arial"/>
          <w:b/>
          <w:color w:val="FF0000"/>
          <w:sz w:val="24"/>
          <w:szCs w:val="24"/>
        </w:rPr>
      </w:pPr>
      <w:r w:rsidRPr="00C000D8">
        <w:rPr>
          <w:rFonts w:eastAsia="Arial"/>
          <w:b/>
          <w:color w:val="FF0000"/>
          <w:sz w:val="24"/>
          <w:szCs w:val="24"/>
        </w:rPr>
        <w:t>2.2. Rotinas a serem cumpridas</w:t>
      </w:r>
    </w:p>
    <w:p w14:paraId="0F8058ED" w14:textId="77777777" w:rsidR="00EB3E26" w:rsidRPr="00C000D8" w:rsidRDefault="00EB3E26" w:rsidP="00C000D8">
      <w:pPr>
        <w:keepNext/>
        <w:keepLines/>
        <w:pBdr>
          <w:top w:val="nil"/>
          <w:left w:val="nil"/>
          <w:bottom w:val="nil"/>
          <w:right w:val="nil"/>
          <w:between w:val="nil"/>
        </w:pBdr>
        <w:tabs>
          <w:tab w:val="left" w:pos="567"/>
        </w:tabs>
        <w:spacing w:line="360" w:lineRule="auto"/>
        <w:jc w:val="both"/>
        <w:rPr>
          <w:rFonts w:eastAsia="Arial"/>
          <w:b/>
          <w:color w:val="FF0000"/>
          <w:sz w:val="24"/>
          <w:szCs w:val="24"/>
        </w:rPr>
      </w:pPr>
    </w:p>
    <w:p w14:paraId="235ED7F4" w14:textId="49502D06" w:rsidR="001B7C45" w:rsidRDefault="001B7C45" w:rsidP="008A3129">
      <w:pPr>
        <w:pStyle w:val="Nvel3-R"/>
        <w:numPr>
          <w:ilvl w:val="0"/>
          <w:numId w:val="0"/>
        </w:numPr>
        <w:spacing w:before="0" w:after="0" w:line="360" w:lineRule="auto"/>
        <w:ind w:left="426"/>
        <w:rPr>
          <w:rFonts w:ascii="Times New Roman" w:hAnsi="Times New Roman" w:cs="Times New Roman"/>
          <w:i w:val="0"/>
          <w:sz w:val="24"/>
          <w:szCs w:val="24"/>
        </w:rPr>
      </w:pPr>
      <w:r w:rsidRPr="00C000D8">
        <w:rPr>
          <w:rFonts w:ascii="Times New Roman" w:hAnsi="Times New Roman" w:cs="Times New Roman"/>
          <w:i w:val="0"/>
          <w:sz w:val="24"/>
          <w:szCs w:val="24"/>
        </w:rPr>
        <w:t xml:space="preserve">2.2.1. A execução contratual observará as rotinas </w:t>
      </w:r>
      <w:r w:rsidRPr="00705DE7">
        <w:rPr>
          <w:rFonts w:ascii="Times New Roman" w:hAnsi="Times New Roman" w:cs="Times New Roman"/>
          <w:i w:val="0"/>
          <w:sz w:val="24"/>
          <w:szCs w:val="24"/>
          <w:highlight w:val="yellow"/>
        </w:rPr>
        <w:t>[abaixo] / em anexo</w:t>
      </w:r>
    </w:p>
    <w:p w14:paraId="23DC10EE" w14:textId="77777777" w:rsidR="00EB3E26" w:rsidRPr="00C000D8" w:rsidRDefault="00EB3E26" w:rsidP="00C000D8">
      <w:pPr>
        <w:pStyle w:val="Nvel3-R"/>
        <w:numPr>
          <w:ilvl w:val="0"/>
          <w:numId w:val="0"/>
        </w:numPr>
        <w:spacing w:before="0" w:after="0" w:line="360" w:lineRule="auto"/>
        <w:ind w:left="284"/>
        <w:rPr>
          <w:rFonts w:ascii="Times New Roman" w:hAnsi="Times New Roman" w:cs="Times New Roman"/>
          <w:i w:val="0"/>
          <w:sz w:val="24"/>
          <w:szCs w:val="24"/>
        </w:rPr>
      </w:pPr>
    </w:p>
    <w:p w14:paraId="088F7EBD" w14:textId="77777777" w:rsidR="001B7C45" w:rsidRPr="00C000D8" w:rsidRDefault="001B7C45" w:rsidP="008A3129">
      <w:pPr>
        <w:pStyle w:val="Nvel3-R"/>
        <w:numPr>
          <w:ilvl w:val="0"/>
          <w:numId w:val="0"/>
        </w:numPr>
        <w:spacing w:before="0" w:after="0" w:line="360" w:lineRule="auto"/>
        <w:ind w:left="993"/>
        <w:rPr>
          <w:rFonts w:ascii="Times New Roman" w:hAnsi="Times New Roman" w:cs="Times New Roman"/>
          <w:i w:val="0"/>
          <w:sz w:val="24"/>
          <w:szCs w:val="24"/>
        </w:rPr>
      </w:pPr>
      <w:r w:rsidRPr="00C000D8">
        <w:rPr>
          <w:rFonts w:ascii="Times New Roman" w:hAnsi="Times New Roman" w:cs="Times New Roman"/>
          <w:i w:val="0"/>
          <w:sz w:val="24"/>
          <w:szCs w:val="24"/>
        </w:rPr>
        <w:t xml:space="preserve">2.2.1.1. </w:t>
      </w:r>
      <w:r w:rsidRPr="00705DE7">
        <w:rPr>
          <w:rFonts w:ascii="Times New Roman" w:hAnsi="Times New Roman" w:cs="Times New Roman"/>
          <w:i w:val="0"/>
          <w:sz w:val="24"/>
          <w:szCs w:val="24"/>
          <w:highlight w:val="yellow"/>
        </w:rPr>
        <w:t>[...]:</w:t>
      </w:r>
    </w:p>
    <w:p w14:paraId="03FDDD00" w14:textId="77777777" w:rsidR="001B7C45" w:rsidRPr="00C000D8" w:rsidRDefault="001B7C45" w:rsidP="008A3129">
      <w:pPr>
        <w:pStyle w:val="Nvel3-R"/>
        <w:numPr>
          <w:ilvl w:val="0"/>
          <w:numId w:val="0"/>
        </w:numPr>
        <w:spacing w:before="0" w:after="0" w:line="360" w:lineRule="auto"/>
        <w:ind w:left="993"/>
        <w:rPr>
          <w:rFonts w:ascii="Times New Roman" w:eastAsia="MS Mincho" w:hAnsi="Times New Roman" w:cs="Times New Roman"/>
          <w:i w:val="0"/>
          <w:sz w:val="24"/>
          <w:szCs w:val="24"/>
        </w:rPr>
      </w:pPr>
      <w:r w:rsidRPr="00C000D8">
        <w:rPr>
          <w:rFonts w:ascii="Times New Roman" w:hAnsi="Times New Roman" w:cs="Times New Roman"/>
          <w:i w:val="0"/>
          <w:sz w:val="24"/>
          <w:szCs w:val="24"/>
        </w:rPr>
        <w:t xml:space="preserve">2.2.1.2. </w:t>
      </w:r>
      <w:r w:rsidRPr="00705DE7">
        <w:rPr>
          <w:rFonts w:ascii="Times New Roman" w:hAnsi="Times New Roman" w:cs="Times New Roman"/>
          <w:i w:val="0"/>
          <w:sz w:val="24"/>
          <w:szCs w:val="24"/>
          <w:highlight w:val="yellow"/>
        </w:rPr>
        <w:t>[...]</w:t>
      </w:r>
    </w:p>
    <w:p w14:paraId="3D13EF4A" w14:textId="77777777" w:rsidR="001B7C45" w:rsidRPr="00C000D8" w:rsidRDefault="001B7C45" w:rsidP="00C000D8">
      <w:pPr>
        <w:pStyle w:val="Nivel2"/>
        <w:numPr>
          <w:ilvl w:val="0"/>
          <w:numId w:val="0"/>
        </w:numPr>
        <w:spacing w:before="0" w:after="0" w:line="360" w:lineRule="auto"/>
        <w:ind w:left="207"/>
        <w:rPr>
          <w:rFonts w:ascii="Times New Roman" w:hAnsi="Times New Roman" w:cs="Times New Roman"/>
          <w:sz w:val="24"/>
          <w:szCs w:val="24"/>
        </w:rPr>
      </w:pPr>
    </w:p>
    <w:p w14:paraId="40CFBCC1" w14:textId="77777777" w:rsidR="001B7C45" w:rsidRPr="00C000D8" w:rsidRDefault="001B7C45" w:rsidP="00C000D8">
      <w:pPr>
        <w:keepNext/>
        <w:keepLines/>
        <w:pBdr>
          <w:top w:val="nil"/>
          <w:left w:val="nil"/>
          <w:bottom w:val="nil"/>
          <w:right w:val="nil"/>
          <w:between w:val="nil"/>
        </w:pBdr>
        <w:tabs>
          <w:tab w:val="left" w:pos="567"/>
        </w:tabs>
        <w:spacing w:line="360" w:lineRule="auto"/>
        <w:jc w:val="both"/>
        <w:rPr>
          <w:rFonts w:eastAsia="Arial"/>
          <w:b/>
          <w:color w:val="FF0000"/>
          <w:sz w:val="24"/>
          <w:szCs w:val="24"/>
        </w:rPr>
      </w:pPr>
      <w:r w:rsidRPr="00C000D8">
        <w:rPr>
          <w:rFonts w:eastAsia="Arial"/>
          <w:b/>
          <w:color w:val="FF0000"/>
          <w:sz w:val="24"/>
          <w:szCs w:val="24"/>
        </w:rPr>
        <w:t>2.3. Condições de Entrega</w:t>
      </w:r>
    </w:p>
    <w:p w14:paraId="7C890DE7" w14:textId="77777777" w:rsidR="001B7C45" w:rsidRPr="00C000D8" w:rsidRDefault="001B7C45" w:rsidP="00C000D8">
      <w:pPr>
        <w:keepNext/>
        <w:keepLines/>
        <w:pBdr>
          <w:top w:val="nil"/>
          <w:left w:val="nil"/>
          <w:bottom w:val="nil"/>
          <w:right w:val="nil"/>
          <w:between w:val="nil"/>
        </w:pBdr>
        <w:tabs>
          <w:tab w:val="left" w:pos="567"/>
        </w:tabs>
        <w:spacing w:line="360" w:lineRule="auto"/>
        <w:jc w:val="both"/>
        <w:rPr>
          <w:rFonts w:eastAsia="Arial"/>
          <w:b/>
          <w:sz w:val="24"/>
          <w:szCs w:val="24"/>
        </w:rPr>
      </w:pPr>
    </w:p>
    <w:p w14:paraId="30E7564C" w14:textId="082E9116" w:rsidR="001B7C45" w:rsidRDefault="001B7C45" w:rsidP="00C000D8">
      <w:pPr>
        <w:pBdr>
          <w:top w:val="nil"/>
          <w:left w:val="nil"/>
          <w:bottom w:val="nil"/>
          <w:right w:val="nil"/>
          <w:between w:val="nil"/>
        </w:pBdr>
        <w:spacing w:line="360" w:lineRule="auto"/>
        <w:jc w:val="both"/>
        <w:rPr>
          <w:rFonts w:eastAsia="Arial"/>
          <w:color w:val="FF0000"/>
          <w:sz w:val="24"/>
          <w:szCs w:val="24"/>
        </w:rPr>
      </w:pPr>
      <w:r w:rsidRPr="00C000D8">
        <w:rPr>
          <w:rFonts w:eastAsia="Arial"/>
          <w:color w:val="FF0000"/>
          <w:sz w:val="24"/>
          <w:szCs w:val="24"/>
        </w:rPr>
        <w:t xml:space="preserve">2.3.1. O prazo máximo de entrega do serviço é de </w:t>
      </w:r>
      <w:r w:rsidRPr="00C000D8">
        <w:rPr>
          <w:rFonts w:eastAsia="Arial"/>
          <w:color w:val="FF0000"/>
          <w:sz w:val="24"/>
          <w:szCs w:val="24"/>
          <w:highlight w:val="yellow"/>
        </w:rPr>
        <w:t>.........</w:t>
      </w:r>
      <w:r w:rsidRPr="00C000D8">
        <w:rPr>
          <w:rFonts w:eastAsia="Arial"/>
          <w:color w:val="FF0000"/>
          <w:sz w:val="24"/>
          <w:szCs w:val="24"/>
        </w:rPr>
        <w:t xml:space="preserve"> dias contados a partir do recebimento da Nota de Empenho pelo Fornecedor. </w:t>
      </w:r>
    </w:p>
    <w:p w14:paraId="7D80AB31" w14:textId="4C346B77" w:rsidR="00416823" w:rsidRDefault="00416823" w:rsidP="00C000D8">
      <w:pPr>
        <w:pBdr>
          <w:top w:val="nil"/>
          <w:left w:val="nil"/>
          <w:bottom w:val="nil"/>
          <w:right w:val="nil"/>
          <w:between w:val="nil"/>
        </w:pBdr>
        <w:spacing w:line="360" w:lineRule="auto"/>
        <w:jc w:val="both"/>
        <w:rPr>
          <w:color w:val="FF0000"/>
          <w:sz w:val="24"/>
          <w:szCs w:val="24"/>
        </w:rPr>
      </w:pPr>
    </w:p>
    <w:p w14:paraId="501B346E" w14:textId="190F7A88" w:rsidR="00F5694E" w:rsidRPr="00BF71CB" w:rsidRDefault="00F5694E" w:rsidP="00F5694E">
      <w:pPr>
        <w:pBdr>
          <w:top w:val="nil"/>
          <w:left w:val="nil"/>
          <w:bottom w:val="nil"/>
          <w:right w:val="nil"/>
          <w:between w:val="nil"/>
        </w:pBdr>
        <w:spacing w:line="360" w:lineRule="auto"/>
        <w:jc w:val="both"/>
        <w:rPr>
          <w:color w:val="FF0000"/>
          <w:sz w:val="24"/>
          <w:szCs w:val="24"/>
        </w:rPr>
      </w:pPr>
      <w:r w:rsidRPr="00BF71CB">
        <w:rPr>
          <w:color w:val="FF0000"/>
          <w:sz w:val="24"/>
          <w:szCs w:val="24"/>
        </w:rPr>
        <w:t>2.3.2. O prazo estipulado poderá ser prorrogado, quando solicitado durante seu transcurso, desde que haja motivo justificado, devidamente aceito pela Administração.</w:t>
      </w:r>
    </w:p>
    <w:p w14:paraId="3EB73980" w14:textId="77777777" w:rsidR="00F5694E" w:rsidRPr="00BF71CB" w:rsidRDefault="00F5694E" w:rsidP="00F5694E">
      <w:pPr>
        <w:pBdr>
          <w:top w:val="nil"/>
          <w:left w:val="nil"/>
          <w:bottom w:val="nil"/>
          <w:right w:val="nil"/>
          <w:between w:val="nil"/>
        </w:pBdr>
        <w:spacing w:line="360" w:lineRule="auto"/>
        <w:jc w:val="both"/>
        <w:rPr>
          <w:color w:val="FF0000"/>
          <w:sz w:val="24"/>
          <w:szCs w:val="24"/>
        </w:rPr>
      </w:pPr>
    </w:p>
    <w:p w14:paraId="1625BFAA" w14:textId="0E0CA432" w:rsidR="00F5694E" w:rsidRPr="00F5694E" w:rsidRDefault="00F5694E" w:rsidP="00F5694E">
      <w:pPr>
        <w:pBdr>
          <w:top w:val="nil"/>
          <w:left w:val="nil"/>
          <w:bottom w:val="nil"/>
          <w:right w:val="nil"/>
          <w:between w:val="nil"/>
        </w:pBdr>
        <w:spacing w:line="360" w:lineRule="auto"/>
        <w:ind w:left="567"/>
        <w:jc w:val="both"/>
        <w:rPr>
          <w:color w:val="FF0000"/>
          <w:sz w:val="24"/>
          <w:szCs w:val="24"/>
        </w:rPr>
      </w:pPr>
      <w:r w:rsidRPr="00BF71CB">
        <w:rPr>
          <w:color w:val="FF0000"/>
          <w:sz w:val="24"/>
          <w:szCs w:val="24"/>
        </w:rPr>
        <w:t>2.3.2.1. A aceitação da prorrogação do prazo de entrega pela área demandante, por solicitação do prestador de serviço, realizada antes de finalizado o prazo de entrega, não implicará a impossibilidade de aplicação de eventual penalidade pela mora do Contratado.</w:t>
      </w:r>
      <w:r w:rsidRPr="00F5694E">
        <w:rPr>
          <w:color w:val="FF0000"/>
          <w:sz w:val="24"/>
          <w:szCs w:val="24"/>
        </w:rPr>
        <w:t xml:space="preserve">   </w:t>
      </w:r>
    </w:p>
    <w:p w14:paraId="35E6735B" w14:textId="77777777" w:rsidR="001B7C45" w:rsidRPr="00C000D8" w:rsidRDefault="001B7C45" w:rsidP="00C000D8">
      <w:pPr>
        <w:pBdr>
          <w:top w:val="nil"/>
          <w:left w:val="nil"/>
          <w:bottom w:val="nil"/>
          <w:right w:val="nil"/>
          <w:between w:val="nil"/>
        </w:pBdr>
        <w:spacing w:line="360" w:lineRule="auto"/>
        <w:jc w:val="both"/>
        <w:rPr>
          <w:rFonts w:eastAsia="Arial"/>
          <w:color w:val="FF0000"/>
          <w:sz w:val="24"/>
          <w:szCs w:val="24"/>
        </w:rPr>
      </w:pPr>
    </w:p>
    <w:p w14:paraId="64E44A6A" w14:textId="77777777" w:rsidR="001B7C45" w:rsidRPr="00C000D8" w:rsidRDefault="001B7C45" w:rsidP="00C000D8">
      <w:pPr>
        <w:keepNext/>
        <w:keepLines/>
        <w:pBdr>
          <w:top w:val="nil"/>
          <w:left w:val="nil"/>
          <w:bottom w:val="nil"/>
          <w:right w:val="nil"/>
          <w:between w:val="nil"/>
        </w:pBdr>
        <w:tabs>
          <w:tab w:val="left" w:pos="567"/>
        </w:tabs>
        <w:spacing w:line="360" w:lineRule="auto"/>
        <w:jc w:val="both"/>
        <w:rPr>
          <w:rFonts w:eastAsia="Arial"/>
          <w:b/>
          <w:color w:val="FF0000"/>
          <w:sz w:val="24"/>
          <w:szCs w:val="24"/>
        </w:rPr>
      </w:pPr>
      <w:r w:rsidRPr="00C000D8">
        <w:rPr>
          <w:rFonts w:eastAsia="Arial"/>
          <w:b/>
          <w:color w:val="FF0000"/>
          <w:sz w:val="24"/>
          <w:szCs w:val="24"/>
        </w:rPr>
        <w:t xml:space="preserve">2.4. Garantia, manutenção e/ou assistência técnica </w:t>
      </w:r>
    </w:p>
    <w:p w14:paraId="2507B4FA" w14:textId="77777777" w:rsidR="001B7C45" w:rsidRPr="00C000D8" w:rsidRDefault="001B7C45" w:rsidP="00C000D8">
      <w:pPr>
        <w:keepNext/>
        <w:keepLines/>
        <w:pBdr>
          <w:top w:val="nil"/>
          <w:left w:val="nil"/>
          <w:bottom w:val="nil"/>
          <w:right w:val="nil"/>
          <w:between w:val="nil"/>
        </w:pBdr>
        <w:tabs>
          <w:tab w:val="left" w:pos="567"/>
        </w:tabs>
        <w:spacing w:line="360" w:lineRule="auto"/>
        <w:jc w:val="both"/>
        <w:rPr>
          <w:rFonts w:eastAsia="Arial"/>
          <w:b/>
          <w:sz w:val="24"/>
          <w:szCs w:val="24"/>
        </w:rPr>
      </w:pPr>
    </w:p>
    <w:p w14:paraId="33B6A6F3" w14:textId="77777777" w:rsidR="001B7C45" w:rsidRPr="00C000D8" w:rsidRDefault="001B7C45" w:rsidP="00C000D8">
      <w:pPr>
        <w:pBdr>
          <w:top w:val="nil"/>
          <w:left w:val="nil"/>
          <w:bottom w:val="nil"/>
          <w:right w:val="nil"/>
          <w:between w:val="nil"/>
        </w:pBdr>
        <w:spacing w:line="360" w:lineRule="auto"/>
        <w:jc w:val="both"/>
        <w:rPr>
          <w:rFonts w:eastAsia="Arial"/>
          <w:color w:val="FF0000"/>
          <w:sz w:val="24"/>
          <w:szCs w:val="24"/>
        </w:rPr>
      </w:pPr>
      <w:r w:rsidRPr="00C000D8">
        <w:rPr>
          <w:color w:val="FF0000"/>
          <w:sz w:val="24"/>
          <w:szCs w:val="24"/>
        </w:rPr>
        <w:t xml:space="preserve">2.4.1. </w:t>
      </w:r>
      <w:r w:rsidRPr="00C000D8">
        <w:rPr>
          <w:rFonts w:eastAsia="Arial"/>
          <w:color w:val="FF0000"/>
          <w:sz w:val="24"/>
          <w:szCs w:val="24"/>
        </w:rPr>
        <w:t>O prazo de garantia é aquele estabelecido na Lei nº 8.078, de 11 de setembro de 1990 (Código de Defesa do Consumidor).</w:t>
      </w:r>
    </w:p>
    <w:p w14:paraId="012F80BD" w14:textId="77777777" w:rsidR="001B7C45" w:rsidRPr="00C000D8" w:rsidRDefault="001B7C45" w:rsidP="00C000D8">
      <w:pPr>
        <w:pBdr>
          <w:top w:val="nil"/>
          <w:left w:val="nil"/>
          <w:bottom w:val="nil"/>
          <w:right w:val="nil"/>
          <w:between w:val="nil"/>
        </w:pBdr>
        <w:spacing w:line="360" w:lineRule="auto"/>
        <w:jc w:val="center"/>
        <w:rPr>
          <w:rFonts w:eastAsia="Arial"/>
          <w:b/>
          <w:sz w:val="24"/>
          <w:szCs w:val="24"/>
          <w:u w:val="single"/>
        </w:rPr>
      </w:pPr>
    </w:p>
    <w:p w14:paraId="166A7894" w14:textId="77777777" w:rsidR="001B7C45" w:rsidRPr="00AE0C55" w:rsidRDefault="001B7C45" w:rsidP="00C000D8">
      <w:pPr>
        <w:pBdr>
          <w:top w:val="nil"/>
          <w:left w:val="nil"/>
          <w:bottom w:val="nil"/>
          <w:right w:val="nil"/>
          <w:between w:val="nil"/>
        </w:pBdr>
        <w:spacing w:line="360" w:lineRule="auto"/>
        <w:jc w:val="center"/>
        <w:rPr>
          <w:rFonts w:eastAsia="Arial"/>
          <w:b/>
          <w:color w:val="FF0000"/>
          <w:sz w:val="24"/>
          <w:szCs w:val="24"/>
          <w:u w:val="single"/>
        </w:rPr>
      </w:pPr>
      <w:r w:rsidRPr="00AE0C55">
        <w:rPr>
          <w:rFonts w:eastAsia="Arial"/>
          <w:b/>
          <w:color w:val="FF0000"/>
          <w:sz w:val="24"/>
          <w:szCs w:val="24"/>
          <w:u w:val="single"/>
        </w:rPr>
        <w:t xml:space="preserve">OU </w:t>
      </w:r>
    </w:p>
    <w:p w14:paraId="0DA075CD" w14:textId="77777777" w:rsidR="001B7C45" w:rsidRPr="00C000D8" w:rsidRDefault="001B7C45" w:rsidP="00C000D8">
      <w:pPr>
        <w:pBdr>
          <w:top w:val="nil"/>
          <w:left w:val="nil"/>
          <w:bottom w:val="nil"/>
          <w:right w:val="nil"/>
          <w:between w:val="nil"/>
        </w:pBdr>
        <w:spacing w:line="360" w:lineRule="auto"/>
        <w:jc w:val="center"/>
        <w:rPr>
          <w:rFonts w:eastAsia="Arial"/>
          <w:b/>
          <w:sz w:val="24"/>
          <w:szCs w:val="24"/>
          <w:u w:val="single"/>
        </w:rPr>
      </w:pPr>
    </w:p>
    <w:p w14:paraId="5FD3E2A5" w14:textId="76C7A116" w:rsidR="001B7C45" w:rsidRPr="00C000D8" w:rsidRDefault="001B7C45" w:rsidP="00C000D8">
      <w:pPr>
        <w:pBdr>
          <w:top w:val="nil"/>
          <w:left w:val="nil"/>
          <w:bottom w:val="nil"/>
          <w:right w:val="nil"/>
          <w:between w:val="nil"/>
        </w:pBdr>
        <w:spacing w:line="360" w:lineRule="auto"/>
        <w:jc w:val="both"/>
        <w:rPr>
          <w:rFonts w:eastAsia="Arial"/>
          <w:color w:val="FF0000"/>
          <w:sz w:val="24"/>
          <w:szCs w:val="24"/>
          <w:highlight w:val="yellow"/>
        </w:rPr>
      </w:pPr>
      <w:r w:rsidRPr="00C000D8">
        <w:rPr>
          <w:color w:val="FF0000"/>
          <w:sz w:val="24"/>
          <w:szCs w:val="24"/>
        </w:rPr>
        <w:t xml:space="preserve">2.4.1. </w:t>
      </w:r>
      <w:r w:rsidRPr="00C000D8">
        <w:rPr>
          <w:rFonts w:eastAsia="Arial"/>
          <w:color w:val="FF0000"/>
          <w:sz w:val="24"/>
          <w:szCs w:val="24"/>
        </w:rPr>
        <w:t xml:space="preserve">O prazo de garantia do serviço, complementar à garantia legal, será de, no mínimo, </w:t>
      </w:r>
      <w:r w:rsidRPr="00C000D8">
        <w:rPr>
          <w:rFonts w:eastAsia="Arial"/>
          <w:color w:val="FF0000"/>
          <w:sz w:val="24"/>
          <w:szCs w:val="24"/>
          <w:highlight w:val="yellow"/>
        </w:rPr>
        <w:t>__ (____)</w:t>
      </w:r>
      <w:r w:rsidRPr="00C000D8">
        <w:rPr>
          <w:rFonts w:eastAsia="Arial"/>
          <w:color w:val="FF0000"/>
          <w:sz w:val="24"/>
          <w:szCs w:val="24"/>
        </w:rPr>
        <w:t xml:space="preserve"> me</w:t>
      </w:r>
      <w:r w:rsidRPr="00A46EB7">
        <w:rPr>
          <w:rFonts w:eastAsia="Arial"/>
          <w:color w:val="FF0000"/>
          <w:sz w:val="24"/>
          <w:szCs w:val="24"/>
        </w:rPr>
        <w:t xml:space="preserve">ses, </w:t>
      </w:r>
      <w:r w:rsidRPr="00C000D8">
        <w:rPr>
          <w:rFonts w:eastAsia="Arial"/>
          <w:color w:val="FF0000"/>
          <w:sz w:val="24"/>
          <w:szCs w:val="24"/>
        </w:rPr>
        <w:t xml:space="preserve">contado a partir do primeiro dia útil subsequente à data do recebimento definitivo do serviço, considerando </w:t>
      </w:r>
      <w:r w:rsidRPr="00C000D8">
        <w:rPr>
          <w:rFonts w:eastAsia="Arial"/>
          <w:color w:val="FF0000"/>
          <w:sz w:val="24"/>
          <w:szCs w:val="24"/>
          <w:highlight w:val="yellow"/>
        </w:rPr>
        <w:t>[inserir justificativa].</w:t>
      </w:r>
    </w:p>
    <w:p w14:paraId="5EAAB9BB" w14:textId="77777777" w:rsidR="001B7C45" w:rsidRPr="00C000D8" w:rsidRDefault="001B7C45" w:rsidP="00C000D8">
      <w:pPr>
        <w:pBdr>
          <w:top w:val="nil"/>
          <w:left w:val="nil"/>
          <w:bottom w:val="nil"/>
          <w:right w:val="nil"/>
          <w:between w:val="nil"/>
        </w:pBdr>
        <w:spacing w:line="360" w:lineRule="auto"/>
        <w:jc w:val="both"/>
        <w:rPr>
          <w:color w:val="FF0000"/>
          <w:sz w:val="24"/>
          <w:szCs w:val="24"/>
        </w:rPr>
      </w:pPr>
    </w:p>
    <w:p w14:paraId="56A41EBD" w14:textId="77777777" w:rsidR="001B7C45" w:rsidRPr="00C000D8" w:rsidRDefault="001B7C45" w:rsidP="00C000D8">
      <w:pPr>
        <w:pBdr>
          <w:top w:val="nil"/>
          <w:left w:val="nil"/>
          <w:bottom w:val="nil"/>
          <w:right w:val="nil"/>
          <w:between w:val="nil"/>
        </w:pBdr>
        <w:spacing w:line="360" w:lineRule="auto"/>
        <w:jc w:val="both"/>
        <w:rPr>
          <w:rFonts w:eastAsia="Arial"/>
          <w:color w:val="FF0000"/>
          <w:sz w:val="24"/>
          <w:szCs w:val="24"/>
        </w:rPr>
      </w:pPr>
      <w:r w:rsidRPr="00C000D8">
        <w:rPr>
          <w:color w:val="FF0000"/>
          <w:sz w:val="24"/>
          <w:szCs w:val="24"/>
        </w:rPr>
        <w:t xml:space="preserve">2.4.2. </w:t>
      </w:r>
      <w:r w:rsidRPr="00C000D8">
        <w:rPr>
          <w:rFonts w:eastAsia="Arial"/>
          <w:color w:val="FF0000"/>
          <w:sz w:val="24"/>
          <w:szCs w:val="24"/>
        </w:rPr>
        <w:t>A garantia será prestada com vistas a manter o serviço</w:t>
      </w:r>
      <w:r w:rsidR="004D1B9A" w:rsidRPr="00C000D8">
        <w:rPr>
          <w:rFonts w:eastAsia="Arial"/>
          <w:color w:val="FF0000"/>
          <w:sz w:val="24"/>
          <w:szCs w:val="24"/>
        </w:rPr>
        <w:t xml:space="preserve"> </w:t>
      </w:r>
      <w:r w:rsidR="00CF5EA4" w:rsidRPr="00C000D8">
        <w:rPr>
          <w:rFonts w:eastAsia="Arial"/>
          <w:color w:val="FF0000"/>
          <w:sz w:val="24"/>
          <w:szCs w:val="24"/>
        </w:rPr>
        <w:t>em perfeitas condições</w:t>
      </w:r>
      <w:r w:rsidRPr="00C000D8">
        <w:rPr>
          <w:rFonts w:eastAsia="Arial"/>
          <w:color w:val="FF0000"/>
          <w:sz w:val="24"/>
          <w:szCs w:val="24"/>
        </w:rPr>
        <w:t xml:space="preserve">, sem qualquer ônus ou custo adicional para o Contratante. </w:t>
      </w:r>
    </w:p>
    <w:p w14:paraId="713C1066" w14:textId="77777777" w:rsidR="001B7C45" w:rsidRPr="00C000D8" w:rsidRDefault="001B7C45" w:rsidP="00C000D8">
      <w:pPr>
        <w:pBdr>
          <w:top w:val="nil"/>
          <w:left w:val="nil"/>
          <w:bottom w:val="nil"/>
          <w:right w:val="nil"/>
          <w:between w:val="nil"/>
        </w:pBdr>
        <w:spacing w:line="360" w:lineRule="auto"/>
        <w:jc w:val="both"/>
        <w:rPr>
          <w:color w:val="FF0000"/>
          <w:sz w:val="24"/>
          <w:szCs w:val="24"/>
        </w:rPr>
      </w:pPr>
    </w:p>
    <w:p w14:paraId="284E0DCB" w14:textId="4933BEF3" w:rsidR="001B7C45" w:rsidRDefault="001B7C45" w:rsidP="00C000D8">
      <w:pPr>
        <w:pBdr>
          <w:top w:val="nil"/>
          <w:left w:val="nil"/>
          <w:bottom w:val="nil"/>
          <w:right w:val="nil"/>
          <w:between w:val="nil"/>
        </w:pBdr>
        <w:spacing w:line="360" w:lineRule="auto"/>
        <w:jc w:val="both"/>
        <w:rPr>
          <w:rFonts w:eastAsia="Arial"/>
          <w:color w:val="FF0000"/>
          <w:sz w:val="24"/>
          <w:szCs w:val="24"/>
        </w:rPr>
      </w:pPr>
      <w:r w:rsidRPr="00C000D8">
        <w:rPr>
          <w:rFonts w:eastAsia="Arial"/>
          <w:color w:val="FF0000"/>
          <w:sz w:val="24"/>
          <w:szCs w:val="24"/>
        </w:rPr>
        <w:t xml:space="preserve">2.4.3. A garantia abrange a realização da manutenção corretiva do serviço pelo próprio Contratado, ou, se for o caso, por meio de assistência técnica autorizada, de acordo com as normas técnicas específicas. </w:t>
      </w:r>
    </w:p>
    <w:p w14:paraId="61314D7D" w14:textId="77777777" w:rsidR="008B6E52" w:rsidRPr="00C000D8" w:rsidRDefault="008B6E52" w:rsidP="00C000D8">
      <w:pPr>
        <w:pBdr>
          <w:top w:val="nil"/>
          <w:left w:val="nil"/>
          <w:bottom w:val="nil"/>
          <w:right w:val="nil"/>
          <w:between w:val="nil"/>
        </w:pBdr>
        <w:spacing w:line="360" w:lineRule="auto"/>
        <w:jc w:val="both"/>
        <w:rPr>
          <w:rFonts w:eastAsia="Arial"/>
          <w:color w:val="FF0000"/>
          <w:sz w:val="24"/>
          <w:szCs w:val="24"/>
        </w:rPr>
      </w:pPr>
    </w:p>
    <w:p w14:paraId="57D95F8E" w14:textId="76DBF52D" w:rsidR="008B6E52" w:rsidRPr="00855FB6" w:rsidRDefault="008B6E52" w:rsidP="008B6E52">
      <w:pPr>
        <w:pBdr>
          <w:top w:val="nil"/>
          <w:left w:val="nil"/>
          <w:bottom w:val="nil"/>
          <w:right w:val="nil"/>
          <w:between w:val="nil"/>
        </w:pBdr>
        <w:spacing w:line="360" w:lineRule="auto"/>
        <w:jc w:val="both"/>
        <w:rPr>
          <w:rFonts w:eastAsia="Arial"/>
          <w:color w:val="FF0000"/>
          <w:sz w:val="24"/>
          <w:szCs w:val="24"/>
        </w:rPr>
      </w:pPr>
      <w:bookmarkStart w:id="55" w:name="_Hlk155287300"/>
      <w:r>
        <w:rPr>
          <w:rFonts w:eastAsia="Arial"/>
          <w:color w:val="FF0000"/>
          <w:sz w:val="24"/>
          <w:szCs w:val="24"/>
        </w:rPr>
        <w:t>2.4</w:t>
      </w:r>
      <w:r w:rsidRPr="00855FB6">
        <w:rPr>
          <w:rFonts w:eastAsia="Arial"/>
          <w:color w:val="FF0000"/>
          <w:sz w:val="24"/>
          <w:szCs w:val="24"/>
        </w:rPr>
        <w:t xml:space="preserve">.4. Entende-se por manutenção corretiva aquela destinada a corrigir </w:t>
      </w:r>
      <w:r w:rsidR="002062EA">
        <w:rPr>
          <w:rFonts w:eastAsia="Arial"/>
          <w:color w:val="FF0000"/>
          <w:sz w:val="24"/>
          <w:szCs w:val="24"/>
        </w:rPr>
        <w:t>a</w:t>
      </w:r>
      <w:r w:rsidRPr="00855FB6">
        <w:rPr>
          <w:rFonts w:eastAsia="Arial"/>
          <w:color w:val="FF0000"/>
          <w:sz w:val="24"/>
          <w:szCs w:val="24"/>
        </w:rPr>
        <w:t xml:space="preserve">s </w:t>
      </w:r>
      <w:r w:rsidR="00D84C80">
        <w:rPr>
          <w:rFonts w:eastAsia="Arial"/>
          <w:color w:val="FF0000"/>
          <w:sz w:val="24"/>
          <w:szCs w:val="24"/>
        </w:rPr>
        <w:t>irregularidades</w:t>
      </w:r>
      <w:r w:rsidRPr="00855FB6">
        <w:rPr>
          <w:rFonts w:eastAsia="Arial"/>
          <w:color w:val="FF0000"/>
          <w:sz w:val="24"/>
          <w:szCs w:val="24"/>
        </w:rPr>
        <w:t xml:space="preserve"> apresentad</w:t>
      </w:r>
      <w:r w:rsidR="00D84C80">
        <w:rPr>
          <w:rFonts w:eastAsia="Arial"/>
          <w:color w:val="FF0000"/>
          <w:sz w:val="24"/>
          <w:szCs w:val="24"/>
        </w:rPr>
        <w:t>a</w:t>
      </w:r>
      <w:r w:rsidRPr="00855FB6">
        <w:rPr>
          <w:rFonts w:eastAsia="Arial"/>
          <w:color w:val="FF0000"/>
          <w:sz w:val="24"/>
          <w:szCs w:val="24"/>
        </w:rPr>
        <w:t xml:space="preserve">s </w:t>
      </w:r>
      <w:r>
        <w:rPr>
          <w:rFonts w:eastAsia="Arial"/>
          <w:color w:val="FF0000"/>
          <w:sz w:val="24"/>
          <w:szCs w:val="24"/>
        </w:rPr>
        <w:t>na prestação do serviço</w:t>
      </w:r>
      <w:r w:rsidRPr="00452689">
        <w:rPr>
          <w:rFonts w:eastAsia="Arial"/>
          <w:color w:val="FF0000"/>
          <w:sz w:val="24"/>
          <w:szCs w:val="24"/>
        </w:rPr>
        <w:t xml:space="preserve">, </w:t>
      </w:r>
      <w:r w:rsidR="00D84C80">
        <w:rPr>
          <w:rFonts w:eastAsia="Arial"/>
          <w:color w:val="FF0000"/>
          <w:sz w:val="24"/>
          <w:szCs w:val="24"/>
        </w:rPr>
        <w:t xml:space="preserve">apontadas pelo Contratante. </w:t>
      </w:r>
    </w:p>
    <w:p w14:paraId="4F692236" w14:textId="77777777" w:rsidR="008B6E52" w:rsidRDefault="008B6E52" w:rsidP="008B6E52">
      <w:pPr>
        <w:pBdr>
          <w:top w:val="nil"/>
          <w:left w:val="nil"/>
          <w:bottom w:val="nil"/>
          <w:right w:val="nil"/>
          <w:between w:val="nil"/>
        </w:pBdr>
        <w:spacing w:line="360" w:lineRule="auto"/>
        <w:jc w:val="both"/>
        <w:rPr>
          <w:rFonts w:eastAsia="Arial"/>
          <w:color w:val="FF0000"/>
          <w:sz w:val="24"/>
          <w:szCs w:val="24"/>
        </w:rPr>
      </w:pPr>
      <w:bookmarkStart w:id="56" w:name="_Hlk155287323"/>
      <w:bookmarkEnd w:id="55"/>
    </w:p>
    <w:bookmarkEnd w:id="56"/>
    <w:p w14:paraId="5DFA922A" w14:textId="3E8F1FB5" w:rsidR="001B7C45" w:rsidRPr="00C000D8" w:rsidRDefault="001B7C45" w:rsidP="00C000D8">
      <w:pPr>
        <w:pBdr>
          <w:top w:val="nil"/>
          <w:left w:val="nil"/>
          <w:bottom w:val="nil"/>
          <w:right w:val="nil"/>
          <w:between w:val="nil"/>
        </w:pBdr>
        <w:spacing w:line="360" w:lineRule="auto"/>
        <w:jc w:val="both"/>
        <w:rPr>
          <w:rFonts w:eastAsia="Arial"/>
          <w:color w:val="FF0000"/>
          <w:sz w:val="24"/>
          <w:szCs w:val="24"/>
        </w:rPr>
      </w:pPr>
      <w:r w:rsidRPr="00C000D8">
        <w:rPr>
          <w:color w:val="FF0000"/>
          <w:sz w:val="24"/>
          <w:szCs w:val="24"/>
        </w:rPr>
        <w:t>2.4.</w:t>
      </w:r>
      <w:r w:rsidR="008404AE">
        <w:rPr>
          <w:color w:val="FF0000"/>
          <w:sz w:val="24"/>
          <w:szCs w:val="24"/>
        </w:rPr>
        <w:t>5</w:t>
      </w:r>
      <w:r w:rsidRPr="00C000D8">
        <w:rPr>
          <w:color w:val="FF0000"/>
          <w:sz w:val="24"/>
          <w:szCs w:val="24"/>
        </w:rPr>
        <w:t xml:space="preserve">. </w:t>
      </w:r>
      <w:r w:rsidRPr="00C000D8">
        <w:rPr>
          <w:rFonts w:eastAsia="Arial"/>
          <w:color w:val="FF0000"/>
          <w:sz w:val="24"/>
          <w:szCs w:val="24"/>
        </w:rPr>
        <w:t xml:space="preserve">Uma vez notificado, o Contratado realizará a reparação ou substituição do serviço que apresentar vício ou defeito no prazo de até </w:t>
      </w:r>
      <w:r w:rsidRPr="00C000D8">
        <w:rPr>
          <w:rFonts w:eastAsia="Arial"/>
          <w:color w:val="FF0000"/>
          <w:sz w:val="24"/>
          <w:szCs w:val="24"/>
          <w:highlight w:val="yellow"/>
        </w:rPr>
        <w:t>___ (_____)</w:t>
      </w:r>
      <w:r w:rsidRPr="00C000D8">
        <w:rPr>
          <w:rFonts w:eastAsia="Arial"/>
          <w:color w:val="FF0000"/>
          <w:sz w:val="24"/>
          <w:szCs w:val="24"/>
        </w:rPr>
        <w:t xml:space="preserve"> dias úteis. </w:t>
      </w:r>
    </w:p>
    <w:p w14:paraId="70C62EA5" w14:textId="77777777" w:rsidR="001B7C45" w:rsidRPr="00C000D8" w:rsidRDefault="001B7C45" w:rsidP="00C000D8">
      <w:pPr>
        <w:pBdr>
          <w:top w:val="nil"/>
          <w:left w:val="nil"/>
          <w:bottom w:val="nil"/>
          <w:right w:val="nil"/>
          <w:between w:val="nil"/>
        </w:pBdr>
        <w:spacing w:line="360" w:lineRule="auto"/>
        <w:jc w:val="both"/>
        <w:rPr>
          <w:rFonts w:eastAsia="Arial"/>
          <w:color w:val="FF0000"/>
          <w:sz w:val="24"/>
          <w:szCs w:val="24"/>
        </w:rPr>
      </w:pPr>
    </w:p>
    <w:p w14:paraId="7DF86487" w14:textId="50406C22" w:rsidR="001B7C45" w:rsidRPr="00C000D8" w:rsidRDefault="001B7C45" w:rsidP="00C000D8">
      <w:pPr>
        <w:pBdr>
          <w:top w:val="nil"/>
          <w:left w:val="nil"/>
          <w:bottom w:val="nil"/>
          <w:right w:val="nil"/>
          <w:between w:val="nil"/>
        </w:pBdr>
        <w:spacing w:line="360" w:lineRule="auto"/>
        <w:jc w:val="both"/>
        <w:rPr>
          <w:rFonts w:eastAsia="Arial"/>
          <w:color w:val="FF0000"/>
          <w:sz w:val="24"/>
          <w:szCs w:val="24"/>
        </w:rPr>
      </w:pPr>
      <w:r w:rsidRPr="00C000D8">
        <w:rPr>
          <w:rFonts w:eastAsia="Arial"/>
          <w:color w:val="FF0000"/>
          <w:sz w:val="24"/>
          <w:szCs w:val="24"/>
        </w:rPr>
        <w:t>2.4.</w:t>
      </w:r>
      <w:r w:rsidR="008404AE">
        <w:rPr>
          <w:rFonts w:eastAsia="Arial"/>
          <w:color w:val="FF0000"/>
          <w:sz w:val="24"/>
          <w:szCs w:val="24"/>
        </w:rPr>
        <w:t>6</w:t>
      </w:r>
      <w:r w:rsidRPr="00C000D8">
        <w:rPr>
          <w:rFonts w:eastAsia="Arial"/>
          <w:color w:val="FF0000"/>
          <w:sz w:val="24"/>
          <w:szCs w:val="24"/>
        </w:rPr>
        <w:t>. O prazo indicado no subitem anterior, durante seu transcurso, poderá ser prorrogado</w:t>
      </w:r>
      <w:sdt>
        <w:sdtPr>
          <w:rPr>
            <w:color w:val="FF0000"/>
            <w:sz w:val="24"/>
            <w:szCs w:val="24"/>
          </w:rPr>
          <w:tag w:val="goog_rdk_72"/>
          <w:id w:val="-851339886"/>
          <w:showingPlcHdr/>
        </w:sdtPr>
        <w:sdtEndPr/>
        <w:sdtContent>
          <w:r w:rsidRPr="00C000D8">
            <w:rPr>
              <w:color w:val="FF0000"/>
              <w:sz w:val="24"/>
              <w:szCs w:val="24"/>
            </w:rPr>
            <w:t xml:space="preserve">     </w:t>
          </w:r>
        </w:sdtContent>
      </w:sdt>
      <w:r w:rsidRPr="00C000D8">
        <w:rPr>
          <w:rFonts w:eastAsia="Arial"/>
          <w:color w:val="FF0000"/>
          <w:sz w:val="24"/>
          <w:szCs w:val="24"/>
        </w:rPr>
        <w:t xml:space="preserve">mediante solicitação escrita e justificada do Contratado, aceita pelo Contratante. </w:t>
      </w:r>
    </w:p>
    <w:p w14:paraId="7D86EBC9" w14:textId="77777777" w:rsidR="00D84C80" w:rsidRPr="00C000D8" w:rsidRDefault="00D84C80" w:rsidP="00C000D8">
      <w:pPr>
        <w:pBdr>
          <w:top w:val="nil"/>
          <w:left w:val="nil"/>
          <w:bottom w:val="nil"/>
          <w:right w:val="nil"/>
          <w:between w:val="nil"/>
        </w:pBdr>
        <w:spacing w:line="360" w:lineRule="auto"/>
        <w:jc w:val="both"/>
        <w:rPr>
          <w:rFonts w:eastAsia="Arial"/>
          <w:color w:val="FF0000"/>
          <w:sz w:val="24"/>
          <w:szCs w:val="24"/>
        </w:rPr>
      </w:pPr>
    </w:p>
    <w:p w14:paraId="48A8CDF2" w14:textId="77777777" w:rsidR="001B7C45" w:rsidRPr="00C000D8" w:rsidRDefault="001B7C45" w:rsidP="00C000D8">
      <w:pPr>
        <w:suppressAutoHyphens w:val="0"/>
        <w:autoSpaceDE w:val="0"/>
        <w:autoSpaceDN w:val="0"/>
        <w:adjustRightInd w:val="0"/>
        <w:spacing w:line="360" w:lineRule="auto"/>
        <w:jc w:val="both"/>
        <w:rPr>
          <w:b/>
          <w:color w:val="FF0000"/>
          <w:sz w:val="24"/>
          <w:szCs w:val="24"/>
        </w:rPr>
      </w:pPr>
      <w:r w:rsidRPr="00C000D8">
        <w:rPr>
          <w:b/>
          <w:color w:val="FF0000"/>
          <w:sz w:val="24"/>
          <w:szCs w:val="24"/>
        </w:rPr>
        <w:t xml:space="preserve">3. EXIGÊNCIA DE LAUDOS E/OU CERTIFICAÇÕES COMO REQUISITO TÉCNICO </w:t>
      </w:r>
      <w:r w:rsidRPr="00705DE7">
        <w:rPr>
          <w:b/>
          <w:color w:val="FF0000"/>
          <w:sz w:val="24"/>
          <w:szCs w:val="24"/>
          <w:highlight w:val="green"/>
        </w:rPr>
        <w:t>(SE FOR O CASO)</w:t>
      </w:r>
    </w:p>
    <w:p w14:paraId="0EF1A4C5" w14:textId="77777777" w:rsidR="001B7C45" w:rsidRPr="00C000D8" w:rsidRDefault="001B7C45" w:rsidP="00C000D8">
      <w:pPr>
        <w:pStyle w:val="Subttulo"/>
        <w:spacing w:line="360" w:lineRule="auto"/>
        <w:rPr>
          <w:sz w:val="24"/>
          <w:szCs w:val="24"/>
        </w:rPr>
      </w:pPr>
      <w:r w:rsidRPr="00C000D8">
        <w:rPr>
          <w:sz w:val="24"/>
          <w:szCs w:val="24"/>
        </w:rPr>
        <w:t xml:space="preserve"> </w:t>
      </w:r>
    </w:p>
    <w:tbl>
      <w:tblPr>
        <w:tblStyle w:val="Tabelacomgrade"/>
        <w:tblW w:w="0" w:type="auto"/>
        <w:tblLook w:val="04A0" w:firstRow="1" w:lastRow="0" w:firstColumn="1" w:lastColumn="0" w:noHBand="0" w:noVBand="1"/>
      </w:tblPr>
      <w:tblGrid>
        <w:gridCol w:w="9485"/>
      </w:tblGrid>
      <w:tr w:rsidR="001B7C45" w:rsidRPr="00C000D8" w14:paraId="3A3EC0F7" w14:textId="77777777" w:rsidTr="001B7C45">
        <w:tc>
          <w:tcPr>
            <w:tcW w:w="9635" w:type="dxa"/>
          </w:tcPr>
          <w:p w14:paraId="674AC399" w14:textId="23ED8014" w:rsidR="001B7C45" w:rsidRPr="00C000D8" w:rsidRDefault="001B7C45" w:rsidP="00C000D8">
            <w:pPr>
              <w:spacing w:line="360" w:lineRule="auto"/>
              <w:jc w:val="both"/>
              <w:rPr>
                <w:sz w:val="24"/>
                <w:szCs w:val="24"/>
              </w:rPr>
            </w:pPr>
            <w:r w:rsidRPr="00B5408C">
              <w:rPr>
                <w:b/>
                <w:color w:val="000000"/>
                <w:sz w:val="24"/>
                <w:szCs w:val="24"/>
                <w:highlight w:val="green"/>
              </w:rPr>
              <w:t>Nota Explicativa</w:t>
            </w:r>
            <w:r w:rsidR="00B5408C">
              <w:rPr>
                <w:b/>
                <w:color w:val="000000"/>
                <w:sz w:val="24"/>
                <w:szCs w:val="24"/>
                <w:highlight w:val="green"/>
              </w:rPr>
              <w:t xml:space="preserve"> -</w:t>
            </w:r>
            <w:r w:rsidRPr="00C000D8">
              <w:rPr>
                <w:color w:val="000000"/>
                <w:sz w:val="24"/>
                <w:szCs w:val="24"/>
                <w:highlight w:val="green"/>
              </w:rPr>
              <w:t xml:space="preserve"> projeto básico: conjunto de elementos necessários e suficientes, com nível de precisão adequado para definir e dimensionar a obra ou o serviço, ou o complexo de obras ou de serviços objeto da licitação, elaborado com base nas indicações dos estudos técnicos preliminares, que assegure a viabilidade técnica e o adequado tratamento do impacto ambiental do empreendimento e que possibilite a avaliação do custo da obra e a definição dos métodos e do prazo de execução Inciso XXV do Art. 6° da Lei 14.133/21</w:t>
            </w:r>
          </w:p>
        </w:tc>
      </w:tr>
    </w:tbl>
    <w:p w14:paraId="147D8B4A" w14:textId="77777777" w:rsidR="004E53FF" w:rsidRPr="00C000D8" w:rsidRDefault="004E53FF" w:rsidP="00C000D8">
      <w:pPr>
        <w:spacing w:line="360" w:lineRule="auto"/>
        <w:rPr>
          <w:sz w:val="24"/>
          <w:szCs w:val="24"/>
        </w:rPr>
      </w:pPr>
    </w:p>
    <w:bookmarkEnd w:id="54"/>
    <w:p w14:paraId="2F555B45" w14:textId="77777777" w:rsidR="004E53FF" w:rsidRPr="00C000D8" w:rsidRDefault="004E53FF" w:rsidP="00C000D8">
      <w:pPr>
        <w:pBdr>
          <w:top w:val="nil"/>
          <w:left w:val="nil"/>
          <w:bottom w:val="nil"/>
          <w:right w:val="nil"/>
          <w:between w:val="nil"/>
        </w:pBdr>
        <w:spacing w:line="360" w:lineRule="auto"/>
        <w:jc w:val="both"/>
        <w:rPr>
          <w:b/>
          <w:sz w:val="24"/>
          <w:szCs w:val="24"/>
        </w:rPr>
      </w:pPr>
      <w:r w:rsidRPr="00705DE7">
        <w:rPr>
          <w:b/>
          <w:sz w:val="24"/>
          <w:szCs w:val="24"/>
          <w:highlight w:val="yellow"/>
        </w:rPr>
        <w:t>4.</w:t>
      </w:r>
      <w:r w:rsidRPr="00C000D8">
        <w:rPr>
          <w:b/>
          <w:sz w:val="24"/>
          <w:szCs w:val="24"/>
        </w:rPr>
        <w:t xml:space="preserve"> OBRIGAÇÕES ESPECÍFICAS DAS PARTES</w:t>
      </w:r>
    </w:p>
    <w:p w14:paraId="789B212F" w14:textId="77777777" w:rsidR="004E53FF" w:rsidRPr="00C000D8" w:rsidRDefault="004E53FF" w:rsidP="00C000D8">
      <w:pPr>
        <w:pBdr>
          <w:top w:val="nil"/>
          <w:left w:val="nil"/>
          <w:bottom w:val="nil"/>
          <w:right w:val="nil"/>
          <w:between w:val="nil"/>
        </w:pBdr>
        <w:spacing w:line="360" w:lineRule="auto"/>
        <w:jc w:val="both"/>
        <w:rPr>
          <w:sz w:val="24"/>
          <w:szCs w:val="24"/>
        </w:rPr>
      </w:pPr>
    </w:p>
    <w:p w14:paraId="7254EDF9" w14:textId="77777777" w:rsidR="004E53FF" w:rsidRPr="00EF175A" w:rsidRDefault="004E53FF" w:rsidP="00C000D8">
      <w:pPr>
        <w:pBdr>
          <w:top w:val="nil"/>
          <w:left w:val="nil"/>
          <w:bottom w:val="nil"/>
          <w:right w:val="nil"/>
          <w:between w:val="nil"/>
        </w:pBdr>
        <w:spacing w:line="360" w:lineRule="auto"/>
        <w:jc w:val="both"/>
        <w:rPr>
          <w:b/>
          <w:sz w:val="24"/>
          <w:szCs w:val="24"/>
        </w:rPr>
      </w:pPr>
      <w:r w:rsidRPr="00705DE7">
        <w:rPr>
          <w:b/>
          <w:sz w:val="24"/>
          <w:szCs w:val="24"/>
          <w:highlight w:val="yellow"/>
        </w:rPr>
        <w:t>4</w:t>
      </w:r>
      <w:r w:rsidRPr="00EF175A">
        <w:rPr>
          <w:b/>
          <w:sz w:val="24"/>
          <w:szCs w:val="24"/>
        </w:rPr>
        <w:t xml:space="preserve">.1. Das obrigações do Contratado </w:t>
      </w:r>
    </w:p>
    <w:p w14:paraId="3F3A6ADC" w14:textId="77777777" w:rsidR="004E53FF" w:rsidRPr="00EF175A" w:rsidRDefault="004E53FF" w:rsidP="00C000D8">
      <w:pPr>
        <w:pBdr>
          <w:top w:val="nil"/>
          <w:left w:val="nil"/>
          <w:bottom w:val="nil"/>
          <w:right w:val="nil"/>
          <w:between w:val="nil"/>
        </w:pBdr>
        <w:spacing w:line="360" w:lineRule="auto"/>
        <w:jc w:val="both"/>
        <w:rPr>
          <w:b/>
          <w:sz w:val="24"/>
          <w:szCs w:val="24"/>
        </w:rPr>
      </w:pPr>
    </w:p>
    <w:p w14:paraId="3F224813" w14:textId="2B700B0E" w:rsidR="004E53FF" w:rsidRPr="00EF175A" w:rsidRDefault="004E53FF" w:rsidP="000E43B9">
      <w:pPr>
        <w:pBdr>
          <w:top w:val="nil"/>
          <w:left w:val="nil"/>
          <w:bottom w:val="nil"/>
          <w:right w:val="nil"/>
          <w:between w:val="nil"/>
        </w:pBdr>
        <w:spacing w:line="360" w:lineRule="auto"/>
        <w:jc w:val="both"/>
        <w:rPr>
          <w:sz w:val="24"/>
          <w:szCs w:val="24"/>
        </w:rPr>
      </w:pPr>
      <w:r w:rsidRPr="00705DE7">
        <w:rPr>
          <w:sz w:val="24"/>
          <w:szCs w:val="24"/>
          <w:highlight w:val="yellow"/>
        </w:rPr>
        <w:t>4</w:t>
      </w:r>
      <w:r w:rsidRPr="00EF175A">
        <w:rPr>
          <w:sz w:val="24"/>
          <w:szCs w:val="24"/>
        </w:rPr>
        <w:t xml:space="preserve">.1.1. </w:t>
      </w:r>
      <w:r w:rsidR="00D84C80" w:rsidRPr="00EF175A">
        <w:rPr>
          <w:sz w:val="24"/>
          <w:szCs w:val="24"/>
        </w:rPr>
        <w:t xml:space="preserve">Cumprir todas as obrigações constantes </w:t>
      </w:r>
      <w:r w:rsidR="00FF3610" w:rsidRPr="00EF175A">
        <w:rPr>
          <w:sz w:val="24"/>
          <w:szCs w:val="24"/>
        </w:rPr>
        <w:t xml:space="preserve">no </w:t>
      </w:r>
      <w:r w:rsidR="00FF3610" w:rsidRPr="00053B11">
        <w:rPr>
          <w:sz w:val="24"/>
          <w:szCs w:val="24"/>
        </w:rPr>
        <w:t>Termo de Referência</w:t>
      </w:r>
      <w:r w:rsidR="00FF3610" w:rsidRPr="00EF175A">
        <w:rPr>
          <w:sz w:val="24"/>
          <w:szCs w:val="24"/>
        </w:rPr>
        <w:t xml:space="preserve"> </w:t>
      </w:r>
      <w:r w:rsidR="00D84C80" w:rsidRPr="00EF175A">
        <w:rPr>
          <w:sz w:val="24"/>
          <w:szCs w:val="24"/>
        </w:rPr>
        <w:t>e em seus anexos, assumindo exclusivamente seus os riscos e as despesas decorrentes da boa e perfeita execução do objeto</w:t>
      </w:r>
      <w:r w:rsidR="005F39F7" w:rsidRPr="00EF175A">
        <w:rPr>
          <w:sz w:val="24"/>
          <w:szCs w:val="24"/>
        </w:rPr>
        <w:t>;</w:t>
      </w:r>
    </w:p>
    <w:p w14:paraId="2133C5B0" w14:textId="77777777" w:rsidR="004E53FF" w:rsidRPr="00EF175A" w:rsidRDefault="004E53FF" w:rsidP="000E43B9">
      <w:pPr>
        <w:pBdr>
          <w:top w:val="nil"/>
          <w:left w:val="nil"/>
          <w:bottom w:val="nil"/>
          <w:right w:val="nil"/>
          <w:between w:val="nil"/>
        </w:pBdr>
        <w:spacing w:line="360" w:lineRule="auto"/>
        <w:jc w:val="both"/>
        <w:rPr>
          <w:sz w:val="24"/>
          <w:szCs w:val="24"/>
        </w:rPr>
      </w:pPr>
    </w:p>
    <w:p w14:paraId="5A33C109" w14:textId="03093320" w:rsidR="004E53FF" w:rsidRPr="00EF175A" w:rsidRDefault="004E53FF" w:rsidP="000E43B9">
      <w:pPr>
        <w:pBdr>
          <w:top w:val="nil"/>
          <w:left w:val="nil"/>
          <w:bottom w:val="nil"/>
          <w:right w:val="nil"/>
          <w:between w:val="nil"/>
        </w:pBdr>
        <w:spacing w:line="360" w:lineRule="auto"/>
        <w:jc w:val="both"/>
        <w:rPr>
          <w:sz w:val="24"/>
          <w:szCs w:val="24"/>
        </w:rPr>
      </w:pPr>
      <w:bookmarkStart w:id="57" w:name="_Hlk158667340"/>
      <w:r w:rsidRPr="00705DE7">
        <w:rPr>
          <w:sz w:val="24"/>
          <w:szCs w:val="24"/>
          <w:highlight w:val="yellow"/>
        </w:rPr>
        <w:t>4</w:t>
      </w:r>
      <w:r w:rsidRPr="00EF175A">
        <w:rPr>
          <w:sz w:val="24"/>
          <w:szCs w:val="24"/>
        </w:rPr>
        <w:t xml:space="preserve">.1.2. Efetuar a prestação do serviço conforme fixado </w:t>
      </w:r>
      <w:r w:rsidR="004E4D1F" w:rsidRPr="00EF175A">
        <w:rPr>
          <w:sz w:val="24"/>
          <w:szCs w:val="24"/>
        </w:rPr>
        <w:t xml:space="preserve">no </w:t>
      </w:r>
      <w:bookmarkStart w:id="58" w:name="_Hlk174460968"/>
      <w:r w:rsidR="003F2B9E" w:rsidRPr="00053B11">
        <w:rPr>
          <w:sz w:val="24"/>
          <w:szCs w:val="24"/>
        </w:rPr>
        <w:t>Termo de Referência</w:t>
      </w:r>
      <w:r w:rsidR="004E4D1F" w:rsidRPr="00EF175A">
        <w:rPr>
          <w:sz w:val="24"/>
          <w:szCs w:val="24"/>
        </w:rPr>
        <w:t xml:space="preserve"> </w:t>
      </w:r>
      <w:bookmarkEnd w:id="58"/>
      <w:r w:rsidR="004E4D1F" w:rsidRPr="00EF175A">
        <w:rPr>
          <w:sz w:val="24"/>
          <w:szCs w:val="24"/>
        </w:rPr>
        <w:t>e em seus anexos</w:t>
      </w:r>
      <w:r w:rsidR="005F39F7" w:rsidRPr="00EF175A">
        <w:rPr>
          <w:sz w:val="24"/>
          <w:szCs w:val="24"/>
        </w:rPr>
        <w:t>;</w:t>
      </w:r>
    </w:p>
    <w:bookmarkEnd w:id="57"/>
    <w:p w14:paraId="0E8156C8" w14:textId="77777777" w:rsidR="004E53FF" w:rsidRPr="00EF175A" w:rsidRDefault="004E53FF" w:rsidP="000E43B9">
      <w:pPr>
        <w:pBdr>
          <w:top w:val="nil"/>
          <w:left w:val="nil"/>
          <w:bottom w:val="nil"/>
          <w:right w:val="nil"/>
          <w:between w:val="nil"/>
        </w:pBdr>
        <w:spacing w:line="360" w:lineRule="auto"/>
        <w:jc w:val="both"/>
        <w:rPr>
          <w:strike/>
          <w:color w:val="FF0000"/>
          <w:sz w:val="24"/>
          <w:szCs w:val="24"/>
        </w:rPr>
      </w:pPr>
    </w:p>
    <w:p w14:paraId="12EAE856" w14:textId="59343414" w:rsidR="004E53FF" w:rsidRPr="00EF175A" w:rsidRDefault="004E53FF" w:rsidP="000E43B9">
      <w:pPr>
        <w:pBdr>
          <w:top w:val="nil"/>
          <w:left w:val="nil"/>
          <w:bottom w:val="nil"/>
          <w:right w:val="nil"/>
          <w:between w:val="nil"/>
        </w:pBdr>
        <w:spacing w:line="360" w:lineRule="auto"/>
        <w:jc w:val="both"/>
        <w:rPr>
          <w:sz w:val="24"/>
          <w:szCs w:val="24"/>
        </w:rPr>
      </w:pPr>
      <w:r w:rsidRPr="00705DE7">
        <w:rPr>
          <w:sz w:val="24"/>
          <w:szCs w:val="24"/>
          <w:highlight w:val="yellow"/>
        </w:rPr>
        <w:t>4.</w:t>
      </w:r>
      <w:r w:rsidRPr="00EF175A">
        <w:rPr>
          <w:sz w:val="24"/>
          <w:szCs w:val="24"/>
        </w:rPr>
        <w:t xml:space="preserve">1.3. </w:t>
      </w:r>
      <w:bookmarkStart w:id="59" w:name="_Hlk158667403"/>
      <w:r w:rsidRPr="00EF175A">
        <w:rPr>
          <w:sz w:val="24"/>
          <w:szCs w:val="24"/>
        </w:rPr>
        <w:t>Providenciar a imediata correção das irregularidades apontadas pelo Contratante, quanto à prestação do serviço</w:t>
      </w:r>
      <w:bookmarkEnd w:id="59"/>
      <w:r w:rsidR="005F39F7" w:rsidRPr="00EF175A">
        <w:rPr>
          <w:sz w:val="24"/>
          <w:szCs w:val="24"/>
        </w:rPr>
        <w:t>;</w:t>
      </w:r>
    </w:p>
    <w:p w14:paraId="58DFEF20" w14:textId="77777777" w:rsidR="004E53FF" w:rsidRPr="00EF175A" w:rsidRDefault="004E53FF" w:rsidP="000E43B9">
      <w:pPr>
        <w:pBdr>
          <w:top w:val="nil"/>
          <w:left w:val="nil"/>
          <w:bottom w:val="nil"/>
          <w:right w:val="nil"/>
          <w:between w:val="nil"/>
        </w:pBdr>
        <w:spacing w:line="360" w:lineRule="auto"/>
        <w:jc w:val="both"/>
        <w:rPr>
          <w:sz w:val="24"/>
          <w:szCs w:val="24"/>
        </w:rPr>
      </w:pPr>
    </w:p>
    <w:p w14:paraId="21E58E32" w14:textId="2AE800CB" w:rsidR="004E53FF" w:rsidRPr="00EF175A" w:rsidRDefault="004E53FF" w:rsidP="000E43B9">
      <w:pPr>
        <w:pBdr>
          <w:top w:val="nil"/>
          <w:left w:val="nil"/>
          <w:bottom w:val="nil"/>
          <w:right w:val="nil"/>
          <w:between w:val="nil"/>
        </w:pBdr>
        <w:spacing w:line="360" w:lineRule="auto"/>
        <w:jc w:val="both"/>
        <w:rPr>
          <w:sz w:val="24"/>
          <w:szCs w:val="24"/>
        </w:rPr>
      </w:pPr>
      <w:r w:rsidRPr="00705DE7">
        <w:rPr>
          <w:sz w:val="24"/>
          <w:szCs w:val="24"/>
          <w:highlight w:val="yellow"/>
        </w:rPr>
        <w:t>4</w:t>
      </w:r>
      <w:r w:rsidRPr="00EF175A">
        <w:rPr>
          <w:sz w:val="24"/>
          <w:szCs w:val="24"/>
        </w:rPr>
        <w:t>.1.4. Garantir a boa qualidade do serviço prestado</w:t>
      </w:r>
      <w:r w:rsidR="005F39F7" w:rsidRPr="00EF175A">
        <w:rPr>
          <w:sz w:val="24"/>
          <w:szCs w:val="24"/>
        </w:rPr>
        <w:t>;</w:t>
      </w:r>
    </w:p>
    <w:p w14:paraId="678F905E" w14:textId="77777777" w:rsidR="004E4D1F" w:rsidRPr="00EF175A" w:rsidRDefault="004E4D1F" w:rsidP="000E43B9">
      <w:pPr>
        <w:pBdr>
          <w:top w:val="nil"/>
          <w:left w:val="nil"/>
          <w:bottom w:val="nil"/>
          <w:right w:val="nil"/>
          <w:between w:val="nil"/>
        </w:pBdr>
        <w:spacing w:line="360" w:lineRule="auto"/>
        <w:jc w:val="both"/>
        <w:rPr>
          <w:sz w:val="24"/>
          <w:szCs w:val="24"/>
        </w:rPr>
      </w:pPr>
    </w:p>
    <w:p w14:paraId="05E7C3AC" w14:textId="5288A018" w:rsidR="004E4D1F" w:rsidRPr="00C000D8" w:rsidRDefault="004E4D1F" w:rsidP="000E43B9">
      <w:pPr>
        <w:pBdr>
          <w:top w:val="nil"/>
          <w:left w:val="nil"/>
          <w:bottom w:val="nil"/>
          <w:right w:val="nil"/>
          <w:between w:val="nil"/>
        </w:pBdr>
        <w:spacing w:line="360" w:lineRule="auto"/>
        <w:jc w:val="both"/>
        <w:rPr>
          <w:sz w:val="24"/>
          <w:szCs w:val="24"/>
        </w:rPr>
      </w:pPr>
      <w:r w:rsidRPr="00705DE7">
        <w:rPr>
          <w:sz w:val="24"/>
          <w:szCs w:val="24"/>
          <w:highlight w:val="yellow"/>
        </w:rPr>
        <w:t>4</w:t>
      </w:r>
      <w:r w:rsidRPr="00EF175A">
        <w:rPr>
          <w:sz w:val="24"/>
          <w:szCs w:val="24"/>
        </w:rPr>
        <w:t>.1.5.</w:t>
      </w:r>
      <w:r w:rsidRPr="00C000D8">
        <w:rPr>
          <w:sz w:val="24"/>
          <w:szCs w:val="24"/>
        </w:rPr>
        <w:t xml:space="preserve"> </w:t>
      </w:r>
      <w:r w:rsidRPr="004E4D1F">
        <w:rPr>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r w:rsidR="005F39F7">
        <w:rPr>
          <w:sz w:val="24"/>
          <w:szCs w:val="24"/>
        </w:rPr>
        <w:t>;</w:t>
      </w:r>
    </w:p>
    <w:p w14:paraId="0B887CC8" w14:textId="0E27BDC1" w:rsidR="004E4D1F" w:rsidRDefault="004E4D1F" w:rsidP="000E43B9">
      <w:pPr>
        <w:pBdr>
          <w:top w:val="nil"/>
          <w:left w:val="nil"/>
          <w:bottom w:val="nil"/>
          <w:right w:val="nil"/>
          <w:between w:val="nil"/>
        </w:pBdr>
        <w:spacing w:line="360" w:lineRule="auto"/>
        <w:jc w:val="both"/>
        <w:rPr>
          <w:sz w:val="24"/>
          <w:szCs w:val="24"/>
        </w:rPr>
      </w:pPr>
    </w:p>
    <w:p w14:paraId="753A948F" w14:textId="5E7297BA" w:rsidR="004E4D1F" w:rsidRPr="002F1FF2" w:rsidRDefault="004E4D1F" w:rsidP="000E43B9">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705DE7">
        <w:rPr>
          <w:rFonts w:ascii="Times New Roman" w:hAnsi="Times New Roman" w:cs="Times New Roman"/>
          <w:i w:val="0"/>
          <w:iCs w:val="0"/>
          <w:color w:val="000000" w:themeColor="text1"/>
          <w:sz w:val="24"/>
          <w:szCs w:val="24"/>
          <w:highlight w:val="yellow"/>
        </w:rPr>
        <w:t>4</w:t>
      </w:r>
      <w:r w:rsidRPr="00EF175A">
        <w:rPr>
          <w:rFonts w:ascii="Times New Roman" w:hAnsi="Times New Roman" w:cs="Times New Roman"/>
          <w:i w:val="0"/>
          <w:iCs w:val="0"/>
          <w:color w:val="000000" w:themeColor="text1"/>
          <w:sz w:val="24"/>
          <w:szCs w:val="24"/>
        </w:rPr>
        <w:t>.1.6.</w:t>
      </w:r>
      <w:r w:rsidRPr="002F1FF2">
        <w:rPr>
          <w:rFonts w:ascii="Times New Roman" w:hAnsi="Times New Roman" w:cs="Times New Roman"/>
          <w:i w:val="0"/>
          <w:iCs w:val="0"/>
          <w:color w:val="000000" w:themeColor="text1"/>
          <w:sz w:val="24"/>
          <w:szCs w:val="24"/>
        </w:rPr>
        <w:t xml:space="preserve"> Atender às determinações regulares emitidas pelo fiscal ou gestor do contrato ou autoridade superior e prestar todo esclarecimento ou informação por eles solicitados</w:t>
      </w:r>
      <w:r w:rsidR="005F39F7">
        <w:rPr>
          <w:rFonts w:ascii="Times New Roman" w:hAnsi="Times New Roman" w:cs="Times New Roman"/>
          <w:i w:val="0"/>
          <w:iCs w:val="0"/>
          <w:color w:val="000000" w:themeColor="text1"/>
          <w:sz w:val="24"/>
          <w:szCs w:val="24"/>
        </w:rPr>
        <w:t>;</w:t>
      </w:r>
    </w:p>
    <w:p w14:paraId="25A75853" w14:textId="1FF43F5F" w:rsidR="004E4D1F" w:rsidRDefault="004E4D1F" w:rsidP="000E43B9">
      <w:pPr>
        <w:pBdr>
          <w:top w:val="nil"/>
          <w:left w:val="nil"/>
          <w:bottom w:val="nil"/>
          <w:right w:val="nil"/>
          <w:between w:val="nil"/>
        </w:pBdr>
        <w:spacing w:line="360" w:lineRule="auto"/>
        <w:jc w:val="both"/>
        <w:rPr>
          <w:sz w:val="24"/>
          <w:szCs w:val="24"/>
        </w:rPr>
      </w:pPr>
    </w:p>
    <w:p w14:paraId="782FE378" w14:textId="7722BE3C" w:rsidR="004E4D1F" w:rsidRPr="00EF175A" w:rsidRDefault="004E4D1F" w:rsidP="000E43B9">
      <w:pPr>
        <w:pBdr>
          <w:top w:val="nil"/>
          <w:left w:val="nil"/>
          <w:bottom w:val="nil"/>
          <w:right w:val="nil"/>
          <w:between w:val="nil"/>
        </w:pBdr>
        <w:spacing w:line="360" w:lineRule="auto"/>
        <w:jc w:val="both"/>
        <w:rPr>
          <w:sz w:val="24"/>
          <w:szCs w:val="24"/>
        </w:rPr>
      </w:pPr>
      <w:r w:rsidRPr="00705DE7">
        <w:rPr>
          <w:sz w:val="24"/>
          <w:szCs w:val="24"/>
          <w:highlight w:val="yellow"/>
        </w:rPr>
        <w:t>4</w:t>
      </w:r>
      <w:r w:rsidRPr="00EF175A">
        <w:rPr>
          <w:sz w:val="24"/>
          <w:szCs w:val="24"/>
        </w:rPr>
        <w:t>.1.7. Responsabilizar-se pelo cumprimento de todas as obrigações trabalhistas, previdenciárias, fiscais, comerciais e as demais previstas em legislação específica, cuja inadimplência não transfere a responsabilidade ao Contratante e não poderá onerar o objeto do contrato</w:t>
      </w:r>
      <w:r w:rsidR="005F39F7" w:rsidRPr="00EF175A">
        <w:rPr>
          <w:sz w:val="24"/>
          <w:szCs w:val="24"/>
        </w:rPr>
        <w:t>;</w:t>
      </w:r>
    </w:p>
    <w:p w14:paraId="226BFE9E" w14:textId="2413AEE5" w:rsidR="004E4D1F" w:rsidRPr="00EF175A" w:rsidRDefault="004E4D1F" w:rsidP="000E43B9">
      <w:pPr>
        <w:pBdr>
          <w:top w:val="nil"/>
          <w:left w:val="nil"/>
          <w:bottom w:val="nil"/>
          <w:right w:val="nil"/>
          <w:between w:val="nil"/>
        </w:pBdr>
        <w:spacing w:line="360" w:lineRule="auto"/>
        <w:jc w:val="both"/>
        <w:rPr>
          <w:sz w:val="24"/>
          <w:szCs w:val="24"/>
        </w:rPr>
      </w:pPr>
    </w:p>
    <w:p w14:paraId="14BA61CF" w14:textId="50E19CF7" w:rsidR="004E53FF" w:rsidRPr="00C000D8" w:rsidRDefault="004E53FF" w:rsidP="000E43B9">
      <w:pPr>
        <w:pBdr>
          <w:top w:val="nil"/>
          <w:left w:val="nil"/>
          <w:bottom w:val="nil"/>
          <w:right w:val="nil"/>
          <w:between w:val="nil"/>
        </w:pBdr>
        <w:spacing w:line="360" w:lineRule="auto"/>
        <w:jc w:val="both"/>
        <w:rPr>
          <w:sz w:val="24"/>
          <w:szCs w:val="24"/>
        </w:rPr>
      </w:pPr>
      <w:r w:rsidRPr="00705DE7">
        <w:rPr>
          <w:sz w:val="24"/>
          <w:szCs w:val="24"/>
          <w:highlight w:val="yellow"/>
        </w:rPr>
        <w:t>4</w:t>
      </w:r>
      <w:r w:rsidRPr="00EF175A">
        <w:rPr>
          <w:sz w:val="24"/>
          <w:szCs w:val="24"/>
        </w:rPr>
        <w:t>.1.</w:t>
      </w:r>
      <w:r w:rsidR="004E4D1F" w:rsidRPr="00EF175A">
        <w:rPr>
          <w:sz w:val="24"/>
          <w:szCs w:val="24"/>
        </w:rPr>
        <w:t>8</w:t>
      </w:r>
      <w:r w:rsidRPr="00EF175A">
        <w:rPr>
          <w:sz w:val="24"/>
          <w:szCs w:val="24"/>
        </w:rPr>
        <w:t>.</w:t>
      </w:r>
      <w:r w:rsidRPr="00C000D8">
        <w:rPr>
          <w:sz w:val="24"/>
          <w:szCs w:val="24"/>
        </w:rPr>
        <w:t xml:space="preserve"> Manter, durante toda a execução do contrato, em compatibilidade com as obrigações assumidas, todas as condições exigidas para a habilitação na licitação em cumprimento ao disposto no </w:t>
      </w:r>
      <w:r w:rsidR="007F1F95">
        <w:rPr>
          <w:sz w:val="24"/>
          <w:szCs w:val="24"/>
        </w:rPr>
        <w:t>i</w:t>
      </w:r>
      <w:r w:rsidRPr="00C000D8">
        <w:rPr>
          <w:sz w:val="24"/>
          <w:szCs w:val="24"/>
        </w:rPr>
        <w:t>nciso XVI do artigo 92 da Lei nº 14.133</w:t>
      </w:r>
      <w:r w:rsidR="00B81D3E">
        <w:rPr>
          <w:sz w:val="24"/>
          <w:szCs w:val="24"/>
        </w:rPr>
        <w:t>/</w:t>
      </w:r>
      <w:r w:rsidRPr="00C000D8">
        <w:rPr>
          <w:sz w:val="24"/>
          <w:szCs w:val="24"/>
        </w:rPr>
        <w:t>2021</w:t>
      </w:r>
      <w:r w:rsidR="005F39F7">
        <w:rPr>
          <w:sz w:val="24"/>
          <w:szCs w:val="24"/>
        </w:rPr>
        <w:t>;</w:t>
      </w:r>
    </w:p>
    <w:p w14:paraId="4D46F3CD" w14:textId="77777777" w:rsidR="004E53FF" w:rsidRPr="00C000D8" w:rsidRDefault="004E53FF" w:rsidP="000E43B9">
      <w:pPr>
        <w:pBdr>
          <w:top w:val="nil"/>
          <w:left w:val="nil"/>
          <w:bottom w:val="nil"/>
          <w:right w:val="nil"/>
          <w:between w:val="nil"/>
        </w:pBdr>
        <w:spacing w:line="360" w:lineRule="auto"/>
        <w:jc w:val="both"/>
        <w:rPr>
          <w:color w:val="000000"/>
          <w:sz w:val="24"/>
          <w:szCs w:val="24"/>
        </w:rPr>
      </w:pPr>
    </w:p>
    <w:p w14:paraId="1F24D69B" w14:textId="70A8BC9B" w:rsidR="004E4D1F" w:rsidRPr="00EF175A" w:rsidRDefault="004E4D1F" w:rsidP="000E43B9">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705DE7">
        <w:rPr>
          <w:rFonts w:ascii="Times New Roman" w:hAnsi="Times New Roman" w:cs="Times New Roman"/>
          <w:i w:val="0"/>
          <w:iCs w:val="0"/>
          <w:color w:val="000000" w:themeColor="text1"/>
          <w:sz w:val="24"/>
          <w:szCs w:val="24"/>
          <w:highlight w:val="yellow"/>
        </w:rPr>
        <w:t>4</w:t>
      </w:r>
      <w:r w:rsidRPr="00EF175A">
        <w:rPr>
          <w:rFonts w:ascii="Times New Roman" w:hAnsi="Times New Roman" w:cs="Times New Roman"/>
          <w:i w:val="0"/>
          <w:iCs w:val="0"/>
          <w:color w:val="000000" w:themeColor="text1"/>
          <w:sz w:val="24"/>
          <w:szCs w:val="24"/>
        </w:rPr>
        <w:t>.1.</w:t>
      </w:r>
      <w:r w:rsidR="00053B11">
        <w:rPr>
          <w:rFonts w:ascii="Times New Roman" w:hAnsi="Times New Roman" w:cs="Times New Roman"/>
          <w:i w:val="0"/>
          <w:iCs w:val="0"/>
          <w:color w:val="000000" w:themeColor="text1"/>
          <w:sz w:val="24"/>
          <w:szCs w:val="24"/>
        </w:rPr>
        <w:t>9</w:t>
      </w:r>
      <w:r w:rsidRPr="00EF175A">
        <w:rPr>
          <w:rFonts w:ascii="Times New Roman" w:hAnsi="Times New Roman" w:cs="Times New Roman"/>
          <w:i w:val="0"/>
          <w:iCs w:val="0"/>
          <w:color w:val="000000" w:themeColor="text1"/>
          <w:sz w:val="24"/>
          <w:szCs w:val="24"/>
        </w:rPr>
        <w:t>. Responsabilizar-se pelos salários, encargos sociais, previdenciários, securitários, taxas, impostos e quaisquer outros que incidam ou venham a incidir sobre seu pessoal necessário à execução deste contrato</w:t>
      </w:r>
      <w:r w:rsidR="005F39F7" w:rsidRPr="00EF175A">
        <w:rPr>
          <w:rFonts w:ascii="Times New Roman" w:hAnsi="Times New Roman" w:cs="Times New Roman"/>
          <w:i w:val="0"/>
          <w:iCs w:val="0"/>
          <w:color w:val="000000" w:themeColor="text1"/>
          <w:sz w:val="24"/>
          <w:szCs w:val="24"/>
        </w:rPr>
        <w:t>;</w:t>
      </w:r>
    </w:p>
    <w:p w14:paraId="4E1ED370" w14:textId="77777777" w:rsidR="004E53FF" w:rsidRPr="00EF175A" w:rsidRDefault="004E53FF" w:rsidP="000E43B9">
      <w:pPr>
        <w:pBdr>
          <w:top w:val="nil"/>
          <w:left w:val="nil"/>
          <w:bottom w:val="nil"/>
          <w:right w:val="nil"/>
          <w:between w:val="nil"/>
        </w:pBdr>
        <w:spacing w:line="360" w:lineRule="auto"/>
        <w:jc w:val="both"/>
        <w:rPr>
          <w:sz w:val="24"/>
          <w:szCs w:val="24"/>
        </w:rPr>
      </w:pPr>
    </w:p>
    <w:p w14:paraId="1DB89837" w14:textId="1F954AB9" w:rsidR="004E4D1F" w:rsidRPr="00EF175A" w:rsidRDefault="004E4D1F" w:rsidP="000E43B9">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705DE7">
        <w:rPr>
          <w:rFonts w:ascii="Times New Roman" w:hAnsi="Times New Roman" w:cs="Times New Roman"/>
          <w:i w:val="0"/>
          <w:iCs w:val="0"/>
          <w:color w:val="000000" w:themeColor="text1"/>
          <w:sz w:val="24"/>
          <w:szCs w:val="24"/>
          <w:highlight w:val="yellow"/>
        </w:rPr>
        <w:t>4.</w:t>
      </w:r>
      <w:r w:rsidRPr="00EF175A">
        <w:rPr>
          <w:rFonts w:ascii="Times New Roman" w:hAnsi="Times New Roman" w:cs="Times New Roman"/>
          <w:i w:val="0"/>
          <w:iCs w:val="0"/>
          <w:color w:val="000000" w:themeColor="text1"/>
          <w:sz w:val="24"/>
          <w:szCs w:val="24"/>
        </w:rPr>
        <w:t>1.1</w:t>
      </w:r>
      <w:r w:rsidR="00053B11">
        <w:rPr>
          <w:rFonts w:ascii="Times New Roman" w:hAnsi="Times New Roman" w:cs="Times New Roman"/>
          <w:i w:val="0"/>
          <w:iCs w:val="0"/>
          <w:color w:val="000000" w:themeColor="text1"/>
          <w:sz w:val="24"/>
          <w:szCs w:val="24"/>
        </w:rPr>
        <w:t>0</w:t>
      </w:r>
      <w:r w:rsidRPr="00EF175A">
        <w:rPr>
          <w:rFonts w:ascii="Times New Roman" w:hAnsi="Times New Roman" w:cs="Times New Roman"/>
          <w:i w:val="0"/>
          <w:iCs w:val="0"/>
          <w:color w:val="000000" w:themeColor="text1"/>
          <w:sz w:val="24"/>
          <w:szCs w:val="24"/>
        </w:rPr>
        <w:t>. Guardar sigilo sobre todas as informações obtidas em decorrência do cumprimento do contrato</w:t>
      </w:r>
      <w:r w:rsidR="005F39F7" w:rsidRPr="00EF175A">
        <w:rPr>
          <w:rFonts w:ascii="Times New Roman" w:hAnsi="Times New Roman" w:cs="Times New Roman"/>
          <w:i w:val="0"/>
          <w:iCs w:val="0"/>
          <w:color w:val="000000" w:themeColor="text1"/>
          <w:sz w:val="24"/>
          <w:szCs w:val="24"/>
        </w:rPr>
        <w:t>;</w:t>
      </w:r>
    </w:p>
    <w:p w14:paraId="62839116" w14:textId="77777777" w:rsidR="004E4D1F" w:rsidRPr="00EF175A" w:rsidRDefault="004E4D1F" w:rsidP="000E43B9">
      <w:pPr>
        <w:pBdr>
          <w:top w:val="nil"/>
          <w:left w:val="nil"/>
          <w:bottom w:val="nil"/>
          <w:right w:val="nil"/>
          <w:between w:val="nil"/>
        </w:pBdr>
        <w:tabs>
          <w:tab w:val="left" w:pos="2250"/>
        </w:tabs>
        <w:spacing w:line="360" w:lineRule="auto"/>
        <w:jc w:val="both"/>
        <w:rPr>
          <w:sz w:val="24"/>
          <w:szCs w:val="24"/>
        </w:rPr>
      </w:pPr>
    </w:p>
    <w:p w14:paraId="5D97DA3C" w14:textId="35D95D2A" w:rsidR="004E4D1F" w:rsidRPr="00AE2332" w:rsidRDefault="004E4D1F" w:rsidP="000E43B9">
      <w:pPr>
        <w:pStyle w:val="Nvel2-Red"/>
        <w:numPr>
          <w:ilvl w:val="0"/>
          <w:numId w:val="0"/>
        </w:numPr>
        <w:tabs>
          <w:tab w:val="left" w:pos="993"/>
        </w:tabs>
        <w:spacing w:before="0" w:after="0" w:line="360" w:lineRule="auto"/>
        <w:rPr>
          <w:rFonts w:ascii="Times New Roman" w:hAnsi="Times New Roman" w:cs="Times New Roman"/>
          <w:i w:val="0"/>
          <w:iCs w:val="0"/>
          <w:color w:val="000000" w:themeColor="text1"/>
          <w:sz w:val="24"/>
          <w:szCs w:val="24"/>
        </w:rPr>
      </w:pPr>
      <w:r w:rsidRPr="00705DE7">
        <w:rPr>
          <w:rFonts w:ascii="Times New Roman" w:hAnsi="Times New Roman" w:cs="Times New Roman"/>
          <w:i w:val="0"/>
          <w:iCs w:val="0"/>
          <w:color w:val="000000" w:themeColor="text1"/>
          <w:sz w:val="24"/>
          <w:szCs w:val="24"/>
          <w:highlight w:val="yellow"/>
        </w:rPr>
        <w:t>4</w:t>
      </w:r>
      <w:r w:rsidRPr="00EF175A">
        <w:rPr>
          <w:rFonts w:ascii="Times New Roman" w:hAnsi="Times New Roman" w:cs="Times New Roman"/>
          <w:i w:val="0"/>
          <w:iCs w:val="0"/>
          <w:color w:val="000000" w:themeColor="text1"/>
          <w:sz w:val="24"/>
          <w:szCs w:val="24"/>
        </w:rPr>
        <w:t>.1.1</w:t>
      </w:r>
      <w:r w:rsidR="00053B11">
        <w:rPr>
          <w:rFonts w:ascii="Times New Roman" w:hAnsi="Times New Roman" w:cs="Times New Roman"/>
          <w:i w:val="0"/>
          <w:iCs w:val="0"/>
          <w:color w:val="000000" w:themeColor="text1"/>
          <w:sz w:val="24"/>
          <w:szCs w:val="24"/>
        </w:rPr>
        <w:t>1</w:t>
      </w:r>
      <w:r w:rsidRPr="00EF175A">
        <w:rPr>
          <w:rFonts w:ascii="Times New Roman" w:hAnsi="Times New Roman" w:cs="Times New Roman"/>
          <w:i w:val="0"/>
          <w:iCs w:val="0"/>
          <w:color w:val="000000" w:themeColor="text1"/>
          <w:sz w:val="24"/>
          <w:szCs w:val="24"/>
        </w:rPr>
        <w:t>.</w:t>
      </w:r>
      <w:r w:rsidRPr="00EF175A">
        <w:rPr>
          <w:rFonts w:ascii="Times New Roman" w:hAnsi="Times New Roman" w:cs="Times New Roman"/>
          <w:i w:val="0"/>
          <w:iCs w:val="0"/>
          <w:color w:val="000000" w:themeColor="text1"/>
          <w:sz w:val="24"/>
          <w:szCs w:val="24"/>
        </w:rPr>
        <w:tab/>
        <w:t>Arcar</w:t>
      </w:r>
      <w:r w:rsidRPr="00AE2332">
        <w:rPr>
          <w:rFonts w:ascii="Times New Roman" w:hAnsi="Times New Roman" w:cs="Times New Roman"/>
          <w:i w:val="0"/>
          <w:iCs w:val="0"/>
          <w:color w:val="000000" w:themeColor="text1"/>
          <w:sz w:val="24"/>
          <w:szCs w:val="24"/>
        </w:rPr>
        <w:t xml:space="preserve">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w:t>
      </w:r>
      <w:r>
        <w:rPr>
          <w:rFonts w:ascii="Times New Roman" w:hAnsi="Times New Roman" w:cs="Times New Roman"/>
          <w:i w:val="0"/>
          <w:iCs w:val="0"/>
          <w:color w:val="000000" w:themeColor="text1"/>
          <w:sz w:val="24"/>
          <w:szCs w:val="24"/>
        </w:rPr>
        <w:t>/</w:t>
      </w:r>
      <w:r w:rsidRPr="00AE2332">
        <w:rPr>
          <w:rFonts w:ascii="Times New Roman" w:hAnsi="Times New Roman" w:cs="Times New Roman"/>
          <w:i w:val="0"/>
          <w:iCs w:val="0"/>
          <w:color w:val="000000" w:themeColor="text1"/>
          <w:sz w:val="24"/>
          <w:szCs w:val="24"/>
        </w:rPr>
        <w:t>2021</w:t>
      </w:r>
      <w:r w:rsidR="005F39F7">
        <w:rPr>
          <w:rFonts w:ascii="Times New Roman" w:hAnsi="Times New Roman" w:cs="Times New Roman"/>
          <w:i w:val="0"/>
          <w:iCs w:val="0"/>
          <w:color w:val="000000" w:themeColor="text1"/>
          <w:sz w:val="24"/>
          <w:szCs w:val="24"/>
        </w:rPr>
        <w:t>;</w:t>
      </w:r>
    </w:p>
    <w:p w14:paraId="628673B6" w14:textId="43DABA00" w:rsidR="004E53FF" w:rsidRPr="00C000D8" w:rsidRDefault="004E53FF" w:rsidP="000E43B9">
      <w:pPr>
        <w:pBdr>
          <w:top w:val="nil"/>
          <w:left w:val="nil"/>
          <w:bottom w:val="nil"/>
          <w:right w:val="nil"/>
          <w:between w:val="nil"/>
        </w:pBdr>
        <w:tabs>
          <w:tab w:val="left" w:pos="2250"/>
        </w:tabs>
        <w:spacing w:line="360" w:lineRule="auto"/>
        <w:jc w:val="both"/>
        <w:rPr>
          <w:sz w:val="24"/>
          <w:szCs w:val="24"/>
        </w:rPr>
      </w:pPr>
      <w:r w:rsidRPr="00C000D8">
        <w:rPr>
          <w:sz w:val="24"/>
          <w:szCs w:val="24"/>
        </w:rPr>
        <w:tab/>
      </w:r>
    </w:p>
    <w:p w14:paraId="5B11E981" w14:textId="6CEFE596" w:rsidR="004E53FF" w:rsidRPr="00EF175A" w:rsidRDefault="004E53FF" w:rsidP="000E43B9">
      <w:pPr>
        <w:pBdr>
          <w:top w:val="nil"/>
          <w:left w:val="nil"/>
          <w:bottom w:val="nil"/>
          <w:right w:val="nil"/>
          <w:between w:val="nil"/>
        </w:pBdr>
        <w:spacing w:line="360" w:lineRule="auto"/>
        <w:jc w:val="both"/>
        <w:rPr>
          <w:sz w:val="24"/>
          <w:szCs w:val="24"/>
        </w:rPr>
      </w:pPr>
      <w:r w:rsidRPr="00705DE7">
        <w:rPr>
          <w:sz w:val="24"/>
          <w:szCs w:val="24"/>
          <w:highlight w:val="yellow"/>
        </w:rPr>
        <w:t>4</w:t>
      </w:r>
      <w:r w:rsidRPr="00EF175A">
        <w:rPr>
          <w:sz w:val="24"/>
          <w:szCs w:val="24"/>
        </w:rPr>
        <w:t>.1.</w:t>
      </w:r>
      <w:r w:rsidR="004E4D1F" w:rsidRPr="00EF175A">
        <w:rPr>
          <w:sz w:val="24"/>
          <w:szCs w:val="24"/>
        </w:rPr>
        <w:t>1</w:t>
      </w:r>
      <w:r w:rsidR="00053B11">
        <w:rPr>
          <w:sz w:val="24"/>
          <w:szCs w:val="24"/>
        </w:rPr>
        <w:t>2</w:t>
      </w:r>
      <w:r w:rsidRPr="00EF175A">
        <w:rPr>
          <w:sz w:val="24"/>
          <w:szCs w:val="24"/>
        </w:rPr>
        <w:t>. Apresentar sempre que solicitado pelo Contratante, comprovação de cumprimento das obrigações tributárias e sociais, legalmente exigíveis</w:t>
      </w:r>
      <w:r w:rsidR="005F39F7" w:rsidRPr="00EF175A">
        <w:rPr>
          <w:sz w:val="24"/>
          <w:szCs w:val="24"/>
        </w:rPr>
        <w:t>;</w:t>
      </w:r>
    </w:p>
    <w:p w14:paraId="5937D247" w14:textId="1B94D07A" w:rsidR="004E53FF" w:rsidRPr="00EF175A" w:rsidRDefault="004E53FF" w:rsidP="000E43B9">
      <w:pPr>
        <w:pBdr>
          <w:top w:val="nil"/>
          <w:left w:val="nil"/>
          <w:bottom w:val="nil"/>
          <w:right w:val="nil"/>
          <w:between w:val="nil"/>
        </w:pBdr>
        <w:spacing w:line="360" w:lineRule="auto"/>
        <w:jc w:val="both"/>
        <w:rPr>
          <w:sz w:val="24"/>
          <w:szCs w:val="24"/>
        </w:rPr>
      </w:pPr>
    </w:p>
    <w:p w14:paraId="52B6F131" w14:textId="3AB51BDC" w:rsidR="004E4D1F" w:rsidRDefault="004E4D1F" w:rsidP="000E43B9">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bookmarkStart w:id="60" w:name="_Hlk158207627"/>
      <w:r w:rsidRPr="00705DE7">
        <w:rPr>
          <w:rFonts w:ascii="Times New Roman" w:hAnsi="Times New Roman" w:cs="Times New Roman"/>
          <w:i w:val="0"/>
          <w:iCs w:val="0"/>
          <w:color w:val="000000" w:themeColor="text1"/>
          <w:sz w:val="24"/>
          <w:szCs w:val="24"/>
          <w:highlight w:val="yellow"/>
        </w:rPr>
        <w:t>4</w:t>
      </w:r>
      <w:r w:rsidRPr="00EF175A">
        <w:rPr>
          <w:rFonts w:ascii="Times New Roman" w:hAnsi="Times New Roman" w:cs="Times New Roman"/>
          <w:i w:val="0"/>
          <w:iCs w:val="0"/>
          <w:color w:val="000000" w:themeColor="text1"/>
          <w:sz w:val="24"/>
          <w:szCs w:val="24"/>
        </w:rPr>
        <w:t>.1.1</w:t>
      </w:r>
      <w:r w:rsidR="00053B11">
        <w:rPr>
          <w:rFonts w:ascii="Times New Roman" w:hAnsi="Times New Roman" w:cs="Times New Roman"/>
          <w:i w:val="0"/>
          <w:iCs w:val="0"/>
          <w:color w:val="000000" w:themeColor="text1"/>
          <w:sz w:val="24"/>
          <w:szCs w:val="24"/>
        </w:rPr>
        <w:t>3</w:t>
      </w:r>
      <w:r w:rsidRPr="00EF175A">
        <w:rPr>
          <w:rFonts w:ascii="Times New Roman" w:hAnsi="Times New Roman" w:cs="Times New Roman"/>
          <w:i w:val="0"/>
          <w:iCs w:val="0"/>
          <w:color w:val="000000" w:themeColor="text1"/>
          <w:sz w:val="24"/>
          <w:szCs w:val="24"/>
        </w:rPr>
        <w:t>.</w:t>
      </w:r>
      <w:r w:rsidRPr="0090730C">
        <w:rPr>
          <w:rFonts w:ascii="Times New Roman" w:hAnsi="Times New Roman" w:cs="Times New Roman"/>
          <w:i w:val="0"/>
          <w:iCs w:val="0"/>
          <w:color w:val="000000" w:themeColor="text1"/>
          <w:sz w:val="24"/>
          <w:szCs w:val="24"/>
        </w:rPr>
        <w:t xml:space="preserve"> Comunicar ao </w:t>
      </w:r>
      <w:r>
        <w:rPr>
          <w:rFonts w:ascii="Times New Roman" w:hAnsi="Times New Roman" w:cs="Times New Roman"/>
          <w:i w:val="0"/>
          <w:iCs w:val="0"/>
          <w:color w:val="000000" w:themeColor="text1"/>
          <w:sz w:val="24"/>
          <w:szCs w:val="24"/>
        </w:rPr>
        <w:t>Contratante</w:t>
      </w:r>
      <w:r w:rsidRPr="0090730C">
        <w:rPr>
          <w:rFonts w:ascii="Times New Roman" w:hAnsi="Times New Roman" w:cs="Times New Roman"/>
          <w:i w:val="0"/>
          <w:iCs w:val="0"/>
          <w:color w:val="000000" w:themeColor="text1"/>
          <w:sz w:val="24"/>
          <w:szCs w:val="24"/>
        </w:rPr>
        <w:t xml:space="preserve"> a ausência d</w:t>
      </w:r>
      <w:r>
        <w:rPr>
          <w:rFonts w:ascii="Times New Roman" w:hAnsi="Times New Roman" w:cs="Times New Roman"/>
          <w:i w:val="0"/>
          <w:iCs w:val="0"/>
          <w:color w:val="000000" w:themeColor="text1"/>
          <w:sz w:val="24"/>
          <w:szCs w:val="24"/>
        </w:rPr>
        <w:t>e</w:t>
      </w:r>
      <w:r w:rsidRPr="0090730C">
        <w:rPr>
          <w:rFonts w:ascii="Times New Roman" w:hAnsi="Times New Roman" w:cs="Times New Roman"/>
          <w:i w:val="0"/>
          <w:iCs w:val="0"/>
          <w:color w:val="000000" w:themeColor="text1"/>
          <w:sz w:val="24"/>
          <w:szCs w:val="24"/>
        </w:rPr>
        <w:t xml:space="preserve"> </w:t>
      </w:r>
      <w:bookmarkStart w:id="61" w:name="_Hlk158667221"/>
      <w:r w:rsidRPr="0090730C">
        <w:rPr>
          <w:rFonts w:ascii="Times New Roman" w:hAnsi="Times New Roman" w:cs="Times New Roman"/>
          <w:i w:val="0"/>
          <w:iCs w:val="0"/>
          <w:color w:val="000000" w:themeColor="text1"/>
          <w:sz w:val="24"/>
          <w:szCs w:val="24"/>
        </w:rPr>
        <w:t xml:space="preserve">produto </w:t>
      </w:r>
      <w:r>
        <w:rPr>
          <w:rFonts w:ascii="Times New Roman" w:hAnsi="Times New Roman" w:cs="Times New Roman"/>
          <w:i w:val="0"/>
          <w:iCs w:val="0"/>
          <w:color w:val="000000" w:themeColor="text1"/>
          <w:sz w:val="24"/>
          <w:szCs w:val="24"/>
        </w:rPr>
        <w:t>necessário para a execução do serviço</w:t>
      </w:r>
      <w:bookmarkEnd w:id="61"/>
      <w:r w:rsidRPr="0090730C">
        <w:rPr>
          <w:rFonts w:ascii="Times New Roman" w:hAnsi="Times New Roman" w:cs="Times New Roman"/>
          <w:i w:val="0"/>
          <w:iCs w:val="0"/>
          <w:color w:val="000000" w:themeColor="text1"/>
          <w:sz w:val="24"/>
          <w:szCs w:val="24"/>
        </w:rPr>
        <w:t xml:space="preserve">, apresentando a devida comprovação, tão logo tome ciência do fato que possa vir a comprometer o efetivo cumprimento da obrigação pelo </w:t>
      </w:r>
      <w:r>
        <w:rPr>
          <w:rFonts w:ascii="Times New Roman" w:hAnsi="Times New Roman" w:cs="Times New Roman"/>
          <w:i w:val="0"/>
          <w:iCs w:val="0"/>
          <w:color w:val="000000" w:themeColor="text1"/>
          <w:sz w:val="24"/>
          <w:szCs w:val="24"/>
        </w:rPr>
        <w:t>C</w:t>
      </w:r>
      <w:r w:rsidRPr="0090730C">
        <w:rPr>
          <w:rFonts w:ascii="Times New Roman" w:hAnsi="Times New Roman" w:cs="Times New Roman"/>
          <w:i w:val="0"/>
          <w:iCs w:val="0"/>
          <w:color w:val="000000" w:themeColor="text1"/>
          <w:sz w:val="24"/>
          <w:szCs w:val="24"/>
        </w:rPr>
        <w:t>ontratado caso futuramente demandado</w:t>
      </w:r>
      <w:r w:rsidR="005F39F7">
        <w:rPr>
          <w:rFonts w:ascii="Times New Roman" w:hAnsi="Times New Roman" w:cs="Times New Roman"/>
          <w:i w:val="0"/>
          <w:iCs w:val="0"/>
          <w:color w:val="000000" w:themeColor="text1"/>
          <w:sz w:val="24"/>
          <w:szCs w:val="24"/>
        </w:rPr>
        <w:t>;</w:t>
      </w:r>
    </w:p>
    <w:bookmarkEnd w:id="60"/>
    <w:p w14:paraId="370EAB31" w14:textId="420987F2" w:rsidR="004E4D1F" w:rsidRDefault="004E4D1F" w:rsidP="000E43B9">
      <w:pPr>
        <w:pBdr>
          <w:top w:val="nil"/>
          <w:left w:val="nil"/>
          <w:bottom w:val="nil"/>
          <w:right w:val="nil"/>
          <w:between w:val="nil"/>
        </w:pBdr>
        <w:spacing w:line="360" w:lineRule="auto"/>
        <w:jc w:val="both"/>
        <w:rPr>
          <w:sz w:val="24"/>
          <w:szCs w:val="24"/>
        </w:rPr>
      </w:pPr>
    </w:p>
    <w:p w14:paraId="79A30E52" w14:textId="3A8ECBC2" w:rsidR="0041731A" w:rsidRPr="00705DE7" w:rsidRDefault="0041731A" w:rsidP="000E43B9">
      <w:pPr>
        <w:pStyle w:val="Nvel2-Red"/>
        <w:numPr>
          <w:ilvl w:val="0"/>
          <w:numId w:val="0"/>
        </w:numPr>
        <w:tabs>
          <w:tab w:val="left" w:pos="708"/>
        </w:tabs>
        <w:spacing w:before="0" w:after="0" w:line="360" w:lineRule="auto"/>
        <w:rPr>
          <w:rFonts w:ascii="Times New Roman" w:hAnsi="Times New Roman" w:cs="Times New Roman"/>
          <w:i w:val="0"/>
          <w:iCs w:val="0"/>
          <w:color w:val="000000" w:themeColor="text1"/>
          <w:sz w:val="24"/>
          <w:szCs w:val="24"/>
        </w:rPr>
      </w:pPr>
      <w:r w:rsidRPr="00705DE7">
        <w:rPr>
          <w:rFonts w:ascii="Times New Roman" w:hAnsi="Times New Roman" w:cs="Times New Roman"/>
          <w:i w:val="0"/>
          <w:iCs w:val="0"/>
          <w:color w:val="000000" w:themeColor="text1"/>
          <w:sz w:val="24"/>
          <w:szCs w:val="24"/>
          <w:highlight w:val="yellow"/>
        </w:rPr>
        <w:t>4</w:t>
      </w:r>
      <w:r w:rsidRPr="00705DE7">
        <w:rPr>
          <w:rFonts w:ascii="Times New Roman" w:hAnsi="Times New Roman" w:cs="Times New Roman"/>
          <w:i w:val="0"/>
          <w:iCs w:val="0"/>
          <w:color w:val="000000" w:themeColor="text1"/>
          <w:sz w:val="24"/>
          <w:szCs w:val="24"/>
        </w:rPr>
        <w:t>.1.1</w:t>
      </w:r>
      <w:r w:rsidR="00053B11" w:rsidRPr="00705DE7">
        <w:rPr>
          <w:rFonts w:ascii="Times New Roman" w:hAnsi="Times New Roman" w:cs="Times New Roman"/>
          <w:i w:val="0"/>
          <w:iCs w:val="0"/>
          <w:color w:val="000000" w:themeColor="text1"/>
          <w:sz w:val="24"/>
          <w:szCs w:val="24"/>
        </w:rPr>
        <w:t>4</w:t>
      </w:r>
      <w:r w:rsidRPr="00705DE7">
        <w:rPr>
          <w:rFonts w:ascii="Times New Roman" w:hAnsi="Times New Roman" w:cs="Times New Roman"/>
          <w:i w:val="0"/>
          <w:iCs w:val="0"/>
          <w:color w:val="000000" w:themeColor="text1"/>
          <w:sz w:val="24"/>
          <w:szCs w:val="24"/>
        </w:rPr>
        <w:t>. Cumprir, durante todo o período de execução do contrato, a reserva de cargos prevista em lei para pessoa com deficiência, para reabilitado da Previdência Social ou para aprendiz, bem como as reservas de cargos previstas na legislação</w:t>
      </w:r>
      <w:r w:rsidR="00053B11" w:rsidRPr="00705DE7">
        <w:rPr>
          <w:rFonts w:ascii="Times New Roman" w:hAnsi="Times New Roman" w:cs="Times New Roman"/>
          <w:i w:val="0"/>
          <w:iCs w:val="0"/>
          <w:color w:val="000000" w:themeColor="text1"/>
          <w:sz w:val="24"/>
          <w:szCs w:val="24"/>
        </w:rPr>
        <w:t>;</w:t>
      </w:r>
    </w:p>
    <w:p w14:paraId="7F694CF5" w14:textId="77777777" w:rsidR="0041731A" w:rsidRPr="00705DE7" w:rsidRDefault="0041731A" w:rsidP="000E43B9">
      <w:pPr>
        <w:pStyle w:val="Nvel2-Red"/>
        <w:numPr>
          <w:ilvl w:val="0"/>
          <w:numId w:val="0"/>
        </w:numPr>
        <w:tabs>
          <w:tab w:val="left" w:pos="708"/>
        </w:tabs>
        <w:spacing w:before="0" w:after="0" w:line="360" w:lineRule="auto"/>
        <w:rPr>
          <w:rFonts w:ascii="Times New Roman" w:hAnsi="Times New Roman" w:cs="Times New Roman"/>
          <w:i w:val="0"/>
          <w:iCs w:val="0"/>
          <w:color w:val="000000" w:themeColor="text1"/>
          <w:sz w:val="24"/>
          <w:szCs w:val="24"/>
        </w:rPr>
      </w:pPr>
    </w:p>
    <w:p w14:paraId="05BA45DF" w14:textId="5CA3EAB2" w:rsidR="0041731A" w:rsidRPr="00705DE7" w:rsidRDefault="0041731A" w:rsidP="000E43B9">
      <w:pPr>
        <w:pStyle w:val="Nvel2-Red"/>
        <w:numPr>
          <w:ilvl w:val="0"/>
          <w:numId w:val="0"/>
        </w:numPr>
        <w:tabs>
          <w:tab w:val="left" w:pos="708"/>
        </w:tabs>
        <w:spacing w:before="0" w:after="0" w:line="360" w:lineRule="auto"/>
        <w:rPr>
          <w:rFonts w:ascii="Times New Roman" w:hAnsi="Times New Roman" w:cs="Times New Roman"/>
          <w:i w:val="0"/>
          <w:iCs w:val="0"/>
          <w:color w:val="000000" w:themeColor="text1"/>
          <w:sz w:val="24"/>
          <w:szCs w:val="24"/>
        </w:rPr>
      </w:pPr>
      <w:r w:rsidRPr="00705DE7">
        <w:rPr>
          <w:rFonts w:ascii="Times New Roman" w:hAnsi="Times New Roman" w:cs="Times New Roman"/>
          <w:i w:val="0"/>
          <w:iCs w:val="0"/>
          <w:color w:val="000000" w:themeColor="text1"/>
          <w:sz w:val="24"/>
          <w:szCs w:val="24"/>
          <w:highlight w:val="yellow"/>
        </w:rPr>
        <w:t>4.</w:t>
      </w:r>
      <w:r w:rsidRPr="00705DE7">
        <w:rPr>
          <w:rFonts w:ascii="Times New Roman" w:hAnsi="Times New Roman" w:cs="Times New Roman"/>
          <w:i w:val="0"/>
          <w:iCs w:val="0"/>
          <w:color w:val="000000" w:themeColor="text1"/>
          <w:sz w:val="24"/>
          <w:szCs w:val="24"/>
        </w:rPr>
        <w:t>1.1</w:t>
      </w:r>
      <w:r w:rsidR="00603334" w:rsidRPr="00705DE7">
        <w:rPr>
          <w:rFonts w:ascii="Times New Roman" w:hAnsi="Times New Roman" w:cs="Times New Roman"/>
          <w:i w:val="0"/>
          <w:iCs w:val="0"/>
          <w:color w:val="000000" w:themeColor="text1"/>
          <w:sz w:val="24"/>
          <w:szCs w:val="24"/>
        </w:rPr>
        <w:t>5</w:t>
      </w:r>
      <w:r w:rsidRPr="00705DE7">
        <w:rPr>
          <w:rFonts w:ascii="Times New Roman" w:hAnsi="Times New Roman" w:cs="Times New Roman"/>
          <w:i w:val="0"/>
          <w:iCs w:val="0"/>
          <w:color w:val="000000" w:themeColor="text1"/>
          <w:sz w:val="24"/>
          <w:szCs w:val="24"/>
        </w:rPr>
        <w:t>. Comprovar, quando solicitado, a reserva de cargos a que se refere a cláusula acima, no prazo fixado pelo fiscal do contrato, com a indicação dos empregados que preencheram as referidas vagas</w:t>
      </w:r>
      <w:r w:rsidR="00053B11" w:rsidRPr="00705DE7">
        <w:rPr>
          <w:rFonts w:ascii="Times New Roman" w:hAnsi="Times New Roman" w:cs="Times New Roman"/>
          <w:i w:val="0"/>
          <w:iCs w:val="0"/>
          <w:color w:val="000000" w:themeColor="text1"/>
          <w:sz w:val="24"/>
          <w:szCs w:val="24"/>
        </w:rPr>
        <w:t>;</w:t>
      </w:r>
    </w:p>
    <w:p w14:paraId="1B49CF51" w14:textId="77777777" w:rsidR="0041731A" w:rsidRDefault="0041731A" w:rsidP="000E43B9">
      <w:pPr>
        <w:pBdr>
          <w:top w:val="nil"/>
          <w:left w:val="nil"/>
          <w:bottom w:val="nil"/>
          <w:right w:val="nil"/>
          <w:between w:val="nil"/>
        </w:pBdr>
        <w:spacing w:line="360" w:lineRule="auto"/>
        <w:jc w:val="both"/>
        <w:rPr>
          <w:sz w:val="24"/>
          <w:szCs w:val="24"/>
        </w:rPr>
      </w:pPr>
    </w:p>
    <w:p w14:paraId="4D8AD485" w14:textId="2ED157A5" w:rsidR="004E53FF" w:rsidRPr="00C000D8" w:rsidRDefault="004E53FF" w:rsidP="000E43B9">
      <w:pPr>
        <w:pBdr>
          <w:top w:val="nil"/>
          <w:left w:val="nil"/>
          <w:bottom w:val="nil"/>
          <w:right w:val="nil"/>
          <w:between w:val="nil"/>
        </w:pBdr>
        <w:spacing w:line="360" w:lineRule="auto"/>
        <w:jc w:val="both"/>
        <w:rPr>
          <w:sz w:val="24"/>
          <w:szCs w:val="24"/>
        </w:rPr>
      </w:pPr>
      <w:r w:rsidRPr="00705DE7">
        <w:rPr>
          <w:sz w:val="24"/>
          <w:szCs w:val="24"/>
          <w:highlight w:val="yellow"/>
        </w:rPr>
        <w:t>4</w:t>
      </w:r>
      <w:r w:rsidRPr="00EF175A">
        <w:rPr>
          <w:sz w:val="24"/>
          <w:szCs w:val="24"/>
        </w:rPr>
        <w:t>.1.1</w:t>
      </w:r>
      <w:r w:rsidR="00603334">
        <w:rPr>
          <w:sz w:val="24"/>
          <w:szCs w:val="24"/>
        </w:rPr>
        <w:t>6</w:t>
      </w:r>
      <w:r w:rsidRPr="00EF175A">
        <w:rPr>
          <w:sz w:val="24"/>
          <w:szCs w:val="24"/>
        </w:rPr>
        <w:t>.</w:t>
      </w:r>
      <w:r w:rsidRPr="00C000D8">
        <w:rPr>
          <w:sz w:val="24"/>
          <w:szCs w:val="24"/>
        </w:rPr>
        <w:t xml:space="preserve"> Submeter-se às normas e determinações do Contratante no que se referem à execução d</w:t>
      </w:r>
      <w:r w:rsidR="004E4D1F">
        <w:rPr>
          <w:sz w:val="24"/>
          <w:szCs w:val="24"/>
        </w:rPr>
        <w:t xml:space="preserve">o </w:t>
      </w:r>
      <w:r w:rsidRPr="00C000D8">
        <w:rPr>
          <w:sz w:val="24"/>
          <w:szCs w:val="24"/>
        </w:rPr>
        <w:t>contrato.</w:t>
      </w:r>
    </w:p>
    <w:p w14:paraId="6207CD47" w14:textId="77777777" w:rsidR="004E53FF" w:rsidRPr="00C000D8" w:rsidRDefault="004E53FF" w:rsidP="00C000D8">
      <w:pPr>
        <w:pBdr>
          <w:top w:val="nil"/>
          <w:left w:val="nil"/>
          <w:bottom w:val="nil"/>
          <w:right w:val="nil"/>
          <w:between w:val="nil"/>
        </w:pBdr>
        <w:spacing w:line="360" w:lineRule="auto"/>
        <w:jc w:val="both"/>
        <w:rPr>
          <w:sz w:val="24"/>
          <w:szCs w:val="24"/>
        </w:rPr>
      </w:pPr>
    </w:p>
    <w:tbl>
      <w:tblPr>
        <w:tblStyle w:val="Tabelacomgrade"/>
        <w:tblW w:w="0" w:type="auto"/>
        <w:tblLook w:val="04A0" w:firstRow="1" w:lastRow="0" w:firstColumn="1" w:lastColumn="0" w:noHBand="0" w:noVBand="1"/>
      </w:tblPr>
      <w:tblGrid>
        <w:gridCol w:w="9485"/>
      </w:tblGrid>
      <w:tr w:rsidR="004E53FF" w:rsidRPr="00C000D8" w14:paraId="1FA594A4" w14:textId="77777777" w:rsidTr="00C000D8">
        <w:tc>
          <w:tcPr>
            <w:tcW w:w="9485" w:type="dxa"/>
          </w:tcPr>
          <w:p w14:paraId="605B0A43" w14:textId="188BCA6E" w:rsidR="004E53FF" w:rsidRPr="00C000D8" w:rsidRDefault="004E53FF" w:rsidP="00C000D8">
            <w:pPr>
              <w:spacing w:line="360" w:lineRule="auto"/>
              <w:jc w:val="both"/>
              <w:rPr>
                <w:sz w:val="24"/>
                <w:szCs w:val="24"/>
                <w:highlight w:val="cyan"/>
              </w:rPr>
            </w:pPr>
            <w:r w:rsidRPr="00C000D8">
              <w:rPr>
                <w:rFonts w:eastAsia="Arial"/>
                <w:b/>
                <w:sz w:val="24"/>
                <w:szCs w:val="24"/>
                <w:highlight w:val="green"/>
              </w:rPr>
              <w:t>Nota Explicativa</w:t>
            </w:r>
            <w:r w:rsidR="0041731A">
              <w:rPr>
                <w:rFonts w:eastAsia="Arial"/>
                <w:sz w:val="24"/>
                <w:szCs w:val="24"/>
                <w:highlight w:val="green"/>
              </w:rPr>
              <w:t xml:space="preserve"> -</w:t>
            </w:r>
            <w:r w:rsidRPr="00C000D8">
              <w:rPr>
                <w:rFonts w:eastAsia="Arial"/>
                <w:sz w:val="24"/>
                <w:szCs w:val="24"/>
                <w:highlight w:val="green"/>
              </w:rPr>
              <w:t xml:space="preserve"> Excluir ou inserir demais obrigações do Contratado em razão da especificidade do objeto, quando houver.</w:t>
            </w:r>
          </w:p>
        </w:tc>
      </w:tr>
    </w:tbl>
    <w:p w14:paraId="2E442B6D" w14:textId="77777777" w:rsidR="004E53FF" w:rsidRPr="00C000D8" w:rsidRDefault="004E53FF" w:rsidP="00C000D8">
      <w:pPr>
        <w:pBdr>
          <w:top w:val="nil"/>
          <w:left w:val="nil"/>
          <w:bottom w:val="nil"/>
          <w:right w:val="nil"/>
          <w:between w:val="nil"/>
        </w:pBdr>
        <w:spacing w:line="360" w:lineRule="auto"/>
        <w:jc w:val="both"/>
        <w:rPr>
          <w:sz w:val="24"/>
          <w:szCs w:val="24"/>
          <w:highlight w:val="cyan"/>
        </w:rPr>
      </w:pPr>
    </w:p>
    <w:p w14:paraId="01AF41A3" w14:textId="77777777" w:rsidR="004E53FF" w:rsidRPr="00EF175A" w:rsidRDefault="004E53FF" w:rsidP="00C000D8">
      <w:pPr>
        <w:pBdr>
          <w:top w:val="nil"/>
          <w:left w:val="nil"/>
          <w:bottom w:val="nil"/>
          <w:right w:val="nil"/>
          <w:between w:val="nil"/>
        </w:pBdr>
        <w:spacing w:line="360" w:lineRule="auto"/>
        <w:jc w:val="both"/>
        <w:rPr>
          <w:b/>
          <w:sz w:val="24"/>
          <w:szCs w:val="24"/>
        </w:rPr>
      </w:pPr>
      <w:r w:rsidRPr="00705DE7">
        <w:rPr>
          <w:b/>
          <w:sz w:val="24"/>
          <w:szCs w:val="24"/>
          <w:highlight w:val="yellow"/>
        </w:rPr>
        <w:t>4</w:t>
      </w:r>
      <w:r w:rsidRPr="00EF175A">
        <w:rPr>
          <w:b/>
          <w:sz w:val="24"/>
          <w:szCs w:val="24"/>
        </w:rPr>
        <w:t>.2. Das obrigações do Contratante</w:t>
      </w:r>
    </w:p>
    <w:p w14:paraId="3B75BA78" w14:textId="77777777" w:rsidR="004E53FF" w:rsidRPr="00EF175A" w:rsidRDefault="004E53FF" w:rsidP="00C000D8">
      <w:pPr>
        <w:pBdr>
          <w:top w:val="nil"/>
          <w:left w:val="nil"/>
          <w:bottom w:val="nil"/>
          <w:right w:val="nil"/>
          <w:between w:val="nil"/>
        </w:pBdr>
        <w:spacing w:line="360" w:lineRule="auto"/>
        <w:jc w:val="both"/>
        <w:rPr>
          <w:sz w:val="24"/>
          <w:szCs w:val="24"/>
        </w:rPr>
      </w:pPr>
    </w:p>
    <w:p w14:paraId="2E7F668A" w14:textId="47A0AD2F" w:rsidR="004E53FF" w:rsidRPr="00C000D8" w:rsidRDefault="004E53FF" w:rsidP="000E43B9">
      <w:pPr>
        <w:pBdr>
          <w:top w:val="nil"/>
          <w:left w:val="nil"/>
          <w:bottom w:val="nil"/>
          <w:right w:val="nil"/>
          <w:between w:val="nil"/>
        </w:pBdr>
        <w:spacing w:line="360" w:lineRule="auto"/>
        <w:jc w:val="both"/>
        <w:rPr>
          <w:sz w:val="24"/>
          <w:szCs w:val="24"/>
        </w:rPr>
      </w:pPr>
      <w:r w:rsidRPr="00705DE7">
        <w:rPr>
          <w:sz w:val="24"/>
          <w:szCs w:val="24"/>
          <w:highlight w:val="yellow"/>
        </w:rPr>
        <w:t>4</w:t>
      </w:r>
      <w:r w:rsidRPr="00EF175A">
        <w:rPr>
          <w:sz w:val="24"/>
          <w:szCs w:val="24"/>
        </w:rPr>
        <w:t>.2.1.</w:t>
      </w:r>
      <w:r w:rsidRPr="00C000D8">
        <w:rPr>
          <w:sz w:val="24"/>
          <w:szCs w:val="24"/>
        </w:rPr>
        <w:t xml:space="preserve"> Acompanhar e fiscalizar a execução da prestação do serviço contratado, por meio da </w:t>
      </w:r>
      <w:r w:rsidRPr="00C000D8">
        <w:rPr>
          <w:sz w:val="24"/>
          <w:szCs w:val="24"/>
          <w:highlight w:val="yellow"/>
        </w:rPr>
        <w:t>.......................</w:t>
      </w:r>
      <w:r w:rsidR="005F39F7">
        <w:rPr>
          <w:sz w:val="24"/>
          <w:szCs w:val="24"/>
          <w:highlight w:val="yellow"/>
        </w:rPr>
        <w:t>;</w:t>
      </w:r>
    </w:p>
    <w:p w14:paraId="688D778C" w14:textId="77777777" w:rsidR="004E53FF" w:rsidRPr="00C000D8" w:rsidRDefault="004E53FF" w:rsidP="000E43B9">
      <w:pPr>
        <w:pBdr>
          <w:top w:val="nil"/>
          <w:left w:val="nil"/>
          <w:bottom w:val="nil"/>
          <w:right w:val="nil"/>
          <w:between w:val="nil"/>
        </w:pBdr>
        <w:spacing w:line="360" w:lineRule="auto"/>
        <w:jc w:val="both"/>
        <w:rPr>
          <w:sz w:val="24"/>
          <w:szCs w:val="24"/>
        </w:rPr>
      </w:pPr>
    </w:p>
    <w:p w14:paraId="1C8DD1C2" w14:textId="4B3262E9" w:rsidR="005F39F7" w:rsidRDefault="005F39F7" w:rsidP="000E43B9">
      <w:pPr>
        <w:pBdr>
          <w:top w:val="nil"/>
          <w:left w:val="nil"/>
          <w:bottom w:val="nil"/>
          <w:right w:val="nil"/>
          <w:between w:val="nil"/>
        </w:pBdr>
        <w:spacing w:line="360" w:lineRule="auto"/>
        <w:jc w:val="both"/>
        <w:rPr>
          <w:sz w:val="24"/>
          <w:szCs w:val="24"/>
        </w:rPr>
      </w:pPr>
      <w:r w:rsidRPr="000E43B9">
        <w:rPr>
          <w:sz w:val="24"/>
          <w:szCs w:val="24"/>
          <w:highlight w:val="yellow"/>
        </w:rPr>
        <w:t>4</w:t>
      </w:r>
      <w:r w:rsidRPr="000E43B9">
        <w:rPr>
          <w:sz w:val="24"/>
          <w:szCs w:val="24"/>
        </w:rPr>
        <w:t>.2.2. Fiscalizar a manutenção pelo Contratado, das condições de habilitação exigidas no</w:t>
      </w:r>
      <w:r w:rsidR="00D65E04" w:rsidRPr="000E43B9">
        <w:rPr>
          <w:sz w:val="24"/>
          <w:szCs w:val="24"/>
        </w:rPr>
        <w:t xml:space="preserve"> </w:t>
      </w:r>
      <w:r w:rsidRPr="000E43B9">
        <w:rPr>
          <w:sz w:val="24"/>
          <w:szCs w:val="24"/>
        </w:rPr>
        <w:t xml:space="preserve">Termo de Referência, do cumprimento das exigências de reserva de cargos prevista em lei, bem como em outras normas específicas, durante toda a execução do contrato, em atendimento ao disposto nos </w:t>
      </w:r>
      <w:r w:rsidR="00D65E04" w:rsidRPr="000E43B9">
        <w:rPr>
          <w:sz w:val="24"/>
          <w:szCs w:val="24"/>
        </w:rPr>
        <w:t>i</w:t>
      </w:r>
      <w:r w:rsidRPr="000E43B9">
        <w:rPr>
          <w:sz w:val="24"/>
          <w:szCs w:val="24"/>
        </w:rPr>
        <w:t>ncisos XVI e XVII do artigo 92 da Lei nº 14.133/2021;</w:t>
      </w:r>
    </w:p>
    <w:p w14:paraId="3C4D4BC7" w14:textId="77777777" w:rsidR="005F39F7" w:rsidRPr="00C000D8" w:rsidRDefault="005F39F7" w:rsidP="000E43B9">
      <w:pPr>
        <w:pBdr>
          <w:top w:val="nil"/>
          <w:left w:val="nil"/>
          <w:bottom w:val="nil"/>
          <w:right w:val="nil"/>
          <w:between w:val="nil"/>
        </w:pBdr>
        <w:spacing w:line="360" w:lineRule="auto"/>
        <w:jc w:val="both"/>
        <w:rPr>
          <w:sz w:val="24"/>
          <w:szCs w:val="24"/>
        </w:rPr>
      </w:pPr>
    </w:p>
    <w:p w14:paraId="0B4F7F25" w14:textId="5755F255" w:rsidR="004E53FF" w:rsidRPr="00EF175A" w:rsidRDefault="004E53FF" w:rsidP="000E43B9">
      <w:pPr>
        <w:pBdr>
          <w:top w:val="nil"/>
          <w:left w:val="nil"/>
          <w:bottom w:val="nil"/>
          <w:right w:val="nil"/>
          <w:between w:val="nil"/>
        </w:pBdr>
        <w:spacing w:line="360" w:lineRule="auto"/>
        <w:jc w:val="both"/>
        <w:rPr>
          <w:sz w:val="24"/>
          <w:szCs w:val="24"/>
        </w:rPr>
      </w:pPr>
      <w:r w:rsidRPr="000E43B9">
        <w:rPr>
          <w:sz w:val="24"/>
          <w:szCs w:val="24"/>
          <w:highlight w:val="yellow"/>
        </w:rPr>
        <w:t>4</w:t>
      </w:r>
      <w:r w:rsidRPr="00EF175A">
        <w:rPr>
          <w:sz w:val="24"/>
          <w:szCs w:val="24"/>
        </w:rPr>
        <w:t>.2.3. Pagar no vencimento a fatura apresentada pelo Contratado correspondente ao serviço prestado</w:t>
      </w:r>
      <w:r w:rsidR="005F39F7" w:rsidRPr="00EF175A">
        <w:rPr>
          <w:sz w:val="24"/>
          <w:szCs w:val="24"/>
        </w:rPr>
        <w:t>;</w:t>
      </w:r>
    </w:p>
    <w:p w14:paraId="03CD5E2D" w14:textId="77777777" w:rsidR="004E53FF" w:rsidRPr="00EF175A" w:rsidRDefault="004E53FF" w:rsidP="00F9494E">
      <w:pPr>
        <w:pBdr>
          <w:top w:val="nil"/>
          <w:left w:val="nil"/>
          <w:bottom w:val="nil"/>
          <w:right w:val="nil"/>
          <w:between w:val="nil"/>
        </w:pBdr>
        <w:spacing w:line="360" w:lineRule="auto"/>
        <w:ind w:left="426"/>
        <w:jc w:val="both"/>
        <w:rPr>
          <w:sz w:val="24"/>
          <w:szCs w:val="24"/>
        </w:rPr>
      </w:pPr>
    </w:p>
    <w:p w14:paraId="78A28C82" w14:textId="79E92A94" w:rsidR="004E53FF" w:rsidRPr="00C000D8" w:rsidRDefault="004E53FF" w:rsidP="000E43B9">
      <w:pPr>
        <w:pBdr>
          <w:top w:val="nil"/>
          <w:left w:val="nil"/>
          <w:bottom w:val="nil"/>
          <w:right w:val="nil"/>
          <w:between w:val="nil"/>
        </w:pBdr>
        <w:spacing w:line="360" w:lineRule="auto"/>
        <w:jc w:val="both"/>
        <w:rPr>
          <w:sz w:val="24"/>
          <w:szCs w:val="24"/>
        </w:rPr>
      </w:pPr>
      <w:r w:rsidRPr="000E43B9">
        <w:rPr>
          <w:sz w:val="24"/>
          <w:szCs w:val="24"/>
          <w:highlight w:val="yellow"/>
        </w:rPr>
        <w:t>4</w:t>
      </w:r>
      <w:r w:rsidRPr="00EF175A">
        <w:rPr>
          <w:sz w:val="24"/>
          <w:szCs w:val="24"/>
        </w:rPr>
        <w:t>.2.4.</w:t>
      </w:r>
      <w:r w:rsidRPr="00C000D8">
        <w:rPr>
          <w:sz w:val="24"/>
          <w:szCs w:val="24"/>
        </w:rPr>
        <w:t xml:space="preserve"> Notificar o Contratado, por escrito, fixando-lhe prazo para corrigir defeitos ou irregularidades encontradas na execução do </w:t>
      </w:r>
      <w:r w:rsidR="009072FF" w:rsidRPr="009072FF">
        <w:rPr>
          <w:sz w:val="24"/>
          <w:szCs w:val="24"/>
          <w:highlight w:val="yellow"/>
        </w:rPr>
        <w:t>serviço/</w:t>
      </w:r>
      <w:r w:rsidRPr="009072FF">
        <w:rPr>
          <w:sz w:val="24"/>
          <w:szCs w:val="24"/>
          <w:highlight w:val="yellow"/>
        </w:rPr>
        <w:t>fornecimento</w:t>
      </w:r>
      <w:r w:rsidRPr="00C000D8">
        <w:rPr>
          <w:sz w:val="24"/>
          <w:szCs w:val="24"/>
        </w:rPr>
        <w:t>.</w:t>
      </w:r>
    </w:p>
    <w:p w14:paraId="0EF53EDB" w14:textId="77777777" w:rsidR="004E53FF" w:rsidRPr="00C000D8" w:rsidRDefault="004E53FF" w:rsidP="00C000D8">
      <w:pPr>
        <w:pBdr>
          <w:top w:val="nil"/>
          <w:left w:val="nil"/>
          <w:bottom w:val="nil"/>
          <w:right w:val="nil"/>
          <w:between w:val="nil"/>
        </w:pBdr>
        <w:spacing w:line="360" w:lineRule="auto"/>
        <w:jc w:val="both"/>
        <w:rPr>
          <w:sz w:val="24"/>
          <w:szCs w:val="24"/>
        </w:rPr>
      </w:pPr>
    </w:p>
    <w:tbl>
      <w:tblPr>
        <w:tblStyle w:val="Tabelacomgrade"/>
        <w:tblW w:w="0" w:type="auto"/>
        <w:tblLook w:val="04A0" w:firstRow="1" w:lastRow="0" w:firstColumn="1" w:lastColumn="0" w:noHBand="0" w:noVBand="1"/>
      </w:tblPr>
      <w:tblGrid>
        <w:gridCol w:w="9485"/>
      </w:tblGrid>
      <w:tr w:rsidR="004E53FF" w:rsidRPr="00C000D8" w14:paraId="4CDF9BF9" w14:textId="77777777" w:rsidTr="00C000D8">
        <w:tc>
          <w:tcPr>
            <w:tcW w:w="9485" w:type="dxa"/>
          </w:tcPr>
          <w:p w14:paraId="71791320" w14:textId="21699699" w:rsidR="004E53FF" w:rsidRPr="00C000D8" w:rsidRDefault="004E53FF" w:rsidP="00C000D8">
            <w:pPr>
              <w:spacing w:line="360" w:lineRule="auto"/>
              <w:jc w:val="both"/>
              <w:rPr>
                <w:sz w:val="24"/>
                <w:szCs w:val="24"/>
                <w:highlight w:val="cyan"/>
              </w:rPr>
            </w:pPr>
            <w:r w:rsidRPr="00C000D8">
              <w:rPr>
                <w:rFonts w:eastAsia="Arial"/>
                <w:b/>
                <w:sz w:val="24"/>
                <w:szCs w:val="24"/>
                <w:highlight w:val="green"/>
              </w:rPr>
              <w:t>Nota Explicativa</w:t>
            </w:r>
            <w:r w:rsidR="005F39F7">
              <w:rPr>
                <w:rFonts w:eastAsia="Arial"/>
                <w:sz w:val="24"/>
                <w:szCs w:val="24"/>
                <w:highlight w:val="green"/>
              </w:rPr>
              <w:t xml:space="preserve"> -</w:t>
            </w:r>
            <w:r w:rsidRPr="00C000D8">
              <w:rPr>
                <w:rFonts w:eastAsia="Arial"/>
                <w:sz w:val="24"/>
                <w:szCs w:val="24"/>
                <w:highlight w:val="green"/>
              </w:rPr>
              <w:t xml:space="preserve"> Excluir ou inserir demais obrigações da Contratante em razão da especificidade do objeto, quando houver.</w:t>
            </w:r>
          </w:p>
        </w:tc>
      </w:tr>
    </w:tbl>
    <w:p w14:paraId="396F8848" w14:textId="77777777" w:rsidR="004E53FF" w:rsidRPr="00C000D8" w:rsidRDefault="004E53FF" w:rsidP="00C000D8">
      <w:pPr>
        <w:pBdr>
          <w:top w:val="nil"/>
          <w:left w:val="nil"/>
          <w:bottom w:val="nil"/>
          <w:right w:val="nil"/>
          <w:between w:val="nil"/>
        </w:pBdr>
        <w:spacing w:line="360" w:lineRule="auto"/>
        <w:ind w:left="426"/>
        <w:jc w:val="both"/>
        <w:rPr>
          <w:sz w:val="24"/>
          <w:szCs w:val="24"/>
        </w:rPr>
      </w:pPr>
    </w:p>
    <w:p w14:paraId="2AB6FC41" w14:textId="77777777" w:rsidR="004E4D1F" w:rsidRDefault="004E4D1F" w:rsidP="004D4371">
      <w:pPr>
        <w:spacing w:line="360" w:lineRule="auto"/>
        <w:rPr>
          <w:sz w:val="24"/>
          <w:szCs w:val="24"/>
        </w:rPr>
      </w:pPr>
    </w:p>
    <w:p w14:paraId="717AE473" w14:textId="00AF8D84" w:rsidR="004E4D1F" w:rsidRDefault="004E4D1F" w:rsidP="004D4371">
      <w:pPr>
        <w:spacing w:line="360" w:lineRule="auto"/>
        <w:rPr>
          <w:sz w:val="24"/>
          <w:szCs w:val="24"/>
        </w:rPr>
      </w:pPr>
    </w:p>
    <w:p w14:paraId="69D4B6D3" w14:textId="5E368473" w:rsidR="008C1D9F" w:rsidRDefault="008C1D9F" w:rsidP="004D4371">
      <w:pPr>
        <w:spacing w:line="360" w:lineRule="auto"/>
        <w:rPr>
          <w:sz w:val="24"/>
          <w:szCs w:val="24"/>
        </w:rPr>
      </w:pPr>
    </w:p>
    <w:p w14:paraId="6C841394" w14:textId="21F012DF" w:rsidR="008C1D9F" w:rsidRDefault="008C1D9F" w:rsidP="004D4371">
      <w:pPr>
        <w:spacing w:line="360" w:lineRule="auto"/>
        <w:rPr>
          <w:sz w:val="24"/>
          <w:szCs w:val="24"/>
        </w:rPr>
      </w:pPr>
    </w:p>
    <w:p w14:paraId="1210C377" w14:textId="28276687" w:rsidR="008C1D9F" w:rsidRDefault="008C1D9F" w:rsidP="004D4371">
      <w:pPr>
        <w:spacing w:line="360" w:lineRule="auto"/>
        <w:rPr>
          <w:sz w:val="24"/>
          <w:szCs w:val="24"/>
        </w:rPr>
      </w:pPr>
    </w:p>
    <w:p w14:paraId="0A9508A9" w14:textId="1279F70A" w:rsidR="008C1D9F" w:rsidRDefault="008C1D9F" w:rsidP="004D4371">
      <w:pPr>
        <w:spacing w:line="360" w:lineRule="auto"/>
        <w:rPr>
          <w:sz w:val="24"/>
          <w:szCs w:val="24"/>
        </w:rPr>
      </w:pPr>
    </w:p>
    <w:p w14:paraId="6C070496" w14:textId="6447D30B" w:rsidR="008C1D9F" w:rsidRDefault="008C1D9F" w:rsidP="004D4371">
      <w:pPr>
        <w:spacing w:line="360" w:lineRule="auto"/>
        <w:rPr>
          <w:sz w:val="24"/>
          <w:szCs w:val="24"/>
        </w:rPr>
      </w:pPr>
    </w:p>
    <w:p w14:paraId="32784435" w14:textId="4ADD7EB8" w:rsidR="008C1D9F" w:rsidRDefault="008C1D9F" w:rsidP="004D4371">
      <w:pPr>
        <w:spacing w:line="360" w:lineRule="auto"/>
        <w:rPr>
          <w:sz w:val="24"/>
          <w:szCs w:val="24"/>
        </w:rPr>
      </w:pPr>
    </w:p>
    <w:p w14:paraId="2E532E0A" w14:textId="2A9A25CC" w:rsidR="008C1D9F" w:rsidRDefault="008C1D9F" w:rsidP="004D4371">
      <w:pPr>
        <w:spacing w:line="360" w:lineRule="auto"/>
        <w:rPr>
          <w:sz w:val="24"/>
          <w:szCs w:val="24"/>
        </w:rPr>
      </w:pPr>
    </w:p>
    <w:p w14:paraId="76A8DE98" w14:textId="4770651B" w:rsidR="00053B11" w:rsidRDefault="00053B11" w:rsidP="004D4371">
      <w:pPr>
        <w:spacing w:line="360" w:lineRule="auto"/>
        <w:rPr>
          <w:sz w:val="24"/>
          <w:szCs w:val="24"/>
        </w:rPr>
      </w:pPr>
    </w:p>
    <w:p w14:paraId="3DE38843" w14:textId="5CEF48CE" w:rsidR="00053B11" w:rsidRDefault="00053B11" w:rsidP="004D4371">
      <w:pPr>
        <w:spacing w:line="360" w:lineRule="auto"/>
        <w:rPr>
          <w:sz w:val="24"/>
          <w:szCs w:val="24"/>
        </w:rPr>
      </w:pPr>
    </w:p>
    <w:p w14:paraId="62C8F833" w14:textId="52E6B5E9" w:rsidR="00053B11" w:rsidRDefault="00053B11" w:rsidP="004D4371">
      <w:pPr>
        <w:spacing w:line="360" w:lineRule="auto"/>
        <w:rPr>
          <w:sz w:val="24"/>
          <w:szCs w:val="24"/>
        </w:rPr>
      </w:pPr>
    </w:p>
    <w:p w14:paraId="77DD8F5F" w14:textId="09D226A7" w:rsidR="00053B11" w:rsidRDefault="00053B11" w:rsidP="004D4371">
      <w:pPr>
        <w:spacing w:line="360" w:lineRule="auto"/>
        <w:rPr>
          <w:sz w:val="24"/>
          <w:szCs w:val="24"/>
        </w:rPr>
      </w:pPr>
    </w:p>
    <w:p w14:paraId="5E2180F3" w14:textId="465CD187" w:rsidR="00053B11" w:rsidRDefault="00053B11" w:rsidP="004D4371">
      <w:pPr>
        <w:spacing w:line="360" w:lineRule="auto"/>
        <w:rPr>
          <w:sz w:val="24"/>
          <w:szCs w:val="24"/>
        </w:rPr>
      </w:pPr>
    </w:p>
    <w:p w14:paraId="71DF0D6B" w14:textId="1512B8DC" w:rsidR="00053B11" w:rsidRDefault="00053B11" w:rsidP="004D4371">
      <w:pPr>
        <w:spacing w:line="360" w:lineRule="auto"/>
        <w:rPr>
          <w:sz w:val="24"/>
          <w:szCs w:val="24"/>
        </w:rPr>
      </w:pPr>
    </w:p>
    <w:p w14:paraId="0A4A947C" w14:textId="6A2F143D" w:rsidR="00053B11" w:rsidRDefault="00053B11" w:rsidP="004D4371">
      <w:pPr>
        <w:spacing w:line="360" w:lineRule="auto"/>
        <w:rPr>
          <w:sz w:val="24"/>
          <w:szCs w:val="24"/>
        </w:rPr>
      </w:pPr>
    </w:p>
    <w:p w14:paraId="2B285508" w14:textId="4552EAD3" w:rsidR="00053B11" w:rsidRDefault="00053B11" w:rsidP="004D4371">
      <w:pPr>
        <w:spacing w:line="360" w:lineRule="auto"/>
        <w:rPr>
          <w:sz w:val="24"/>
          <w:szCs w:val="24"/>
        </w:rPr>
      </w:pPr>
    </w:p>
    <w:p w14:paraId="19076F1B" w14:textId="4D3E191A" w:rsidR="00053B11" w:rsidRDefault="00053B11" w:rsidP="004D4371">
      <w:pPr>
        <w:spacing w:line="360" w:lineRule="auto"/>
        <w:rPr>
          <w:sz w:val="24"/>
          <w:szCs w:val="24"/>
        </w:rPr>
      </w:pPr>
    </w:p>
    <w:p w14:paraId="6255E06C" w14:textId="77777777" w:rsidR="00053B11" w:rsidRDefault="00053B11" w:rsidP="004D4371">
      <w:pPr>
        <w:spacing w:line="360" w:lineRule="auto"/>
        <w:rPr>
          <w:sz w:val="24"/>
          <w:szCs w:val="24"/>
        </w:rPr>
      </w:pPr>
    </w:p>
    <w:p w14:paraId="2815E60F" w14:textId="6B278472" w:rsidR="008C1D9F" w:rsidRDefault="008C1D9F" w:rsidP="004D4371">
      <w:pPr>
        <w:spacing w:line="360" w:lineRule="auto"/>
        <w:rPr>
          <w:sz w:val="24"/>
          <w:szCs w:val="24"/>
        </w:rPr>
      </w:pPr>
    </w:p>
    <w:p w14:paraId="6610EFB0" w14:textId="7CC68604" w:rsidR="008C1D9F" w:rsidRDefault="008C1D9F" w:rsidP="004D4371">
      <w:pPr>
        <w:spacing w:line="360" w:lineRule="auto"/>
        <w:rPr>
          <w:sz w:val="24"/>
          <w:szCs w:val="24"/>
        </w:rPr>
      </w:pPr>
    </w:p>
    <w:p w14:paraId="67104315" w14:textId="75EA71BD" w:rsidR="000E43B9" w:rsidRDefault="000E43B9" w:rsidP="004D4371">
      <w:pPr>
        <w:spacing w:line="360" w:lineRule="auto"/>
        <w:rPr>
          <w:sz w:val="24"/>
          <w:szCs w:val="24"/>
        </w:rPr>
      </w:pPr>
    </w:p>
    <w:p w14:paraId="3E1A5C31" w14:textId="144F9972" w:rsidR="000E43B9" w:rsidRDefault="000E43B9" w:rsidP="004D4371">
      <w:pPr>
        <w:spacing w:line="360" w:lineRule="auto"/>
        <w:rPr>
          <w:sz w:val="24"/>
          <w:szCs w:val="24"/>
        </w:rPr>
      </w:pPr>
    </w:p>
    <w:p w14:paraId="4CBE757E" w14:textId="41AE3CC3" w:rsidR="000E43B9" w:rsidRDefault="000E43B9" w:rsidP="004D4371">
      <w:pPr>
        <w:spacing w:line="360" w:lineRule="auto"/>
        <w:rPr>
          <w:sz w:val="24"/>
          <w:szCs w:val="24"/>
        </w:rPr>
      </w:pPr>
    </w:p>
    <w:p w14:paraId="545DE473" w14:textId="3111E0ED" w:rsidR="000E43B9" w:rsidRDefault="000E43B9" w:rsidP="004D4371">
      <w:pPr>
        <w:spacing w:line="360" w:lineRule="auto"/>
        <w:rPr>
          <w:sz w:val="24"/>
          <w:szCs w:val="24"/>
        </w:rPr>
      </w:pPr>
    </w:p>
    <w:p w14:paraId="15EEB313" w14:textId="0158A49E" w:rsidR="000E43B9" w:rsidRDefault="000E43B9" w:rsidP="004D4371">
      <w:pPr>
        <w:spacing w:line="360" w:lineRule="auto"/>
        <w:rPr>
          <w:sz w:val="24"/>
          <w:szCs w:val="24"/>
        </w:rPr>
      </w:pPr>
    </w:p>
    <w:p w14:paraId="40AFE42A" w14:textId="36D103E3" w:rsidR="000E43B9" w:rsidRDefault="000E43B9" w:rsidP="004D4371">
      <w:pPr>
        <w:spacing w:line="360" w:lineRule="auto"/>
        <w:rPr>
          <w:sz w:val="24"/>
          <w:szCs w:val="24"/>
        </w:rPr>
      </w:pPr>
    </w:p>
    <w:p w14:paraId="0B8EFE99" w14:textId="77777777" w:rsidR="000E43B9" w:rsidRDefault="000E43B9" w:rsidP="004D4371">
      <w:pPr>
        <w:spacing w:line="360" w:lineRule="auto"/>
        <w:rPr>
          <w:sz w:val="24"/>
          <w:szCs w:val="24"/>
        </w:rPr>
      </w:pPr>
    </w:p>
    <w:p w14:paraId="450881A1" w14:textId="7261DF6B" w:rsidR="008C1D9F" w:rsidRDefault="008C1D9F" w:rsidP="004D4371">
      <w:pPr>
        <w:spacing w:line="360" w:lineRule="auto"/>
        <w:rPr>
          <w:sz w:val="24"/>
          <w:szCs w:val="24"/>
        </w:rPr>
      </w:pPr>
    </w:p>
    <w:p w14:paraId="2FC4F539" w14:textId="32004E2B" w:rsidR="008C1D9F" w:rsidRDefault="008C1D9F" w:rsidP="004D4371">
      <w:pPr>
        <w:spacing w:line="360" w:lineRule="auto"/>
        <w:rPr>
          <w:sz w:val="24"/>
          <w:szCs w:val="24"/>
        </w:rPr>
      </w:pPr>
    </w:p>
    <w:p w14:paraId="37A7528E" w14:textId="129AF1A3" w:rsidR="004D4371" w:rsidRPr="00C50DF0" w:rsidRDefault="004D4371" w:rsidP="004E4D1F">
      <w:pPr>
        <w:spacing w:line="360" w:lineRule="auto"/>
        <w:jc w:val="center"/>
        <w:rPr>
          <w:b/>
          <w:sz w:val="24"/>
          <w:szCs w:val="24"/>
          <w:u w:val="single"/>
        </w:rPr>
      </w:pPr>
      <w:r w:rsidRPr="00C50DF0">
        <w:rPr>
          <w:b/>
          <w:sz w:val="24"/>
          <w:szCs w:val="24"/>
          <w:u w:val="single"/>
        </w:rPr>
        <w:t>ANEXO II</w:t>
      </w:r>
    </w:p>
    <w:p w14:paraId="2916EB34" w14:textId="77777777" w:rsidR="004D4371" w:rsidRPr="00C50DF0" w:rsidRDefault="004D4371" w:rsidP="004E4D1F">
      <w:pPr>
        <w:spacing w:line="360" w:lineRule="auto"/>
        <w:jc w:val="center"/>
        <w:rPr>
          <w:b/>
          <w:sz w:val="24"/>
          <w:szCs w:val="24"/>
        </w:rPr>
      </w:pPr>
    </w:p>
    <w:p w14:paraId="6F49E6A8" w14:textId="77777777" w:rsidR="004D4371" w:rsidRPr="00C50DF0" w:rsidRDefault="004D4371" w:rsidP="004E4D1F">
      <w:pPr>
        <w:spacing w:line="360" w:lineRule="auto"/>
        <w:jc w:val="center"/>
        <w:rPr>
          <w:b/>
          <w:sz w:val="24"/>
          <w:szCs w:val="24"/>
        </w:rPr>
      </w:pPr>
      <w:r w:rsidRPr="00C50DF0">
        <w:rPr>
          <w:b/>
          <w:sz w:val="24"/>
          <w:szCs w:val="24"/>
        </w:rPr>
        <w:t>MODELO DE PROPOSTA DE PREÇOS AJUSTADA</w:t>
      </w:r>
    </w:p>
    <w:p w14:paraId="0122A0CA" w14:textId="77777777" w:rsidR="004D4371" w:rsidRPr="004E4D1F" w:rsidRDefault="004D4371" w:rsidP="004E4D1F">
      <w:pPr>
        <w:spacing w:line="360" w:lineRule="auto"/>
        <w:jc w:val="center"/>
        <w:rPr>
          <w:b/>
          <w:color w:val="FF0000"/>
          <w:sz w:val="24"/>
          <w:szCs w:val="24"/>
        </w:rPr>
      </w:pPr>
      <w:r w:rsidRPr="00C50DF0">
        <w:rPr>
          <w:b/>
          <w:sz w:val="24"/>
          <w:szCs w:val="24"/>
        </w:rPr>
        <w:t xml:space="preserve">PREGÃO ELETRÔNICO Nº </w:t>
      </w:r>
      <w:r w:rsidRPr="00C50DF0">
        <w:rPr>
          <w:b/>
          <w:sz w:val="24"/>
          <w:szCs w:val="24"/>
          <w:highlight w:val="yellow"/>
        </w:rPr>
        <w:t>............................</w:t>
      </w:r>
    </w:p>
    <w:p w14:paraId="287F0C46" w14:textId="5D34B661" w:rsidR="004D4371" w:rsidRPr="002D3AA6" w:rsidRDefault="004D4371" w:rsidP="004E4D1F">
      <w:pPr>
        <w:spacing w:line="360" w:lineRule="auto"/>
        <w:jc w:val="center"/>
        <w:rPr>
          <w:b/>
          <w:color w:val="FF0000"/>
          <w:sz w:val="24"/>
          <w:szCs w:val="24"/>
        </w:rPr>
      </w:pPr>
    </w:p>
    <w:p w14:paraId="4A45A1F8" w14:textId="77777777" w:rsidR="004E4D1F" w:rsidRPr="002D3AA6" w:rsidRDefault="004E4D1F" w:rsidP="004E4D1F">
      <w:pPr>
        <w:spacing w:line="360" w:lineRule="auto"/>
        <w:jc w:val="center"/>
        <w:rPr>
          <w:b/>
          <w:color w:val="FF0000"/>
          <w:sz w:val="24"/>
          <w:szCs w:val="24"/>
        </w:rPr>
      </w:pPr>
    </w:p>
    <w:p w14:paraId="2D069753" w14:textId="77777777" w:rsidR="004D4371" w:rsidRPr="00C50DF0" w:rsidRDefault="004D4371" w:rsidP="004D4371">
      <w:pPr>
        <w:spacing w:line="360" w:lineRule="auto"/>
        <w:rPr>
          <w:sz w:val="24"/>
          <w:szCs w:val="24"/>
        </w:rPr>
      </w:pPr>
      <w:r w:rsidRPr="00C50DF0">
        <w:rPr>
          <w:sz w:val="24"/>
          <w:szCs w:val="24"/>
        </w:rPr>
        <w:t>Razão social:</w:t>
      </w:r>
    </w:p>
    <w:p w14:paraId="70E80B7A" w14:textId="77777777" w:rsidR="004D4371" w:rsidRPr="00C50DF0" w:rsidRDefault="004D4371" w:rsidP="004D4371">
      <w:pPr>
        <w:spacing w:line="360" w:lineRule="auto"/>
        <w:rPr>
          <w:sz w:val="24"/>
          <w:szCs w:val="24"/>
        </w:rPr>
      </w:pPr>
      <w:r w:rsidRPr="00C50DF0">
        <w:rPr>
          <w:sz w:val="24"/>
          <w:szCs w:val="24"/>
        </w:rPr>
        <w:t>CNPJ:</w:t>
      </w:r>
    </w:p>
    <w:p w14:paraId="110D31FC" w14:textId="77777777" w:rsidR="004D4371" w:rsidRPr="00C50DF0" w:rsidRDefault="004D4371" w:rsidP="004D4371">
      <w:pPr>
        <w:spacing w:line="360" w:lineRule="auto"/>
        <w:rPr>
          <w:sz w:val="24"/>
          <w:szCs w:val="24"/>
        </w:rPr>
      </w:pPr>
      <w:r w:rsidRPr="00C50DF0">
        <w:rPr>
          <w:sz w:val="24"/>
          <w:szCs w:val="24"/>
        </w:rPr>
        <w:t>Endereço:</w:t>
      </w:r>
    </w:p>
    <w:p w14:paraId="42434692" w14:textId="77777777" w:rsidR="004D4371" w:rsidRPr="00C50DF0" w:rsidRDefault="004D4371" w:rsidP="004D4371">
      <w:pPr>
        <w:spacing w:line="360" w:lineRule="auto"/>
        <w:rPr>
          <w:sz w:val="24"/>
          <w:szCs w:val="24"/>
        </w:rPr>
      </w:pPr>
      <w:r w:rsidRPr="00C50DF0">
        <w:rPr>
          <w:sz w:val="24"/>
          <w:szCs w:val="24"/>
        </w:rPr>
        <w:t>Telefone:</w:t>
      </w:r>
    </w:p>
    <w:p w14:paraId="29F72775" w14:textId="77777777" w:rsidR="004D4371" w:rsidRPr="00C50DF0" w:rsidRDefault="004D4371" w:rsidP="004D4371">
      <w:pPr>
        <w:spacing w:line="360" w:lineRule="auto"/>
        <w:rPr>
          <w:sz w:val="24"/>
          <w:szCs w:val="24"/>
        </w:rPr>
      </w:pPr>
      <w:r w:rsidRPr="00C50DF0">
        <w:rPr>
          <w:sz w:val="24"/>
          <w:szCs w:val="24"/>
        </w:rPr>
        <w:t>Endereço eletrônico (e-mail) para contato:</w:t>
      </w:r>
    </w:p>
    <w:p w14:paraId="021AFD6D" w14:textId="77777777" w:rsidR="002D3AA6" w:rsidRPr="00C50DF0" w:rsidRDefault="002D3AA6" w:rsidP="004D4371">
      <w:pPr>
        <w:spacing w:line="360" w:lineRule="auto"/>
        <w:rPr>
          <w:sz w:val="24"/>
          <w:szCs w:val="24"/>
        </w:rPr>
      </w:pPr>
    </w:p>
    <w:p w14:paraId="09B173DF" w14:textId="607902DB" w:rsidR="004D4371" w:rsidRPr="00C50DF0" w:rsidRDefault="004D4371" w:rsidP="004D4371">
      <w:pPr>
        <w:spacing w:line="360" w:lineRule="auto"/>
        <w:rPr>
          <w:sz w:val="24"/>
          <w:szCs w:val="24"/>
        </w:rPr>
      </w:pPr>
      <w:r w:rsidRPr="00C50DF0">
        <w:rPr>
          <w:sz w:val="24"/>
          <w:szCs w:val="24"/>
        </w:rPr>
        <w:t>Objeto:</w:t>
      </w:r>
    </w:p>
    <w:p w14:paraId="1D6F779C" w14:textId="77777777" w:rsidR="002D3AA6" w:rsidRPr="00C50DF0" w:rsidRDefault="002D3AA6" w:rsidP="004D4371">
      <w:pPr>
        <w:spacing w:line="360" w:lineRule="auto"/>
        <w:rPr>
          <w:sz w:val="24"/>
          <w:szCs w:val="24"/>
        </w:rPr>
      </w:pPr>
    </w:p>
    <w:p w14:paraId="77B6E69C" w14:textId="77777777" w:rsidR="004D4371" w:rsidRPr="00C50DF0" w:rsidRDefault="004D4371" w:rsidP="004D4371">
      <w:pPr>
        <w:spacing w:line="360" w:lineRule="auto"/>
        <w:rPr>
          <w:sz w:val="24"/>
          <w:szCs w:val="24"/>
        </w:rPr>
      </w:pPr>
      <w:r w:rsidRPr="00C50DF0">
        <w:rPr>
          <w:sz w:val="24"/>
          <w:szCs w:val="24"/>
        </w:rPr>
        <w:t xml:space="preserve">Validade da proposta: </w:t>
      </w:r>
      <w:r w:rsidRPr="00C50DF0">
        <w:rPr>
          <w:sz w:val="24"/>
          <w:szCs w:val="24"/>
          <w:highlight w:val="yellow"/>
        </w:rPr>
        <w:t>90 (noventa) dias</w:t>
      </w:r>
      <w:r w:rsidRPr="00C50DF0">
        <w:rPr>
          <w:sz w:val="24"/>
          <w:szCs w:val="24"/>
        </w:rPr>
        <w:t>.</w:t>
      </w:r>
    </w:p>
    <w:p w14:paraId="3EB9DC24" w14:textId="295B7299" w:rsidR="004D4371" w:rsidRPr="002D3AA6" w:rsidRDefault="004D4371" w:rsidP="004D4371">
      <w:pPr>
        <w:spacing w:line="360" w:lineRule="auto"/>
        <w:rPr>
          <w:color w:val="FF0000"/>
          <w:sz w:val="24"/>
          <w:szCs w:val="24"/>
        </w:rPr>
      </w:pPr>
    </w:p>
    <w:p w14:paraId="12B20478" w14:textId="77777777" w:rsidR="002D3AA6" w:rsidRDefault="002D3AA6" w:rsidP="002D3AA6">
      <w:pPr>
        <w:pBdr>
          <w:top w:val="nil"/>
          <w:left w:val="nil"/>
          <w:bottom w:val="nil"/>
          <w:right w:val="nil"/>
          <w:between w:val="nil"/>
        </w:pBdr>
        <w:jc w:val="center"/>
        <w:rPr>
          <w:b/>
          <w:color w:val="FF0000"/>
          <w:sz w:val="24"/>
          <w:szCs w:val="24"/>
          <w:highlight w:val="yellow"/>
          <w:u w:val="single"/>
        </w:rPr>
      </w:pPr>
      <w:bookmarkStart w:id="62" w:name="_Hlk174461365"/>
    </w:p>
    <w:p w14:paraId="3B2E7B84" w14:textId="77777777" w:rsidR="002D3AA6" w:rsidRPr="002D3AA6" w:rsidRDefault="002D3AA6" w:rsidP="002D3AA6">
      <w:pPr>
        <w:suppressAutoHyphens w:val="0"/>
        <w:jc w:val="center"/>
        <w:rPr>
          <w:b/>
          <w:sz w:val="24"/>
          <w:lang w:eastAsia="pt-BR"/>
        </w:rPr>
      </w:pPr>
    </w:p>
    <w:p w14:paraId="37410F57" w14:textId="55F646EF" w:rsidR="002D3AA6" w:rsidRDefault="002D3AA6" w:rsidP="002D3AA6">
      <w:pPr>
        <w:pBdr>
          <w:top w:val="nil"/>
          <w:left w:val="nil"/>
          <w:bottom w:val="nil"/>
          <w:right w:val="nil"/>
          <w:between w:val="nil"/>
        </w:pBdr>
        <w:jc w:val="center"/>
        <w:rPr>
          <w:b/>
          <w:color w:val="FF0000"/>
          <w:sz w:val="24"/>
          <w:szCs w:val="24"/>
          <w:highlight w:val="yellow"/>
          <w:u w:val="single"/>
        </w:rPr>
      </w:pPr>
      <w:r w:rsidRPr="00757A6F">
        <w:rPr>
          <w:b/>
          <w:color w:val="FF0000"/>
          <w:sz w:val="24"/>
          <w:szCs w:val="24"/>
          <w:highlight w:val="yellow"/>
          <w:u w:val="single"/>
        </w:rPr>
        <w:t>ITEM/</w:t>
      </w:r>
      <w:r w:rsidRPr="006D393C">
        <w:rPr>
          <w:b/>
          <w:color w:val="FF0000"/>
          <w:sz w:val="24"/>
          <w:szCs w:val="24"/>
          <w:highlight w:val="yellow"/>
          <w:u w:val="single"/>
        </w:rPr>
        <w:t>GRUPO/LOTE Nº</w:t>
      </w:r>
      <w:r>
        <w:rPr>
          <w:b/>
          <w:color w:val="FF0000"/>
          <w:sz w:val="24"/>
          <w:szCs w:val="24"/>
          <w:highlight w:val="yellow"/>
          <w:u w:val="single"/>
        </w:rPr>
        <w:t>.......</w:t>
      </w:r>
    </w:p>
    <w:p w14:paraId="640C1FDB" w14:textId="77777777" w:rsidR="002D3AA6" w:rsidRPr="00757A6F" w:rsidRDefault="002D3AA6" w:rsidP="002D3AA6">
      <w:pPr>
        <w:pBdr>
          <w:top w:val="nil"/>
          <w:left w:val="nil"/>
          <w:bottom w:val="nil"/>
          <w:right w:val="nil"/>
          <w:between w:val="nil"/>
        </w:pBdr>
        <w:jc w:val="center"/>
        <w:rPr>
          <w:b/>
          <w:color w:val="FF0000"/>
          <w:sz w:val="24"/>
          <w:szCs w:val="24"/>
          <w:u w:val="single"/>
        </w:rPr>
      </w:pP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2"/>
        <w:gridCol w:w="3619"/>
        <w:gridCol w:w="1560"/>
        <w:gridCol w:w="1275"/>
        <w:gridCol w:w="1588"/>
        <w:gridCol w:w="1497"/>
      </w:tblGrid>
      <w:tr w:rsidR="002D3AA6" w:rsidRPr="00053B11" w14:paraId="7E63F51D" w14:textId="77777777" w:rsidTr="00C2236A">
        <w:trPr>
          <w:jc w:val="center"/>
        </w:trPr>
        <w:tc>
          <w:tcPr>
            <w:tcW w:w="742" w:type="dxa"/>
            <w:tcBorders>
              <w:bottom w:val="nil"/>
            </w:tcBorders>
            <w:vAlign w:val="center"/>
          </w:tcPr>
          <w:p w14:paraId="04FDF852" w14:textId="77777777" w:rsidR="002D3AA6" w:rsidRPr="00053B11" w:rsidRDefault="002D3AA6" w:rsidP="002D3AA6">
            <w:pPr>
              <w:suppressAutoHyphens w:val="0"/>
              <w:jc w:val="center"/>
              <w:rPr>
                <w:b/>
                <w:color w:val="FF0000"/>
                <w:lang w:eastAsia="pt-BR"/>
              </w:rPr>
            </w:pPr>
            <w:r w:rsidRPr="00053B11">
              <w:rPr>
                <w:b/>
                <w:color w:val="FF0000"/>
                <w:lang w:eastAsia="pt-BR"/>
              </w:rPr>
              <w:t>ITEM</w:t>
            </w:r>
          </w:p>
        </w:tc>
        <w:tc>
          <w:tcPr>
            <w:tcW w:w="3619" w:type="dxa"/>
            <w:vAlign w:val="center"/>
          </w:tcPr>
          <w:p w14:paraId="1E2C0276" w14:textId="77777777" w:rsidR="002D3AA6" w:rsidRPr="00053B11" w:rsidRDefault="002D3AA6" w:rsidP="002D3AA6">
            <w:pPr>
              <w:suppressAutoHyphens w:val="0"/>
              <w:jc w:val="center"/>
              <w:rPr>
                <w:b/>
                <w:color w:val="FF0000"/>
                <w:lang w:eastAsia="pt-BR"/>
              </w:rPr>
            </w:pPr>
            <w:r w:rsidRPr="00053B11">
              <w:rPr>
                <w:b/>
                <w:color w:val="FF0000"/>
                <w:lang w:eastAsia="pt-BR"/>
              </w:rPr>
              <w:t>DESCRIÇÃO</w:t>
            </w:r>
          </w:p>
        </w:tc>
        <w:tc>
          <w:tcPr>
            <w:tcW w:w="1560" w:type="dxa"/>
            <w:vAlign w:val="center"/>
          </w:tcPr>
          <w:p w14:paraId="196723D7" w14:textId="77777777" w:rsidR="002D3AA6" w:rsidRPr="00053B11" w:rsidRDefault="002D3AA6" w:rsidP="002D3AA6">
            <w:pPr>
              <w:suppressAutoHyphens w:val="0"/>
              <w:jc w:val="center"/>
              <w:rPr>
                <w:b/>
                <w:color w:val="FF0000"/>
                <w:lang w:eastAsia="pt-BR"/>
              </w:rPr>
            </w:pPr>
            <w:r w:rsidRPr="00053B11">
              <w:rPr>
                <w:b/>
                <w:color w:val="FF0000"/>
                <w:lang w:eastAsia="pt-BR"/>
              </w:rPr>
              <w:t>QUANTIDADE</w:t>
            </w:r>
          </w:p>
        </w:tc>
        <w:tc>
          <w:tcPr>
            <w:tcW w:w="1275" w:type="dxa"/>
            <w:vAlign w:val="center"/>
          </w:tcPr>
          <w:p w14:paraId="24D6A0B6" w14:textId="77777777" w:rsidR="002D3AA6" w:rsidRPr="00053B11" w:rsidRDefault="002D3AA6" w:rsidP="002D3AA6">
            <w:pPr>
              <w:suppressAutoHyphens w:val="0"/>
              <w:jc w:val="center"/>
              <w:rPr>
                <w:b/>
                <w:color w:val="FF0000"/>
                <w:lang w:eastAsia="pt-BR"/>
              </w:rPr>
            </w:pPr>
            <w:r w:rsidRPr="00053B11">
              <w:rPr>
                <w:b/>
                <w:color w:val="FF0000"/>
                <w:lang w:eastAsia="pt-BR"/>
              </w:rPr>
              <w:t>VALOR UNITÁRIO</w:t>
            </w:r>
          </w:p>
        </w:tc>
        <w:tc>
          <w:tcPr>
            <w:tcW w:w="1588" w:type="dxa"/>
            <w:vAlign w:val="center"/>
          </w:tcPr>
          <w:p w14:paraId="58E02308" w14:textId="77777777" w:rsidR="002D3AA6" w:rsidRPr="00053B11" w:rsidRDefault="002D3AA6" w:rsidP="002D3AA6">
            <w:pPr>
              <w:suppressAutoHyphens w:val="0"/>
              <w:jc w:val="center"/>
              <w:rPr>
                <w:b/>
                <w:color w:val="FF0000"/>
                <w:lang w:eastAsia="pt-BR"/>
              </w:rPr>
            </w:pPr>
            <w:r w:rsidRPr="00053B11">
              <w:rPr>
                <w:b/>
                <w:color w:val="FF0000"/>
                <w:lang w:eastAsia="pt-BR"/>
              </w:rPr>
              <w:t xml:space="preserve">VALOR </w:t>
            </w:r>
          </w:p>
          <w:p w14:paraId="29ACDD99" w14:textId="77777777" w:rsidR="002D3AA6" w:rsidRPr="00053B11" w:rsidRDefault="002D3AA6" w:rsidP="002D3AA6">
            <w:pPr>
              <w:suppressAutoHyphens w:val="0"/>
              <w:jc w:val="center"/>
              <w:rPr>
                <w:b/>
                <w:color w:val="FF0000"/>
                <w:lang w:eastAsia="pt-BR"/>
              </w:rPr>
            </w:pPr>
            <w:r w:rsidRPr="00053B11">
              <w:rPr>
                <w:b/>
                <w:color w:val="FF0000"/>
                <w:lang w:eastAsia="pt-BR"/>
              </w:rPr>
              <w:t>MENSAL</w:t>
            </w:r>
          </w:p>
        </w:tc>
        <w:tc>
          <w:tcPr>
            <w:tcW w:w="1497" w:type="dxa"/>
            <w:vAlign w:val="center"/>
          </w:tcPr>
          <w:p w14:paraId="67BDFB70" w14:textId="0D8A8771" w:rsidR="002D3AA6" w:rsidRPr="00053B11" w:rsidRDefault="002D3AA6" w:rsidP="002D3AA6">
            <w:pPr>
              <w:suppressAutoHyphens w:val="0"/>
              <w:jc w:val="center"/>
              <w:rPr>
                <w:b/>
                <w:color w:val="FF0000"/>
                <w:lang w:eastAsia="pt-BR"/>
              </w:rPr>
            </w:pPr>
            <w:r w:rsidRPr="00053B11">
              <w:rPr>
                <w:b/>
                <w:color w:val="FF0000"/>
                <w:lang w:eastAsia="pt-BR"/>
              </w:rPr>
              <w:t>VALOR GLOBAL</w:t>
            </w:r>
            <w:r w:rsidR="00C2236A" w:rsidRPr="00053B11">
              <w:rPr>
                <w:b/>
                <w:color w:val="FF0000"/>
                <w:lang w:eastAsia="pt-BR"/>
              </w:rPr>
              <w:t>/ TOTAL</w:t>
            </w:r>
          </w:p>
        </w:tc>
      </w:tr>
      <w:tr w:rsidR="002D3AA6" w:rsidRPr="00053B11" w14:paraId="650B8DC0" w14:textId="77777777" w:rsidTr="00C2236A">
        <w:trPr>
          <w:trHeight w:val="589"/>
          <w:jc w:val="center"/>
        </w:trPr>
        <w:tc>
          <w:tcPr>
            <w:tcW w:w="742" w:type="dxa"/>
          </w:tcPr>
          <w:p w14:paraId="5BBF5C49" w14:textId="77777777" w:rsidR="002D3AA6" w:rsidRPr="00053B11" w:rsidRDefault="002D3AA6" w:rsidP="002D3AA6">
            <w:pPr>
              <w:suppressAutoHyphens w:val="0"/>
              <w:jc w:val="center"/>
              <w:rPr>
                <w:color w:val="FF0000"/>
                <w:sz w:val="24"/>
                <w:lang w:eastAsia="pt-BR"/>
              </w:rPr>
            </w:pPr>
            <w:r w:rsidRPr="00053B11">
              <w:rPr>
                <w:color w:val="FF0000"/>
                <w:sz w:val="24"/>
                <w:lang w:eastAsia="pt-BR"/>
              </w:rPr>
              <w:t>01</w:t>
            </w:r>
          </w:p>
        </w:tc>
        <w:tc>
          <w:tcPr>
            <w:tcW w:w="3619" w:type="dxa"/>
            <w:tcBorders>
              <w:left w:val="nil"/>
            </w:tcBorders>
            <w:vAlign w:val="center"/>
          </w:tcPr>
          <w:p w14:paraId="57443502" w14:textId="77777777" w:rsidR="002D3AA6" w:rsidRPr="00053B11" w:rsidRDefault="002D3AA6" w:rsidP="002D3AA6">
            <w:pPr>
              <w:tabs>
                <w:tab w:val="left" w:pos="284"/>
              </w:tabs>
              <w:suppressAutoHyphens w:val="0"/>
              <w:jc w:val="both"/>
              <w:rPr>
                <w:color w:val="FF0000"/>
                <w:sz w:val="24"/>
                <w:lang w:eastAsia="pt-BR"/>
              </w:rPr>
            </w:pPr>
          </w:p>
        </w:tc>
        <w:tc>
          <w:tcPr>
            <w:tcW w:w="1560" w:type="dxa"/>
          </w:tcPr>
          <w:p w14:paraId="6EB27B6B" w14:textId="77777777" w:rsidR="002D3AA6" w:rsidRPr="00053B11" w:rsidRDefault="002D3AA6" w:rsidP="002D3AA6">
            <w:pPr>
              <w:suppressAutoHyphens w:val="0"/>
              <w:jc w:val="center"/>
              <w:rPr>
                <w:color w:val="FF0000"/>
                <w:sz w:val="24"/>
                <w:szCs w:val="24"/>
                <w:lang w:eastAsia="pt-BR"/>
              </w:rPr>
            </w:pPr>
          </w:p>
        </w:tc>
        <w:tc>
          <w:tcPr>
            <w:tcW w:w="1275" w:type="dxa"/>
            <w:vAlign w:val="center"/>
          </w:tcPr>
          <w:p w14:paraId="5035B513" w14:textId="77777777" w:rsidR="002D3AA6" w:rsidRPr="00053B11" w:rsidRDefault="002D3AA6" w:rsidP="002D3AA6">
            <w:pPr>
              <w:suppressAutoHyphens w:val="0"/>
              <w:jc w:val="both"/>
              <w:rPr>
                <w:color w:val="FF0000"/>
                <w:lang w:eastAsia="pt-BR"/>
              </w:rPr>
            </w:pPr>
          </w:p>
        </w:tc>
        <w:tc>
          <w:tcPr>
            <w:tcW w:w="1588" w:type="dxa"/>
            <w:vAlign w:val="center"/>
          </w:tcPr>
          <w:p w14:paraId="377087D3" w14:textId="77777777" w:rsidR="002D3AA6" w:rsidRPr="00053B11" w:rsidRDefault="002D3AA6" w:rsidP="002D3AA6">
            <w:pPr>
              <w:suppressAutoHyphens w:val="0"/>
              <w:jc w:val="both"/>
              <w:rPr>
                <w:color w:val="FF0000"/>
                <w:lang w:eastAsia="pt-BR"/>
              </w:rPr>
            </w:pPr>
          </w:p>
        </w:tc>
        <w:tc>
          <w:tcPr>
            <w:tcW w:w="1497" w:type="dxa"/>
            <w:vAlign w:val="center"/>
          </w:tcPr>
          <w:p w14:paraId="73176F08" w14:textId="77777777" w:rsidR="002D3AA6" w:rsidRPr="00053B11" w:rsidRDefault="002D3AA6" w:rsidP="002D3AA6">
            <w:pPr>
              <w:suppressAutoHyphens w:val="0"/>
              <w:jc w:val="both"/>
              <w:rPr>
                <w:color w:val="FF0000"/>
                <w:lang w:eastAsia="pt-BR"/>
              </w:rPr>
            </w:pPr>
          </w:p>
        </w:tc>
      </w:tr>
      <w:tr w:rsidR="00C2236A" w:rsidRPr="00053B11" w14:paraId="67EF18B8" w14:textId="2879C420" w:rsidTr="00F930A0">
        <w:trPr>
          <w:cantSplit/>
          <w:jc w:val="center"/>
        </w:trPr>
        <w:tc>
          <w:tcPr>
            <w:tcW w:w="8784" w:type="dxa"/>
            <w:gridSpan w:val="5"/>
          </w:tcPr>
          <w:p w14:paraId="38D89594" w14:textId="665D9E27" w:rsidR="00C2236A" w:rsidRPr="00053B11" w:rsidRDefault="00C2236A" w:rsidP="00C2236A">
            <w:pPr>
              <w:suppressAutoHyphens w:val="0"/>
              <w:jc w:val="both"/>
              <w:rPr>
                <w:color w:val="FF0000"/>
                <w:lang w:eastAsia="pt-BR"/>
              </w:rPr>
            </w:pPr>
            <w:r w:rsidRPr="00053B11">
              <w:rPr>
                <w:b/>
                <w:color w:val="FF0000"/>
                <w:sz w:val="24"/>
                <w:szCs w:val="24"/>
                <w:lang w:eastAsia="pt-BR"/>
              </w:rPr>
              <w:t>VALOR GLOBAL:</w:t>
            </w:r>
          </w:p>
        </w:tc>
        <w:tc>
          <w:tcPr>
            <w:tcW w:w="1497" w:type="dxa"/>
          </w:tcPr>
          <w:p w14:paraId="6265C8AE" w14:textId="77777777" w:rsidR="00C2236A" w:rsidRPr="00053B11" w:rsidRDefault="00C2236A" w:rsidP="00C2236A">
            <w:pPr>
              <w:suppressAutoHyphens w:val="0"/>
              <w:jc w:val="both"/>
              <w:rPr>
                <w:color w:val="FF0000"/>
                <w:lang w:eastAsia="pt-BR"/>
              </w:rPr>
            </w:pPr>
          </w:p>
        </w:tc>
      </w:tr>
      <w:tr w:rsidR="00C2236A" w:rsidRPr="00053B11" w14:paraId="5A3FB12A" w14:textId="286D2279" w:rsidTr="00F930A0">
        <w:trPr>
          <w:cantSplit/>
          <w:jc w:val="center"/>
        </w:trPr>
        <w:tc>
          <w:tcPr>
            <w:tcW w:w="10281" w:type="dxa"/>
            <w:gridSpan w:val="6"/>
          </w:tcPr>
          <w:p w14:paraId="7DD045C2" w14:textId="49669DAC" w:rsidR="00C2236A" w:rsidRPr="00053B11" w:rsidRDefault="00C2236A" w:rsidP="00C2236A">
            <w:pPr>
              <w:suppressAutoHyphens w:val="0"/>
              <w:jc w:val="both"/>
              <w:rPr>
                <w:color w:val="FF0000"/>
                <w:sz w:val="24"/>
                <w:lang w:eastAsia="pt-BR"/>
              </w:rPr>
            </w:pPr>
            <w:r w:rsidRPr="00053B11">
              <w:rPr>
                <w:color w:val="FF0000"/>
                <w:sz w:val="24"/>
                <w:lang w:eastAsia="pt-BR"/>
              </w:rPr>
              <w:t>.................................................. reais e .......... centavos.</w:t>
            </w:r>
          </w:p>
        </w:tc>
      </w:tr>
    </w:tbl>
    <w:p w14:paraId="5A942F65" w14:textId="77777777" w:rsidR="002D3AA6" w:rsidRPr="00053B11" w:rsidRDefault="002D3AA6" w:rsidP="002D3AA6">
      <w:pPr>
        <w:suppressAutoHyphens w:val="0"/>
        <w:jc w:val="center"/>
        <w:rPr>
          <w:b/>
          <w:color w:val="FF0000"/>
          <w:kern w:val="24"/>
          <w:sz w:val="24"/>
          <w:lang w:eastAsia="pt-BR"/>
        </w:rPr>
      </w:pPr>
      <w:bookmarkStart w:id="63" w:name="_Hlk158902459"/>
    </w:p>
    <w:tbl>
      <w:tblPr>
        <w:tblStyle w:val="Tabelacomgrade"/>
        <w:tblW w:w="0" w:type="auto"/>
        <w:tblInd w:w="-431" w:type="dxa"/>
        <w:tblLook w:val="04A0" w:firstRow="1" w:lastRow="0" w:firstColumn="1" w:lastColumn="0" w:noHBand="0" w:noVBand="1"/>
      </w:tblPr>
      <w:tblGrid>
        <w:gridCol w:w="9916"/>
      </w:tblGrid>
      <w:tr w:rsidR="003424FB" w14:paraId="6B20331C" w14:textId="77777777" w:rsidTr="003424FB">
        <w:tc>
          <w:tcPr>
            <w:tcW w:w="9916" w:type="dxa"/>
          </w:tcPr>
          <w:p w14:paraId="6CC20AAB" w14:textId="4A2929E0" w:rsidR="003424FB" w:rsidRDefault="003424FB" w:rsidP="003424FB">
            <w:pPr>
              <w:suppressAutoHyphens w:val="0"/>
              <w:jc w:val="both"/>
              <w:rPr>
                <w:color w:val="FF0000"/>
                <w:sz w:val="24"/>
                <w:lang w:eastAsia="pt-BR"/>
              </w:rPr>
            </w:pPr>
            <w:r w:rsidRPr="00053B11">
              <w:rPr>
                <w:rFonts w:eastAsia="Arial"/>
                <w:b/>
                <w:sz w:val="24"/>
                <w:szCs w:val="24"/>
                <w:highlight w:val="green"/>
              </w:rPr>
              <w:t>Nota Explicativa -</w:t>
            </w:r>
            <w:r w:rsidRPr="00053B11">
              <w:rPr>
                <w:rFonts w:eastAsia="Arial"/>
                <w:sz w:val="24"/>
                <w:szCs w:val="24"/>
                <w:highlight w:val="green"/>
              </w:rPr>
              <w:t xml:space="preserve"> </w:t>
            </w:r>
            <w:r w:rsidR="005F39F7" w:rsidRPr="00053B11">
              <w:rPr>
                <w:rFonts w:eastAsia="Arial"/>
                <w:sz w:val="24"/>
                <w:szCs w:val="24"/>
                <w:highlight w:val="green"/>
              </w:rPr>
              <w:t>O órgão poderá alterar o modelo de proposta para adequação ao objeto licitado.</w:t>
            </w:r>
          </w:p>
        </w:tc>
      </w:tr>
    </w:tbl>
    <w:p w14:paraId="01EB2CC2" w14:textId="77777777" w:rsidR="002D3AA6" w:rsidRPr="002D3AA6" w:rsidRDefault="002D3AA6" w:rsidP="002D3AA6">
      <w:pPr>
        <w:suppressAutoHyphens w:val="0"/>
        <w:rPr>
          <w:color w:val="FF0000"/>
          <w:sz w:val="24"/>
          <w:lang w:eastAsia="pt-BR"/>
        </w:rPr>
      </w:pPr>
    </w:p>
    <w:bookmarkEnd w:id="63"/>
    <w:p w14:paraId="3E6D1695" w14:textId="1E3DFA72" w:rsidR="004D4371" w:rsidRDefault="004D4371" w:rsidP="002D3AA6">
      <w:pPr>
        <w:spacing w:line="360" w:lineRule="auto"/>
        <w:jc w:val="center"/>
        <w:rPr>
          <w:sz w:val="24"/>
          <w:szCs w:val="24"/>
        </w:rPr>
      </w:pPr>
    </w:p>
    <w:p w14:paraId="4ABD9E43" w14:textId="77777777" w:rsidR="002D3AA6" w:rsidRPr="004D4371" w:rsidRDefault="002D3AA6" w:rsidP="002D3AA6">
      <w:pPr>
        <w:spacing w:line="360" w:lineRule="auto"/>
        <w:jc w:val="center"/>
        <w:rPr>
          <w:sz w:val="24"/>
          <w:szCs w:val="24"/>
        </w:rPr>
      </w:pPr>
    </w:p>
    <w:bookmarkEnd w:id="62"/>
    <w:p w14:paraId="7A081D47" w14:textId="77777777" w:rsidR="004D4371" w:rsidRPr="004D4371" w:rsidRDefault="004D4371" w:rsidP="002D3AA6">
      <w:pPr>
        <w:spacing w:line="360" w:lineRule="auto"/>
        <w:jc w:val="center"/>
        <w:rPr>
          <w:sz w:val="24"/>
          <w:szCs w:val="24"/>
        </w:rPr>
      </w:pPr>
      <w:r w:rsidRPr="004D4371">
        <w:rPr>
          <w:sz w:val="24"/>
          <w:szCs w:val="24"/>
        </w:rPr>
        <w:t xml:space="preserve">___________, __ de ________________ </w:t>
      </w:r>
      <w:proofErr w:type="spellStart"/>
      <w:r w:rsidRPr="004D4371">
        <w:rPr>
          <w:sz w:val="24"/>
          <w:szCs w:val="24"/>
        </w:rPr>
        <w:t>de</w:t>
      </w:r>
      <w:proofErr w:type="spellEnd"/>
      <w:r w:rsidRPr="004D4371">
        <w:rPr>
          <w:sz w:val="24"/>
          <w:szCs w:val="24"/>
        </w:rPr>
        <w:t xml:space="preserve"> _____</w:t>
      </w:r>
    </w:p>
    <w:p w14:paraId="2458341E" w14:textId="77777777" w:rsidR="004D4371" w:rsidRPr="004D4371" w:rsidRDefault="004D4371" w:rsidP="002D3AA6">
      <w:pPr>
        <w:spacing w:line="360" w:lineRule="auto"/>
        <w:jc w:val="center"/>
        <w:rPr>
          <w:sz w:val="24"/>
          <w:szCs w:val="24"/>
        </w:rPr>
      </w:pPr>
    </w:p>
    <w:p w14:paraId="66D4182C" w14:textId="77777777" w:rsidR="004D4371" w:rsidRPr="004D4371" w:rsidRDefault="004D4371" w:rsidP="002D3AA6">
      <w:pPr>
        <w:spacing w:line="360" w:lineRule="auto"/>
        <w:jc w:val="center"/>
        <w:rPr>
          <w:sz w:val="24"/>
          <w:szCs w:val="24"/>
        </w:rPr>
      </w:pPr>
      <w:r w:rsidRPr="004D4371">
        <w:rPr>
          <w:sz w:val="24"/>
          <w:szCs w:val="24"/>
        </w:rPr>
        <w:t>___________________________________________________</w:t>
      </w:r>
    </w:p>
    <w:p w14:paraId="06CC106B" w14:textId="2F389518" w:rsidR="004E53FF" w:rsidRDefault="004D4371" w:rsidP="002D3AA6">
      <w:pPr>
        <w:spacing w:line="360" w:lineRule="auto"/>
        <w:jc w:val="center"/>
        <w:rPr>
          <w:sz w:val="24"/>
          <w:szCs w:val="24"/>
        </w:rPr>
      </w:pPr>
      <w:r w:rsidRPr="004D4371">
        <w:rPr>
          <w:sz w:val="24"/>
          <w:szCs w:val="24"/>
        </w:rPr>
        <w:t>Assinatura do responsável legal da empresa licitante</w:t>
      </w:r>
    </w:p>
    <w:p w14:paraId="28BC7956" w14:textId="618793E2" w:rsidR="008C1D9F" w:rsidRDefault="008C1D9F" w:rsidP="002D3AA6">
      <w:pPr>
        <w:spacing w:line="360" w:lineRule="auto"/>
        <w:jc w:val="center"/>
        <w:rPr>
          <w:sz w:val="24"/>
          <w:szCs w:val="24"/>
        </w:rPr>
      </w:pPr>
    </w:p>
    <w:p w14:paraId="2941356C" w14:textId="45AB2E6D" w:rsidR="008C1D9F" w:rsidRDefault="008C1D9F" w:rsidP="002D3AA6">
      <w:pPr>
        <w:spacing w:line="360" w:lineRule="auto"/>
        <w:jc w:val="center"/>
        <w:rPr>
          <w:sz w:val="24"/>
          <w:szCs w:val="24"/>
        </w:rPr>
      </w:pPr>
    </w:p>
    <w:p w14:paraId="5320DC4B" w14:textId="2EB01B23" w:rsidR="008C1D9F" w:rsidRDefault="008C1D9F" w:rsidP="002D3AA6">
      <w:pPr>
        <w:spacing w:line="360" w:lineRule="auto"/>
        <w:jc w:val="center"/>
        <w:rPr>
          <w:sz w:val="24"/>
          <w:szCs w:val="24"/>
        </w:rPr>
      </w:pPr>
    </w:p>
    <w:p w14:paraId="350DEB27" w14:textId="7202FE0C" w:rsidR="008C1D9F" w:rsidRPr="008C1D9F" w:rsidRDefault="008C1D9F" w:rsidP="002D3AA6">
      <w:pPr>
        <w:spacing w:line="360" w:lineRule="auto"/>
        <w:jc w:val="center"/>
        <w:rPr>
          <w:sz w:val="24"/>
          <w:szCs w:val="24"/>
        </w:rPr>
      </w:pPr>
    </w:p>
    <w:p w14:paraId="5B1F84C8" w14:textId="77777777" w:rsidR="008C1D9F" w:rsidRPr="00BF71CB" w:rsidRDefault="008C1D9F" w:rsidP="008C1D9F">
      <w:pPr>
        <w:spacing w:line="360" w:lineRule="auto"/>
        <w:jc w:val="center"/>
        <w:rPr>
          <w:b/>
          <w:color w:val="FF0000"/>
          <w:sz w:val="24"/>
          <w:szCs w:val="24"/>
          <w:u w:val="single"/>
          <w:lang w:eastAsia="pt-BR"/>
        </w:rPr>
      </w:pPr>
      <w:bookmarkStart w:id="64" w:name="_Hlk144381225"/>
      <w:r w:rsidRPr="00BF71CB">
        <w:rPr>
          <w:b/>
          <w:color w:val="FF0000"/>
          <w:sz w:val="24"/>
          <w:szCs w:val="24"/>
          <w:u w:val="single"/>
        </w:rPr>
        <w:t xml:space="preserve">ANEXO </w:t>
      </w:r>
      <w:r w:rsidRPr="003927AF">
        <w:rPr>
          <w:b/>
          <w:color w:val="FF0000"/>
          <w:sz w:val="24"/>
          <w:szCs w:val="24"/>
          <w:highlight w:val="yellow"/>
          <w:u w:val="single"/>
        </w:rPr>
        <w:t>....</w:t>
      </w:r>
    </w:p>
    <w:p w14:paraId="6335CD2A" w14:textId="77777777" w:rsidR="008C1D9F" w:rsidRPr="00BF71CB" w:rsidRDefault="008C1D9F" w:rsidP="008C1D9F">
      <w:pPr>
        <w:spacing w:line="360" w:lineRule="auto"/>
        <w:jc w:val="center"/>
        <w:rPr>
          <w:b/>
          <w:color w:val="FF0000"/>
          <w:sz w:val="24"/>
          <w:szCs w:val="24"/>
          <w:u w:val="single"/>
        </w:rPr>
      </w:pPr>
      <w:r w:rsidRPr="00BF71CB">
        <w:rPr>
          <w:b/>
          <w:color w:val="FF0000"/>
          <w:sz w:val="24"/>
          <w:szCs w:val="24"/>
          <w:u w:val="single"/>
        </w:rPr>
        <w:t>MODELO DE TERMO DE VISTORIA</w:t>
      </w:r>
    </w:p>
    <w:bookmarkEnd w:id="64"/>
    <w:p w14:paraId="3BF33290" w14:textId="77777777" w:rsidR="008C1D9F" w:rsidRPr="00BF71CB" w:rsidRDefault="008C1D9F" w:rsidP="008C1D9F">
      <w:pPr>
        <w:spacing w:line="360" w:lineRule="auto"/>
        <w:jc w:val="center"/>
        <w:rPr>
          <w:color w:val="FF0000"/>
          <w:sz w:val="24"/>
          <w:szCs w:val="24"/>
          <w:u w:val="single"/>
        </w:rPr>
      </w:pPr>
    </w:p>
    <w:p w14:paraId="7BE78378" w14:textId="77777777" w:rsidR="008C1D9F" w:rsidRPr="00BF71CB" w:rsidRDefault="008C1D9F" w:rsidP="008C1D9F">
      <w:pPr>
        <w:spacing w:line="360" w:lineRule="auto"/>
        <w:jc w:val="center"/>
        <w:rPr>
          <w:color w:val="FF0000"/>
          <w:sz w:val="24"/>
          <w:szCs w:val="24"/>
        </w:rPr>
      </w:pPr>
    </w:p>
    <w:tbl>
      <w:tblPr>
        <w:tblStyle w:val="Tabelacomgrade"/>
        <w:tblW w:w="0" w:type="auto"/>
        <w:tblLook w:val="04A0" w:firstRow="1" w:lastRow="0" w:firstColumn="1" w:lastColumn="0" w:noHBand="0" w:noVBand="1"/>
      </w:tblPr>
      <w:tblGrid>
        <w:gridCol w:w="9485"/>
      </w:tblGrid>
      <w:tr w:rsidR="008C1D9F" w:rsidRPr="00BF71CB" w14:paraId="7E2EA4D1" w14:textId="77777777" w:rsidTr="008C1D9F">
        <w:tc>
          <w:tcPr>
            <w:tcW w:w="9485" w:type="dxa"/>
            <w:tcBorders>
              <w:top w:val="single" w:sz="4" w:space="0" w:color="auto"/>
              <w:left w:val="single" w:sz="4" w:space="0" w:color="auto"/>
              <w:bottom w:val="single" w:sz="4" w:space="0" w:color="auto"/>
              <w:right w:val="single" w:sz="4" w:space="0" w:color="auto"/>
            </w:tcBorders>
            <w:hideMark/>
          </w:tcPr>
          <w:p w14:paraId="7BAB8588" w14:textId="784CF775" w:rsidR="008C1D9F" w:rsidRPr="00BF71CB" w:rsidRDefault="008C1D9F">
            <w:pPr>
              <w:spacing w:line="360" w:lineRule="auto"/>
              <w:jc w:val="both"/>
              <w:rPr>
                <w:color w:val="FF0000"/>
                <w:sz w:val="24"/>
                <w:szCs w:val="24"/>
              </w:rPr>
            </w:pPr>
            <w:r w:rsidRPr="00053B11">
              <w:rPr>
                <w:b/>
                <w:color w:val="FF0000"/>
                <w:sz w:val="24"/>
                <w:szCs w:val="24"/>
                <w:highlight w:val="green"/>
              </w:rPr>
              <w:t>Nota Explicativa</w:t>
            </w:r>
            <w:r w:rsidR="005F738D" w:rsidRPr="00053B11">
              <w:rPr>
                <w:b/>
                <w:color w:val="FF0000"/>
                <w:sz w:val="24"/>
                <w:szCs w:val="24"/>
                <w:highlight w:val="green"/>
              </w:rPr>
              <w:t xml:space="preserve"> -</w:t>
            </w:r>
            <w:r w:rsidRPr="00053B11">
              <w:rPr>
                <w:color w:val="FF0000"/>
                <w:sz w:val="24"/>
                <w:szCs w:val="24"/>
                <w:highlight w:val="green"/>
              </w:rPr>
              <w:t xml:space="preserve"> O Órgão poderá fazer as alterações que entender necessárias no modelo para adequar ao serviço licitado.</w:t>
            </w:r>
            <w:r w:rsidRPr="00053B11">
              <w:rPr>
                <w:color w:val="FF0000"/>
                <w:sz w:val="24"/>
                <w:szCs w:val="24"/>
              </w:rPr>
              <w:t xml:space="preserve"> </w:t>
            </w:r>
          </w:p>
        </w:tc>
      </w:tr>
    </w:tbl>
    <w:p w14:paraId="5E75F437" w14:textId="77777777" w:rsidR="008C1D9F" w:rsidRPr="00BF71CB" w:rsidRDefault="008C1D9F" w:rsidP="008C1D9F">
      <w:pPr>
        <w:spacing w:line="360" w:lineRule="auto"/>
        <w:jc w:val="center"/>
        <w:rPr>
          <w:color w:val="FF0000"/>
          <w:sz w:val="24"/>
          <w:szCs w:val="24"/>
        </w:rPr>
      </w:pPr>
    </w:p>
    <w:p w14:paraId="6E26B96B" w14:textId="77777777" w:rsidR="008C1D9F" w:rsidRPr="00BF71CB" w:rsidRDefault="008C1D9F" w:rsidP="008C1D9F">
      <w:pPr>
        <w:spacing w:line="360" w:lineRule="auto"/>
        <w:rPr>
          <w:color w:val="FF0000"/>
          <w:sz w:val="24"/>
          <w:szCs w:val="24"/>
        </w:rPr>
      </w:pPr>
    </w:p>
    <w:p w14:paraId="5EA43D19" w14:textId="77777777" w:rsidR="008C1D9F" w:rsidRPr="00BF71CB" w:rsidRDefault="008C1D9F" w:rsidP="008C1D9F">
      <w:pPr>
        <w:spacing w:line="360" w:lineRule="auto"/>
        <w:rPr>
          <w:color w:val="FF0000"/>
          <w:sz w:val="24"/>
          <w:szCs w:val="24"/>
        </w:rPr>
      </w:pPr>
      <w:r w:rsidRPr="00BF71CB">
        <w:rPr>
          <w:color w:val="FF0000"/>
          <w:sz w:val="24"/>
          <w:szCs w:val="24"/>
        </w:rPr>
        <w:t xml:space="preserve">Processo Administrativo nº: ......................... </w:t>
      </w:r>
    </w:p>
    <w:p w14:paraId="5DC8D267" w14:textId="77777777" w:rsidR="008C1D9F" w:rsidRPr="00BF71CB" w:rsidRDefault="008C1D9F" w:rsidP="008C1D9F">
      <w:pPr>
        <w:spacing w:line="360" w:lineRule="auto"/>
        <w:rPr>
          <w:color w:val="FF0000"/>
          <w:sz w:val="24"/>
          <w:szCs w:val="24"/>
        </w:rPr>
      </w:pPr>
      <w:r w:rsidRPr="00BF71CB">
        <w:rPr>
          <w:color w:val="FF0000"/>
          <w:sz w:val="24"/>
          <w:szCs w:val="24"/>
        </w:rPr>
        <w:t xml:space="preserve">Pregão Eletrônico nº: ................ </w:t>
      </w:r>
    </w:p>
    <w:p w14:paraId="7C3CAFF4" w14:textId="77777777" w:rsidR="008C1D9F" w:rsidRPr="00BF71CB" w:rsidRDefault="008C1D9F" w:rsidP="008C1D9F">
      <w:pPr>
        <w:spacing w:line="360" w:lineRule="auto"/>
        <w:rPr>
          <w:color w:val="FF0000"/>
          <w:sz w:val="24"/>
          <w:szCs w:val="24"/>
        </w:rPr>
      </w:pPr>
      <w:r w:rsidRPr="00BF71CB">
        <w:rPr>
          <w:color w:val="FF0000"/>
          <w:sz w:val="24"/>
          <w:szCs w:val="24"/>
        </w:rPr>
        <w:t xml:space="preserve">Objeto: .............................. </w:t>
      </w:r>
    </w:p>
    <w:p w14:paraId="3F370B1E" w14:textId="77777777" w:rsidR="008C1D9F" w:rsidRPr="00BF71CB" w:rsidRDefault="008C1D9F" w:rsidP="008C1D9F">
      <w:pPr>
        <w:spacing w:line="360" w:lineRule="auto"/>
        <w:rPr>
          <w:color w:val="FF0000"/>
          <w:sz w:val="24"/>
          <w:szCs w:val="24"/>
        </w:rPr>
      </w:pPr>
    </w:p>
    <w:p w14:paraId="3DB251E5" w14:textId="77777777" w:rsidR="008C1D9F" w:rsidRPr="00BF71CB" w:rsidRDefault="008C1D9F" w:rsidP="008C1D9F">
      <w:pPr>
        <w:spacing w:line="360" w:lineRule="auto"/>
        <w:rPr>
          <w:color w:val="FF0000"/>
          <w:sz w:val="24"/>
          <w:szCs w:val="24"/>
        </w:rPr>
      </w:pPr>
    </w:p>
    <w:p w14:paraId="7CFC896B" w14:textId="77777777" w:rsidR="008C1D9F" w:rsidRPr="00BF71CB" w:rsidRDefault="008C1D9F" w:rsidP="008C1D9F">
      <w:pPr>
        <w:spacing w:line="360" w:lineRule="auto"/>
        <w:jc w:val="both"/>
        <w:rPr>
          <w:color w:val="FF0000"/>
          <w:sz w:val="24"/>
          <w:szCs w:val="24"/>
        </w:rPr>
      </w:pPr>
      <w:r w:rsidRPr="00BF71CB">
        <w:rPr>
          <w:color w:val="FF0000"/>
          <w:sz w:val="24"/>
          <w:szCs w:val="24"/>
        </w:rPr>
        <w:t xml:space="preserve">Atestamos, para fins do previsto no Edital do Pregão Eletrônico nº ................ que o </w:t>
      </w:r>
      <w:proofErr w:type="spellStart"/>
      <w:r w:rsidRPr="00BF71CB">
        <w:rPr>
          <w:color w:val="FF0000"/>
          <w:sz w:val="24"/>
          <w:szCs w:val="24"/>
        </w:rPr>
        <w:t>Sr</w:t>
      </w:r>
      <w:proofErr w:type="spellEnd"/>
      <w:r w:rsidRPr="00BF71CB">
        <w:rPr>
          <w:color w:val="FF0000"/>
          <w:sz w:val="24"/>
          <w:szCs w:val="24"/>
        </w:rPr>
        <w:t xml:space="preserve"> (a) _____________, CI nº __________, CPF nº __________, representante da empresa ______________, compareceu à ........................... para conhecimento do local e das condições e peculiaridades de realização do serviço. </w:t>
      </w:r>
    </w:p>
    <w:p w14:paraId="7F30B5CB" w14:textId="77777777" w:rsidR="008C1D9F" w:rsidRPr="00BF71CB" w:rsidRDefault="008C1D9F" w:rsidP="008C1D9F">
      <w:pPr>
        <w:spacing w:line="360" w:lineRule="auto"/>
        <w:jc w:val="both"/>
        <w:rPr>
          <w:color w:val="FF0000"/>
          <w:sz w:val="24"/>
          <w:szCs w:val="24"/>
        </w:rPr>
      </w:pPr>
    </w:p>
    <w:p w14:paraId="0ABB2A8E" w14:textId="77777777" w:rsidR="008C1D9F" w:rsidRPr="00BF71CB" w:rsidRDefault="008C1D9F" w:rsidP="008C1D9F">
      <w:pPr>
        <w:spacing w:line="360" w:lineRule="auto"/>
        <w:jc w:val="both"/>
        <w:rPr>
          <w:color w:val="FF0000"/>
          <w:sz w:val="24"/>
          <w:szCs w:val="24"/>
        </w:rPr>
      </w:pPr>
    </w:p>
    <w:p w14:paraId="495C3C2A" w14:textId="77777777" w:rsidR="008C1D9F" w:rsidRPr="00BF71CB" w:rsidRDefault="008C1D9F" w:rsidP="008C1D9F">
      <w:pPr>
        <w:spacing w:line="360" w:lineRule="auto"/>
        <w:jc w:val="both"/>
        <w:rPr>
          <w:color w:val="FF0000"/>
          <w:sz w:val="24"/>
          <w:szCs w:val="24"/>
        </w:rPr>
      </w:pPr>
      <w:r w:rsidRPr="00BF71CB">
        <w:rPr>
          <w:color w:val="FF0000"/>
          <w:sz w:val="24"/>
          <w:szCs w:val="24"/>
        </w:rPr>
        <w:t xml:space="preserve">Belo </w:t>
      </w:r>
      <w:proofErr w:type="gramStart"/>
      <w:r w:rsidRPr="00BF71CB">
        <w:rPr>
          <w:color w:val="FF0000"/>
          <w:sz w:val="24"/>
          <w:szCs w:val="24"/>
        </w:rPr>
        <w:t>Horizonte,  de</w:t>
      </w:r>
      <w:proofErr w:type="gramEnd"/>
      <w:r w:rsidRPr="00BF71CB">
        <w:rPr>
          <w:color w:val="FF0000"/>
          <w:sz w:val="24"/>
          <w:szCs w:val="24"/>
        </w:rPr>
        <w:t xml:space="preserve">         </w:t>
      </w:r>
      <w:proofErr w:type="spellStart"/>
      <w:r w:rsidRPr="00BF71CB">
        <w:rPr>
          <w:color w:val="FF0000"/>
          <w:sz w:val="24"/>
          <w:szCs w:val="24"/>
        </w:rPr>
        <w:t>de</w:t>
      </w:r>
      <w:proofErr w:type="spellEnd"/>
      <w:r w:rsidRPr="00BF71CB">
        <w:rPr>
          <w:color w:val="FF0000"/>
          <w:sz w:val="24"/>
          <w:szCs w:val="24"/>
        </w:rPr>
        <w:t xml:space="preserve">     20...... </w:t>
      </w:r>
    </w:p>
    <w:p w14:paraId="727CE209" w14:textId="77777777" w:rsidR="008C1D9F" w:rsidRPr="00BF71CB" w:rsidRDefault="008C1D9F" w:rsidP="008C1D9F">
      <w:pPr>
        <w:spacing w:line="360" w:lineRule="auto"/>
        <w:jc w:val="both"/>
        <w:rPr>
          <w:color w:val="FF0000"/>
          <w:sz w:val="24"/>
          <w:szCs w:val="24"/>
        </w:rPr>
      </w:pPr>
    </w:p>
    <w:p w14:paraId="3BF857C0" w14:textId="77777777" w:rsidR="008C1D9F" w:rsidRPr="00BF71CB" w:rsidRDefault="008C1D9F" w:rsidP="008C1D9F">
      <w:pPr>
        <w:spacing w:line="360" w:lineRule="auto"/>
        <w:jc w:val="both"/>
        <w:rPr>
          <w:color w:val="FF0000"/>
          <w:sz w:val="24"/>
          <w:szCs w:val="24"/>
        </w:rPr>
      </w:pPr>
    </w:p>
    <w:p w14:paraId="414B2A8E" w14:textId="77777777" w:rsidR="008C1D9F" w:rsidRPr="00BF71CB" w:rsidRDefault="008C1D9F" w:rsidP="008C1D9F">
      <w:pPr>
        <w:spacing w:line="360" w:lineRule="auto"/>
        <w:jc w:val="center"/>
        <w:rPr>
          <w:color w:val="FF0000"/>
          <w:sz w:val="24"/>
          <w:szCs w:val="24"/>
        </w:rPr>
      </w:pPr>
      <w:r w:rsidRPr="00BF71CB">
        <w:rPr>
          <w:color w:val="FF0000"/>
          <w:sz w:val="24"/>
          <w:szCs w:val="24"/>
        </w:rPr>
        <w:t>(Nome do Responsável Técnico da Empresa)</w:t>
      </w:r>
    </w:p>
    <w:p w14:paraId="7BAC6033" w14:textId="77777777" w:rsidR="008C1D9F" w:rsidRPr="00BF71CB" w:rsidRDefault="008C1D9F" w:rsidP="008C1D9F">
      <w:pPr>
        <w:spacing w:line="360" w:lineRule="auto"/>
        <w:jc w:val="center"/>
        <w:rPr>
          <w:color w:val="FF0000"/>
          <w:sz w:val="24"/>
          <w:szCs w:val="24"/>
        </w:rPr>
      </w:pPr>
      <w:r w:rsidRPr="00BF71CB">
        <w:rPr>
          <w:color w:val="FF0000"/>
          <w:sz w:val="24"/>
          <w:szCs w:val="24"/>
        </w:rPr>
        <w:t>Representante da Empresa</w:t>
      </w:r>
    </w:p>
    <w:p w14:paraId="1EF383D5" w14:textId="77777777" w:rsidR="008C1D9F" w:rsidRPr="00BF71CB" w:rsidRDefault="008C1D9F" w:rsidP="008C1D9F">
      <w:pPr>
        <w:spacing w:line="360" w:lineRule="auto"/>
        <w:jc w:val="center"/>
        <w:rPr>
          <w:color w:val="FF0000"/>
          <w:sz w:val="24"/>
          <w:szCs w:val="24"/>
        </w:rPr>
      </w:pPr>
    </w:p>
    <w:p w14:paraId="7F154D3B" w14:textId="77777777" w:rsidR="008C1D9F" w:rsidRPr="00BF71CB" w:rsidRDefault="008C1D9F" w:rsidP="008C1D9F">
      <w:pPr>
        <w:spacing w:line="360" w:lineRule="auto"/>
        <w:jc w:val="both"/>
        <w:rPr>
          <w:color w:val="FF0000"/>
          <w:sz w:val="24"/>
          <w:szCs w:val="24"/>
          <w:highlight w:val="cyan"/>
        </w:rPr>
      </w:pPr>
    </w:p>
    <w:p w14:paraId="6F40BBE1" w14:textId="77777777" w:rsidR="008C1D9F" w:rsidRPr="00BF71CB" w:rsidRDefault="008C1D9F" w:rsidP="008C1D9F">
      <w:pPr>
        <w:spacing w:line="360" w:lineRule="auto"/>
        <w:jc w:val="center"/>
        <w:rPr>
          <w:color w:val="FF0000"/>
          <w:sz w:val="24"/>
          <w:szCs w:val="24"/>
        </w:rPr>
      </w:pPr>
      <w:r w:rsidRPr="00BF71CB">
        <w:rPr>
          <w:color w:val="FF0000"/>
          <w:sz w:val="24"/>
          <w:szCs w:val="24"/>
        </w:rPr>
        <w:t>Representante do Município</w:t>
      </w:r>
    </w:p>
    <w:p w14:paraId="217492DD" w14:textId="77777777" w:rsidR="008C1D9F" w:rsidRPr="00BF71CB" w:rsidRDefault="008C1D9F" w:rsidP="008C1D9F">
      <w:pPr>
        <w:spacing w:line="360" w:lineRule="auto"/>
        <w:jc w:val="center"/>
        <w:rPr>
          <w:color w:val="FF0000"/>
          <w:sz w:val="24"/>
          <w:szCs w:val="24"/>
        </w:rPr>
      </w:pPr>
    </w:p>
    <w:p w14:paraId="1032DFF6" w14:textId="56CFCE45" w:rsidR="008C1D9F" w:rsidRPr="00BF71CB" w:rsidRDefault="008C1D9F" w:rsidP="008C1D9F">
      <w:pPr>
        <w:spacing w:line="360" w:lineRule="auto"/>
        <w:jc w:val="center"/>
        <w:rPr>
          <w:color w:val="FF0000"/>
          <w:sz w:val="24"/>
          <w:szCs w:val="24"/>
        </w:rPr>
      </w:pPr>
    </w:p>
    <w:p w14:paraId="7D290063" w14:textId="2900C636" w:rsidR="008C1D9F" w:rsidRPr="00BF71CB" w:rsidRDefault="008C1D9F" w:rsidP="008C1D9F">
      <w:pPr>
        <w:spacing w:line="360" w:lineRule="auto"/>
        <w:jc w:val="center"/>
        <w:rPr>
          <w:color w:val="FF0000"/>
          <w:sz w:val="24"/>
          <w:szCs w:val="24"/>
        </w:rPr>
      </w:pPr>
    </w:p>
    <w:p w14:paraId="1DC0BCFE" w14:textId="77777777" w:rsidR="008C1D9F" w:rsidRPr="00BF71CB" w:rsidRDefault="008C1D9F" w:rsidP="008C1D9F">
      <w:pPr>
        <w:spacing w:line="360" w:lineRule="auto"/>
        <w:jc w:val="center"/>
        <w:rPr>
          <w:color w:val="FF0000"/>
          <w:sz w:val="24"/>
          <w:szCs w:val="24"/>
        </w:rPr>
      </w:pPr>
    </w:p>
    <w:p w14:paraId="0AC69246" w14:textId="77777777" w:rsidR="008C1D9F" w:rsidRPr="00BF71CB" w:rsidRDefault="008C1D9F" w:rsidP="008C1D9F">
      <w:pPr>
        <w:spacing w:line="360" w:lineRule="auto"/>
        <w:jc w:val="center"/>
        <w:rPr>
          <w:color w:val="FF0000"/>
          <w:sz w:val="24"/>
          <w:szCs w:val="24"/>
        </w:rPr>
      </w:pPr>
    </w:p>
    <w:p w14:paraId="72021B08" w14:textId="4560B561" w:rsidR="008C1D9F" w:rsidRPr="00BF71CB" w:rsidRDefault="008C1D9F" w:rsidP="008C1D9F">
      <w:pPr>
        <w:spacing w:line="360" w:lineRule="auto"/>
        <w:jc w:val="center"/>
        <w:rPr>
          <w:b/>
          <w:color w:val="FF0000"/>
          <w:sz w:val="24"/>
          <w:szCs w:val="24"/>
          <w:u w:val="single"/>
        </w:rPr>
      </w:pPr>
    </w:p>
    <w:p w14:paraId="2A1B2BB9" w14:textId="6F6917BE" w:rsidR="00F9494E" w:rsidRPr="00BF71CB" w:rsidRDefault="00F9494E" w:rsidP="008C1D9F">
      <w:pPr>
        <w:spacing w:line="360" w:lineRule="auto"/>
        <w:jc w:val="center"/>
        <w:rPr>
          <w:b/>
          <w:color w:val="FF0000"/>
          <w:sz w:val="24"/>
          <w:szCs w:val="24"/>
          <w:u w:val="single"/>
        </w:rPr>
      </w:pPr>
    </w:p>
    <w:p w14:paraId="2DC0D56D" w14:textId="77777777" w:rsidR="00F9494E" w:rsidRPr="00BF71CB" w:rsidRDefault="00F9494E" w:rsidP="008C1D9F">
      <w:pPr>
        <w:spacing w:line="360" w:lineRule="auto"/>
        <w:jc w:val="center"/>
        <w:rPr>
          <w:b/>
          <w:color w:val="FF0000"/>
          <w:sz w:val="24"/>
          <w:szCs w:val="24"/>
          <w:u w:val="single"/>
        </w:rPr>
      </w:pPr>
    </w:p>
    <w:p w14:paraId="7EE639DA" w14:textId="55D3E39D" w:rsidR="008C1D9F" w:rsidRPr="00BF71CB" w:rsidRDefault="008C1D9F" w:rsidP="008C1D9F">
      <w:pPr>
        <w:spacing w:line="360" w:lineRule="auto"/>
        <w:jc w:val="center"/>
        <w:rPr>
          <w:b/>
          <w:color w:val="FF0000"/>
          <w:sz w:val="24"/>
          <w:szCs w:val="24"/>
          <w:u w:val="single"/>
        </w:rPr>
      </w:pPr>
      <w:r w:rsidRPr="00BF71CB">
        <w:rPr>
          <w:b/>
          <w:color w:val="FF0000"/>
          <w:sz w:val="24"/>
          <w:szCs w:val="24"/>
          <w:u w:val="single"/>
        </w:rPr>
        <w:t>ANEXO ....</w:t>
      </w:r>
    </w:p>
    <w:p w14:paraId="3CCFD27B" w14:textId="77777777" w:rsidR="008C1D9F" w:rsidRPr="00BF71CB" w:rsidRDefault="008C1D9F" w:rsidP="008C1D9F">
      <w:pPr>
        <w:spacing w:line="360" w:lineRule="auto"/>
        <w:jc w:val="center"/>
        <w:rPr>
          <w:b/>
          <w:color w:val="FF0000"/>
          <w:sz w:val="24"/>
          <w:szCs w:val="24"/>
          <w:u w:val="single"/>
        </w:rPr>
      </w:pPr>
    </w:p>
    <w:p w14:paraId="614669C3" w14:textId="7028CA57" w:rsidR="008C1D9F" w:rsidRPr="00BF71CB" w:rsidRDefault="008C1D9F" w:rsidP="008C1D9F">
      <w:pPr>
        <w:spacing w:line="360" w:lineRule="auto"/>
        <w:jc w:val="center"/>
        <w:rPr>
          <w:b/>
          <w:color w:val="FF0000"/>
          <w:sz w:val="24"/>
          <w:szCs w:val="24"/>
          <w:u w:val="single"/>
        </w:rPr>
      </w:pPr>
      <w:r w:rsidRPr="00BF71CB">
        <w:rPr>
          <w:b/>
          <w:color w:val="FF0000"/>
          <w:sz w:val="24"/>
          <w:szCs w:val="24"/>
          <w:u w:val="single"/>
        </w:rPr>
        <w:t>TERMO DE OPÇÃO POR NÃO REALIZAR VISTORIA</w:t>
      </w:r>
    </w:p>
    <w:p w14:paraId="65544A8F" w14:textId="77777777" w:rsidR="008C1D9F" w:rsidRPr="00BF71CB" w:rsidRDefault="008C1D9F" w:rsidP="008C1D9F">
      <w:pPr>
        <w:spacing w:line="360" w:lineRule="auto"/>
        <w:jc w:val="center"/>
        <w:rPr>
          <w:color w:val="FF0000"/>
          <w:sz w:val="24"/>
          <w:szCs w:val="24"/>
        </w:rPr>
      </w:pPr>
    </w:p>
    <w:p w14:paraId="6DBD3F4A" w14:textId="77777777" w:rsidR="008C1D9F" w:rsidRPr="00BF71CB" w:rsidRDefault="008C1D9F" w:rsidP="008C1D9F">
      <w:pPr>
        <w:spacing w:line="360" w:lineRule="auto"/>
        <w:jc w:val="center"/>
        <w:rPr>
          <w:color w:val="FF0000"/>
          <w:sz w:val="24"/>
          <w:szCs w:val="24"/>
        </w:rPr>
      </w:pPr>
    </w:p>
    <w:tbl>
      <w:tblPr>
        <w:tblStyle w:val="Tabelacomgrade"/>
        <w:tblW w:w="0" w:type="auto"/>
        <w:tblLook w:val="04A0" w:firstRow="1" w:lastRow="0" w:firstColumn="1" w:lastColumn="0" w:noHBand="0" w:noVBand="1"/>
      </w:tblPr>
      <w:tblGrid>
        <w:gridCol w:w="9485"/>
      </w:tblGrid>
      <w:tr w:rsidR="008C1D9F" w:rsidRPr="00BF71CB" w14:paraId="67DB352B" w14:textId="77777777" w:rsidTr="008C1D9F">
        <w:tc>
          <w:tcPr>
            <w:tcW w:w="9485" w:type="dxa"/>
            <w:tcBorders>
              <w:top w:val="single" w:sz="4" w:space="0" w:color="auto"/>
              <w:left w:val="single" w:sz="4" w:space="0" w:color="auto"/>
              <w:bottom w:val="single" w:sz="4" w:space="0" w:color="auto"/>
              <w:right w:val="single" w:sz="4" w:space="0" w:color="auto"/>
            </w:tcBorders>
            <w:hideMark/>
          </w:tcPr>
          <w:p w14:paraId="1031F6F1" w14:textId="5D4F82A2" w:rsidR="008C1D9F" w:rsidRPr="00BF71CB" w:rsidRDefault="008C1D9F">
            <w:pPr>
              <w:spacing w:line="360" w:lineRule="auto"/>
              <w:jc w:val="both"/>
              <w:rPr>
                <w:color w:val="FF0000"/>
                <w:sz w:val="24"/>
                <w:szCs w:val="24"/>
              </w:rPr>
            </w:pPr>
            <w:r w:rsidRPr="005F738D">
              <w:rPr>
                <w:b/>
                <w:color w:val="FF0000"/>
                <w:sz w:val="24"/>
                <w:szCs w:val="24"/>
                <w:highlight w:val="green"/>
              </w:rPr>
              <w:t>Nota Explicativa</w:t>
            </w:r>
            <w:r w:rsidR="005F738D">
              <w:rPr>
                <w:b/>
                <w:color w:val="FF0000"/>
                <w:sz w:val="24"/>
                <w:szCs w:val="24"/>
                <w:highlight w:val="green"/>
              </w:rPr>
              <w:t xml:space="preserve"> -</w:t>
            </w:r>
            <w:r w:rsidRPr="005F738D">
              <w:rPr>
                <w:color w:val="FF0000"/>
                <w:sz w:val="24"/>
                <w:szCs w:val="24"/>
                <w:highlight w:val="green"/>
              </w:rPr>
              <w:t xml:space="preserve"> O Órgão</w:t>
            </w:r>
            <w:r w:rsidR="00053B11">
              <w:rPr>
                <w:color w:val="FF0000"/>
                <w:sz w:val="24"/>
                <w:szCs w:val="24"/>
                <w:highlight w:val="green"/>
              </w:rPr>
              <w:t xml:space="preserve"> </w:t>
            </w:r>
            <w:r w:rsidRPr="005F738D">
              <w:rPr>
                <w:color w:val="FF0000"/>
                <w:sz w:val="24"/>
                <w:szCs w:val="24"/>
                <w:highlight w:val="green"/>
              </w:rPr>
              <w:t>poderá fazer as alterações que entender necessárias no modelo para adequar ao serviço licitado.</w:t>
            </w:r>
            <w:r w:rsidRPr="00BF71CB">
              <w:rPr>
                <w:color w:val="FF0000"/>
                <w:sz w:val="24"/>
                <w:szCs w:val="24"/>
              </w:rPr>
              <w:t xml:space="preserve"> </w:t>
            </w:r>
          </w:p>
        </w:tc>
      </w:tr>
    </w:tbl>
    <w:p w14:paraId="5F93A69C" w14:textId="77777777" w:rsidR="008C1D9F" w:rsidRPr="00BF71CB" w:rsidRDefault="008C1D9F" w:rsidP="008C1D9F">
      <w:pPr>
        <w:spacing w:line="360" w:lineRule="auto"/>
        <w:jc w:val="center"/>
        <w:rPr>
          <w:color w:val="FF0000"/>
          <w:sz w:val="24"/>
          <w:szCs w:val="24"/>
        </w:rPr>
      </w:pPr>
    </w:p>
    <w:p w14:paraId="3E6B8F68" w14:textId="77777777" w:rsidR="008C1D9F" w:rsidRPr="00BF71CB" w:rsidRDefault="008C1D9F" w:rsidP="008C1D9F">
      <w:pPr>
        <w:spacing w:line="360" w:lineRule="auto"/>
        <w:jc w:val="center"/>
        <w:rPr>
          <w:color w:val="FF0000"/>
          <w:sz w:val="24"/>
          <w:szCs w:val="24"/>
        </w:rPr>
      </w:pPr>
    </w:p>
    <w:p w14:paraId="3F694F5D" w14:textId="77777777" w:rsidR="008C1D9F" w:rsidRPr="00BF71CB" w:rsidRDefault="008C1D9F" w:rsidP="008C1D9F">
      <w:pPr>
        <w:spacing w:line="360" w:lineRule="auto"/>
        <w:rPr>
          <w:color w:val="FF0000"/>
          <w:sz w:val="24"/>
          <w:szCs w:val="24"/>
        </w:rPr>
      </w:pPr>
    </w:p>
    <w:p w14:paraId="461680AC" w14:textId="77777777" w:rsidR="008C1D9F" w:rsidRPr="00BF71CB" w:rsidRDefault="008C1D9F" w:rsidP="008C1D9F">
      <w:pPr>
        <w:spacing w:line="360" w:lineRule="auto"/>
        <w:rPr>
          <w:color w:val="FF0000"/>
          <w:sz w:val="24"/>
          <w:szCs w:val="24"/>
        </w:rPr>
      </w:pPr>
      <w:r w:rsidRPr="00BF71CB">
        <w:rPr>
          <w:color w:val="FF0000"/>
          <w:sz w:val="24"/>
          <w:szCs w:val="24"/>
        </w:rPr>
        <w:t xml:space="preserve">Processo Administrativo nº: ......................... </w:t>
      </w:r>
    </w:p>
    <w:p w14:paraId="685310D0" w14:textId="77777777" w:rsidR="008C1D9F" w:rsidRPr="00BF71CB" w:rsidRDefault="008C1D9F" w:rsidP="008C1D9F">
      <w:pPr>
        <w:spacing w:line="360" w:lineRule="auto"/>
        <w:rPr>
          <w:color w:val="FF0000"/>
          <w:sz w:val="24"/>
          <w:szCs w:val="24"/>
        </w:rPr>
      </w:pPr>
      <w:r w:rsidRPr="00BF71CB">
        <w:rPr>
          <w:color w:val="FF0000"/>
          <w:sz w:val="24"/>
          <w:szCs w:val="24"/>
        </w:rPr>
        <w:t xml:space="preserve">Pregão Eletrônico nº: ................ </w:t>
      </w:r>
    </w:p>
    <w:p w14:paraId="55B8DC98" w14:textId="77777777" w:rsidR="008C1D9F" w:rsidRPr="00BF71CB" w:rsidRDefault="008C1D9F" w:rsidP="008C1D9F">
      <w:pPr>
        <w:spacing w:line="360" w:lineRule="auto"/>
        <w:rPr>
          <w:color w:val="FF0000"/>
          <w:sz w:val="24"/>
          <w:szCs w:val="24"/>
        </w:rPr>
      </w:pPr>
      <w:r w:rsidRPr="00BF71CB">
        <w:rPr>
          <w:color w:val="FF0000"/>
          <w:sz w:val="24"/>
          <w:szCs w:val="24"/>
        </w:rPr>
        <w:t xml:space="preserve">Objeto: .............................. </w:t>
      </w:r>
    </w:p>
    <w:p w14:paraId="2FF395AD" w14:textId="77777777" w:rsidR="008C1D9F" w:rsidRPr="00BF71CB" w:rsidRDefault="008C1D9F" w:rsidP="008C1D9F">
      <w:pPr>
        <w:spacing w:line="360" w:lineRule="auto"/>
        <w:jc w:val="both"/>
        <w:rPr>
          <w:color w:val="FF0000"/>
          <w:sz w:val="24"/>
          <w:szCs w:val="24"/>
        </w:rPr>
      </w:pPr>
    </w:p>
    <w:p w14:paraId="2EC1DB40" w14:textId="77777777" w:rsidR="008C1D9F" w:rsidRPr="00BF71CB" w:rsidRDefault="008C1D9F" w:rsidP="008C1D9F">
      <w:pPr>
        <w:spacing w:line="360" w:lineRule="auto"/>
        <w:jc w:val="both"/>
        <w:rPr>
          <w:color w:val="FF0000"/>
          <w:sz w:val="24"/>
          <w:szCs w:val="24"/>
        </w:rPr>
      </w:pPr>
      <w:r w:rsidRPr="00BF71CB">
        <w:rPr>
          <w:color w:val="FF0000"/>
          <w:sz w:val="24"/>
          <w:szCs w:val="24"/>
        </w:rPr>
        <w:t>A empresa ______________, com sede (endereço completo), sob o CNPJ nº __________, declara para fins de participação do Pregão Eletrônico nº........................., que  possui conhecimento pleno das condições e peculiaridades da contratação e se responsabiliza por todas as consequências deste ato, bem como está ciente de que não serão admitidas, em hipótese alguma, alegações de desconhecimento das instalações, dúvidas ou esquecimentos de quaisquer</w:t>
      </w:r>
      <w:r w:rsidRPr="00BF71CB">
        <w:rPr>
          <w:i/>
          <w:color w:val="FF0000"/>
          <w:sz w:val="24"/>
          <w:szCs w:val="24"/>
        </w:rPr>
        <w:t xml:space="preserve"> </w:t>
      </w:r>
      <w:r w:rsidRPr="00BF71CB">
        <w:rPr>
          <w:color w:val="FF0000"/>
          <w:sz w:val="24"/>
          <w:szCs w:val="24"/>
        </w:rPr>
        <w:t>detalhes dos locais da prestação do serviço, assumindo os ônus dos serviços decorrentes.</w:t>
      </w:r>
    </w:p>
    <w:p w14:paraId="5E04F213" w14:textId="77777777" w:rsidR="008C1D9F" w:rsidRPr="00BF71CB" w:rsidRDefault="008C1D9F" w:rsidP="008C1D9F">
      <w:pPr>
        <w:spacing w:line="360" w:lineRule="auto"/>
        <w:jc w:val="both"/>
        <w:rPr>
          <w:color w:val="FF0000"/>
          <w:sz w:val="24"/>
          <w:szCs w:val="24"/>
        </w:rPr>
      </w:pPr>
    </w:p>
    <w:p w14:paraId="7EC7BC35" w14:textId="77777777" w:rsidR="008C1D9F" w:rsidRPr="00BF71CB" w:rsidRDefault="008C1D9F" w:rsidP="008C1D9F">
      <w:pPr>
        <w:spacing w:line="360" w:lineRule="auto"/>
        <w:jc w:val="both"/>
        <w:rPr>
          <w:color w:val="FF0000"/>
          <w:sz w:val="24"/>
          <w:szCs w:val="24"/>
        </w:rPr>
      </w:pPr>
      <w:r w:rsidRPr="00BF71CB">
        <w:rPr>
          <w:color w:val="FF0000"/>
          <w:sz w:val="24"/>
          <w:szCs w:val="24"/>
        </w:rPr>
        <w:t xml:space="preserve">Belo </w:t>
      </w:r>
      <w:proofErr w:type="gramStart"/>
      <w:r w:rsidRPr="00BF71CB">
        <w:rPr>
          <w:color w:val="FF0000"/>
          <w:sz w:val="24"/>
          <w:szCs w:val="24"/>
        </w:rPr>
        <w:t xml:space="preserve">Horizonte,   </w:t>
      </w:r>
      <w:proofErr w:type="gramEnd"/>
      <w:r w:rsidRPr="00BF71CB">
        <w:rPr>
          <w:color w:val="FF0000"/>
          <w:sz w:val="24"/>
          <w:szCs w:val="24"/>
        </w:rPr>
        <w:t xml:space="preserve">       de              </w:t>
      </w:r>
      <w:proofErr w:type="spellStart"/>
      <w:r w:rsidRPr="00BF71CB">
        <w:rPr>
          <w:color w:val="FF0000"/>
          <w:sz w:val="24"/>
          <w:szCs w:val="24"/>
        </w:rPr>
        <w:t>de</w:t>
      </w:r>
      <w:proofErr w:type="spellEnd"/>
      <w:r w:rsidRPr="00BF71CB">
        <w:rPr>
          <w:color w:val="FF0000"/>
          <w:sz w:val="24"/>
          <w:szCs w:val="24"/>
        </w:rPr>
        <w:t xml:space="preserve">                202...... </w:t>
      </w:r>
    </w:p>
    <w:p w14:paraId="4F8C4061" w14:textId="77777777" w:rsidR="008C1D9F" w:rsidRPr="00BF71CB" w:rsidRDefault="008C1D9F" w:rsidP="008C1D9F">
      <w:pPr>
        <w:spacing w:line="360" w:lineRule="auto"/>
        <w:jc w:val="both"/>
        <w:rPr>
          <w:color w:val="FF0000"/>
          <w:sz w:val="24"/>
          <w:szCs w:val="24"/>
        </w:rPr>
      </w:pPr>
    </w:p>
    <w:p w14:paraId="528E9E48" w14:textId="77777777" w:rsidR="008C1D9F" w:rsidRPr="00BF71CB" w:rsidRDefault="008C1D9F" w:rsidP="008C1D9F">
      <w:pPr>
        <w:spacing w:line="360" w:lineRule="auto"/>
        <w:jc w:val="both"/>
        <w:rPr>
          <w:color w:val="FF0000"/>
          <w:sz w:val="24"/>
          <w:szCs w:val="24"/>
        </w:rPr>
      </w:pPr>
    </w:p>
    <w:p w14:paraId="445B1037" w14:textId="77777777" w:rsidR="008C1D9F" w:rsidRPr="00BF71CB" w:rsidRDefault="008C1D9F" w:rsidP="008C1D9F">
      <w:pPr>
        <w:spacing w:line="360" w:lineRule="auto"/>
        <w:jc w:val="both"/>
        <w:rPr>
          <w:color w:val="FF0000"/>
          <w:sz w:val="24"/>
          <w:szCs w:val="24"/>
        </w:rPr>
      </w:pPr>
    </w:p>
    <w:p w14:paraId="7489E292" w14:textId="77777777" w:rsidR="008C1D9F" w:rsidRPr="00BF71CB" w:rsidRDefault="008C1D9F" w:rsidP="008C1D9F">
      <w:pPr>
        <w:spacing w:line="360" w:lineRule="auto"/>
        <w:jc w:val="both"/>
        <w:rPr>
          <w:color w:val="FF0000"/>
          <w:sz w:val="24"/>
          <w:szCs w:val="24"/>
        </w:rPr>
      </w:pPr>
    </w:p>
    <w:p w14:paraId="68C5FE03" w14:textId="77777777" w:rsidR="008C1D9F" w:rsidRPr="00BF71CB" w:rsidRDefault="008C1D9F" w:rsidP="008C1D9F">
      <w:pPr>
        <w:spacing w:line="360" w:lineRule="auto"/>
        <w:jc w:val="center"/>
        <w:rPr>
          <w:color w:val="FF0000"/>
          <w:sz w:val="24"/>
          <w:szCs w:val="24"/>
        </w:rPr>
      </w:pPr>
      <w:r w:rsidRPr="00BF71CB">
        <w:rPr>
          <w:color w:val="FF0000"/>
          <w:sz w:val="24"/>
          <w:szCs w:val="24"/>
        </w:rPr>
        <w:t>(Nome do Responsável Técnico da Empresa)</w:t>
      </w:r>
    </w:p>
    <w:p w14:paraId="5D32E482" w14:textId="67E771F4" w:rsidR="008C1D9F" w:rsidRPr="008C1D9F" w:rsidRDefault="008C1D9F" w:rsidP="008C1D9F">
      <w:pPr>
        <w:spacing w:line="360" w:lineRule="auto"/>
        <w:jc w:val="center"/>
        <w:rPr>
          <w:color w:val="FF0000"/>
          <w:sz w:val="24"/>
          <w:szCs w:val="24"/>
        </w:rPr>
      </w:pPr>
      <w:r w:rsidRPr="00BF71CB">
        <w:rPr>
          <w:color w:val="FF0000"/>
          <w:sz w:val="24"/>
          <w:szCs w:val="24"/>
        </w:rPr>
        <w:t>Representante da Empresa</w:t>
      </w:r>
    </w:p>
    <w:p w14:paraId="77D90C1D" w14:textId="5CB2BB2E" w:rsidR="008C1D9F" w:rsidRPr="008C1D9F" w:rsidRDefault="008C1D9F" w:rsidP="002D3AA6">
      <w:pPr>
        <w:spacing w:line="360" w:lineRule="auto"/>
        <w:jc w:val="center"/>
        <w:rPr>
          <w:sz w:val="24"/>
          <w:szCs w:val="24"/>
        </w:rPr>
      </w:pPr>
    </w:p>
    <w:p w14:paraId="4FC3BD49" w14:textId="234170BD" w:rsidR="008C1D9F" w:rsidRDefault="008C1D9F" w:rsidP="002D3AA6">
      <w:pPr>
        <w:spacing w:line="360" w:lineRule="auto"/>
        <w:jc w:val="center"/>
        <w:rPr>
          <w:sz w:val="24"/>
          <w:szCs w:val="24"/>
        </w:rPr>
      </w:pPr>
    </w:p>
    <w:p w14:paraId="208EC69F" w14:textId="206691F0" w:rsidR="008C1D9F" w:rsidRDefault="008C1D9F" w:rsidP="002D3AA6">
      <w:pPr>
        <w:spacing w:line="360" w:lineRule="auto"/>
        <w:jc w:val="center"/>
        <w:rPr>
          <w:sz w:val="24"/>
          <w:szCs w:val="24"/>
        </w:rPr>
      </w:pPr>
    </w:p>
    <w:p w14:paraId="19F9654E" w14:textId="0FB00EE5" w:rsidR="008C1D9F" w:rsidRDefault="008C1D9F" w:rsidP="002D3AA6">
      <w:pPr>
        <w:spacing w:line="360" w:lineRule="auto"/>
        <w:jc w:val="center"/>
        <w:rPr>
          <w:sz w:val="24"/>
          <w:szCs w:val="24"/>
        </w:rPr>
      </w:pPr>
    </w:p>
    <w:p w14:paraId="70382B73" w14:textId="35E7C6D3" w:rsidR="008C1D9F" w:rsidRDefault="008C1D9F" w:rsidP="002D3AA6">
      <w:pPr>
        <w:spacing w:line="360" w:lineRule="auto"/>
        <w:jc w:val="center"/>
        <w:rPr>
          <w:sz w:val="24"/>
          <w:szCs w:val="24"/>
        </w:rPr>
      </w:pPr>
    </w:p>
    <w:p w14:paraId="17C363CC" w14:textId="77777777" w:rsidR="008C1D9F" w:rsidRPr="00C000D8" w:rsidRDefault="008C1D9F" w:rsidP="002D3AA6">
      <w:pPr>
        <w:spacing w:line="360" w:lineRule="auto"/>
        <w:jc w:val="center"/>
        <w:rPr>
          <w:sz w:val="24"/>
          <w:szCs w:val="24"/>
        </w:rPr>
      </w:pPr>
    </w:p>
    <w:sectPr w:rsidR="008C1D9F" w:rsidRPr="00C000D8" w:rsidSect="00D25E57">
      <w:headerReference w:type="default" r:id="rId24"/>
      <w:footerReference w:type="default" r:id="rId25"/>
      <w:pgSz w:w="11905" w:h="16837"/>
      <w:pgMar w:top="1276" w:right="1134" w:bottom="992" w:left="1276" w:header="425" w:footer="448"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32CF56" w16cex:dateUtc="2023-06-13T14: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1A5B2" w14:textId="77777777" w:rsidR="00381726" w:rsidRDefault="00381726">
      <w:r>
        <w:separator/>
      </w:r>
    </w:p>
  </w:endnote>
  <w:endnote w:type="continuationSeparator" w:id="0">
    <w:p w14:paraId="1BA881AB" w14:textId="77777777" w:rsidR="00381726" w:rsidRDefault="0038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arSymbol">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ena Condensed">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FD31" w14:textId="57E56E54" w:rsidR="009F7EEF" w:rsidRDefault="009F7EEF">
    <w:pPr>
      <w:pBdr>
        <w:top w:val="single" w:sz="4" w:space="1" w:color="000000"/>
        <w:left w:val="nil"/>
        <w:bottom w:val="nil"/>
        <w:right w:val="nil"/>
        <w:between w:val="nil"/>
      </w:pBdr>
      <w:tabs>
        <w:tab w:val="center" w:pos="4419"/>
        <w:tab w:val="right" w:pos="8838"/>
        <w:tab w:val="left" w:pos="2002"/>
        <w:tab w:val="right" w:pos="9923"/>
      </w:tabs>
      <w:rPr>
        <w:color w:val="000000"/>
      </w:rPr>
    </w:pPr>
    <w:r>
      <w:rPr>
        <w:color w:val="000000"/>
      </w:rPr>
      <w:tab/>
    </w:r>
    <w:r>
      <w:rPr>
        <w:color w:val="000000"/>
      </w:rPr>
      <w:tab/>
      <w:t xml:space="preserve">Página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de </w:t>
    </w:r>
    <w:r>
      <w:rPr>
        <w:color w:val="000000"/>
      </w:rPr>
      <w:fldChar w:fldCharType="begin"/>
    </w:r>
    <w:r>
      <w:rPr>
        <w:color w:val="000000"/>
      </w:rPr>
      <w:instrText>NUMPAGES</w:instrText>
    </w:r>
    <w:r>
      <w:rPr>
        <w:color w:val="000000"/>
      </w:rPr>
      <w:fldChar w:fldCharType="separate"/>
    </w:r>
    <w:r>
      <w:rPr>
        <w:noProof/>
        <w:color w:val="000000"/>
      </w:rPr>
      <w:t>21</w:t>
    </w:r>
    <w:r>
      <w:rPr>
        <w:color w:val="000000"/>
      </w:rPr>
      <w:fldChar w:fldCharType="end"/>
    </w:r>
  </w:p>
  <w:p w14:paraId="3608F1E1" w14:textId="77777777" w:rsidR="009F7EEF" w:rsidRDefault="009F7EE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E86FD" w14:textId="77777777" w:rsidR="00381726" w:rsidRDefault="00381726">
      <w:r>
        <w:separator/>
      </w:r>
    </w:p>
  </w:footnote>
  <w:footnote w:type="continuationSeparator" w:id="0">
    <w:p w14:paraId="7C996C61" w14:textId="77777777" w:rsidR="00381726" w:rsidRDefault="0038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70B1" w14:textId="77777777" w:rsidR="009F7EEF" w:rsidRDefault="009F7EEF">
    <w:pPr>
      <w:pBdr>
        <w:top w:val="nil"/>
        <w:left w:val="nil"/>
        <w:bottom w:val="nil"/>
        <w:right w:val="nil"/>
        <w:between w:val="nil"/>
      </w:pBdr>
      <w:tabs>
        <w:tab w:val="center" w:pos="4419"/>
        <w:tab w:val="right" w:pos="8838"/>
      </w:tabs>
      <w:ind w:left="2552"/>
      <w:jc w:val="center"/>
      <w:rPr>
        <w:b/>
        <w:color w:val="000000"/>
        <w:sz w:val="18"/>
        <w:szCs w:val="18"/>
      </w:rPr>
    </w:pPr>
    <w:r>
      <w:rPr>
        <w:b/>
        <w:color w:val="000000"/>
        <w:sz w:val="18"/>
        <w:szCs w:val="18"/>
      </w:rPr>
      <w:t xml:space="preserve">MINUTA PADRÃO DE TERMO DE REFERÊNCIA </w:t>
    </w:r>
    <w:r>
      <w:rPr>
        <w:noProof/>
        <w:lang w:eastAsia="pt-BR"/>
      </w:rPr>
      <w:drawing>
        <wp:anchor distT="0" distB="0" distL="114300" distR="114300" simplePos="0" relativeHeight="251658240" behindDoc="0" locked="0" layoutInCell="1" allowOverlap="1" wp14:anchorId="279EEACC" wp14:editId="16A25E4B">
          <wp:simplePos x="0" y="0"/>
          <wp:positionH relativeFrom="column">
            <wp:posOffset>155575</wp:posOffset>
          </wp:positionH>
          <wp:positionV relativeFrom="paragraph">
            <wp:posOffset>-11429</wp:posOffset>
          </wp:positionV>
          <wp:extent cx="1554480" cy="365760"/>
          <wp:effectExtent l="0" t="0" r="0" b="0"/>
          <wp:wrapSquare wrapText="bothSides" distT="0" distB="0" distL="114300" distR="114300"/>
          <wp:docPr id="4" name="image2.png" descr="PBH-P&amp;B"/>
          <wp:cNvGraphicFramePr/>
          <a:graphic xmlns:a="http://schemas.openxmlformats.org/drawingml/2006/main">
            <a:graphicData uri="http://schemas.openxmlformats.org/drawingml/2006/picture">
              <pic:pic xmlns:pic="http://schemas.openxmlformats.org/drawingml/2006/picture">
                <pic:nvPicPr>
                  <pic:cNvPr id="0" name="image2.png" descr="PBH-P&amp;B"/>
                  <pic:cNvPicPr preferRelativeResize="0"/>
                </pic:nvPicPr>
                <pic:blipFill>
                  <a:blip r:embed="rId1"/>
                  <a:srcRect/>
                  <a:stretch>
                    <a:fillRect/>
                  </a:stretch>
                </pic:blipFill>
                <pic:spPr>
                  <a:xfrm>
                    <a:off x="0" y="0"/>
                    <a:ext cx="1554480" cy="365760"/>
                  </a:xfrm>
                  <a:prstGeom prst="rect">
                    <a:avLst/>
                  </a:prstGeom>
                  <a:ln/>
                </pic:spPr>
              </pic:pic>
            </a:graphicData>
          </a:graphic>
        </wp:anchor>
      </w:drawing>
    </w:r>
  </w:p>
  <w:p w14:paraId="4D15E714" w14:textId="77777777" w:rsidR="009F7EEF" w:rsidRDefault="009F7EEF">
    <w:pPr>
      <w:pBdr>
        <w:top w:val="nil"/>
        <w:left w:val="nil"/>
        <w:bottom w:val="nil"/>
        <w:right w:val="nil"/>
        <w:between w:val="nil"/>
      </w:pBdr>
      <w:tabs>
        <w:tab w:val="center" w:pos="4419"/>
        <w:tab w:val="right" w:pos="8838"/>
      </w:tabs>
      <w:ind w:left="2552"/>
      <w:jc w:val="center"/>
      <w:rPr>
        <w:b/>
        <w:color w:val="000000"/>
        <w:sz w:val="18"/>
        <w:szCs w:val="18"/>
      </w:rPr>
    </w:pPr>
    <w:r>
      <w:rPr>
        <w:b/>
        <w:color w:val="000000"/>
        <w:sz w:val="18"/>
        <w:szCs w:val="18"/>
      </w:rPr>
      <w:t xml:space="preserve">PROCURADORIA-GERAL DO MUNICÍPIO </w:t>
    </w:r>
  </w:p>
  <w:p w14:paraId="5C4ECD9E" w14:textId="77777777" w:rsidR="009F7EEF" w:rsidRDefault="009F7EEF">
    <w:pPr>
      <w:pBdr>
        <w:top w:val="nil"/>
        <w:left w:val="nil"/>
        <w:bottom w:val="nil"/>
        <w:right w:val="nil"/>
        <w:between w:val="nil"/>
      </w:pBdr>
      <w:tabs>
        <w:tab w:val="center" w:pos="4419"/>
        <w:tab w:val="right" w:pos="8838"/>
      </w:tabs>
      <w:ind w:left="2552" w:hanging="2552"/>
      <w:jc w:val="center"/>
      <w:rPr>
        <w:b/>
        <w:color w:val="000000"/>
        <w:sz w:val="16"/>
        <w:szCs w:val="16"/>
      </w:rPr>
    </w:pPr>
    <w:r>
      <w:rPr>
        <w:noProof/>
      </w:rPr>
      <mc:AlternateContent>
        <mc:Choice Requires="wps">
          <w:drawing>
            <wp:anchor distT="0" distB="0" distL="114300" distR="114300" simplePos="0" relativeHeight="251660288" behindDoc="0" locked="0" layoutInCell="1" allowOverlap="1" wp14:anchorId="6E080FFA" wp14:editId="198CE439">
              <wp:simplePos x="0" y="0"/>
              <wp:positionH relativeFrom="margin">
                <wp:align>center</wp:align>
              </wp:positionH>
              <wp:positionV relativeFrom="paragraph">
                <wp:posOffset>210185</wp:posOffset>
              </wp:positionV>
              <wp:extent cx="6134100" cy="9525"/>
              <wp:effectExtent l="0" t="0" r="19050" b="28575"/>
              <wp:wrapNone/>
              <wp:docPr id="1" name="Conector reto 1"/>
              <wp:cNvGraphicFramePr/>
              <a:graphic xmlns:a="http://schemas.openxmlformats.org/drawingml/2006/main">
                <a:graphicData uri="http://schemas.microsoft.com/office/word/2010/wordprocessingShape">
                  <wps:wsp>
                    <wps:cNvCnPr/>
                    <wps:spPr>
                      <a:xfrm flipV="1">
                        <a:off x="0" y="0"/>
                        <a:ext cx="6134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89F5C" id="Conector reto 1" o:spid="_x0000_s1026" style="position:absolute;flip:y;z-index:251660288;visibility:visible;mso-wrap-style:square;mso-wrap-distance-left:9pt;mso-wrap-distance-top:0;mso-wrap-distance-right:9pt;mso-wrap-distance-bottom:0;mso-position-horizontal:center;mso-position-horizontal-relative:margin;mso-position-vertical:absolute;mso-position-vertical-relative:text" from="0,16.55pt" to="48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" strokecolor="black [3213]">
              <w10:wrap anchorx="margin"/>
            </v:line>
          </w:pict>
        </mc:Fallback>
      </mc:AlternateContent>
    </w:r>
    <w:r>
      <w:rPr>
        <w:noProof/>
      </w:rPr>
      <mc:AlternateContent>
        <mc:Choice Requires="wps">
          <w:drawing>
            <wp:anchor distT="0" distB="0" distL="114297" distR="114297" simplePos="0" relativeHeight="251659264" behindDoc="0" locked="0" layoutInCell="1" allowOverlap="1" wp14:anchorId="7F3ABEF7" wp14:editId="0BBD02F8">
              <wp:simplePos x="0" y="0"/>
              <wp:positionH relativeFrom="column">
                <wp:posOffset>12699</wp:posOffset>
              </wp:positionH>
              <wp:positionV relativeFrom="paragraph">
                <wp:posOffset>101600</wp:posOffset>
              </wp:positionV>
              <wp:extent cx="0" cy="12700"/>
              <wp:effectExtent l="0" t="0" r="19050" b="6350"/>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F5C1AD8" id="_x0000_t32" coordsize="21600,21600" o:spt="32" o:oned="t" path="m,l21600,21600e" filled="f">
              <v:path arrowok="t" fillok="f" o:connecttype="none"/>
              <o:lock v:ext="edit" shapetype="t"/>
            </v:shapetype>
            <v:shape id="Conector de Seta Reta 3" o:spid="_x0000_s1026" type="#_x0000_t32" style="position:absolute;margin-left:1pt;margin-top:8pt;width:0;height:1pt;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96F"/>
    <w:multiLevelType w:val="multilevel"/>
    <w:tmpl w:val="3C9A5404"/>
    <w:lvl w:ilvl="0">
      <w:start w:val="4"/>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47E158B"/>
    <w:multiLevelType w:val="multilevel"/>
    <w:tmpl w:val="5896F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745282"/>
    <w:multiLevelType w:val="multilevel"/>
    <w:tmpl w:val="1FEE5C8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E32B8A"/>
    <w:multiLevelType w:val="hybridMultilevel"/>
    <w:tmpl w:val="8AAEAF78"/>
    <w:lvl w:ilvl="0" w:tplc="2E00FC30">
      <w:start w:val="1"/>
      <w:numFmt w:val="lowerLetter"/>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9E13C64"/>
    <w:multiLevelType w:val="hybridMultilevel"/>
    <w:tmpl w:val="DA56B078"/>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315463"/>
    <w:multiLevelType w:val="multilevel"/>
    <w:tmpl w:val="21BEBBF0"/>
    <w:lvl w:ilvl="0">
      <w:start w:val="1"/>
      <w:numFmt w:val="decimal"/>
      <w:lvlText w:val="%1"/>
      <w:lvlJc w:val="left"/>
      <w:pPr>
        <w:ind w:left="405" w:hanging="405"/>
      </w:pPr>
      <w:rPr>
        <w:rFonts w:hint="default"/>
        <w:color w:val="000000"/>
      </w:rPr>
    </w:lvl>
    <w:lvl w:ilvl="1">
      <w:start w:val="4"/>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115633F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EE6238"/>
    <w:multiLevelType w:val="multilevel"/>
    <w:tmpl w:val="967698FA"/>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D5C100D"/>
    <w:multiLevelType w:val="multilevel"/>
    <w:tmpl w:val="05525A9E"/>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255F16"/>
    <w:multiLevelType w:val="multilevel"/>
    <w:tmpl w:val="26644D7E"/>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792F0B"/>
    <w:multiLevelType w:val="multilevel"/>
    <w:tmpl w:val="C5F6EB02"/>
    <w:lvl w:ilvl="0">
      <w:start w:val="4"/>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F23CCE"/>
    <w:multiLevelType w:val="multilevel"/>
    <w:tmpl w:val="E01089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192569"/>
    <w:multiLevelType w:val="multilevel"/>
    <w:tmpl w:val="AE1255CA"/>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68584B"/>
    <w:multiLevelType w:val="multilevel"/>
    <w:tmpl w:val="D8FCB2EE"/>
    <w:lvl w:ilvl="0">
      <w:start w:val="1"/>
      <w:numFmt w:val="decimal"/>
      <w:pStyle w:val="Commarcadores5"/>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3F41DEE"/>
    <w:multiLevelType w:val="multilevel"/>
    <w:tmpl w:val="B47216BE"/>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5" w15:restartNumberingAfterBreak="0">
    <w:nsid w:val="4CE22E05"/>
    <w:multiLevelType w:val="multilevel"/>
    <w:tmpl w:val="3D64A2BC"/>
    <w:lvl w:ilvl="0">
      <w:start w:val="1"/>
      <w:numFmt w:val="decimal"/>
      <w:lvlText w:val="%1."/>
      <w:lvlJc w:val="left"/>
      <w:pPr>
        <w:ind w:left="360" w:hanging="360"/>
      </w:pPr>
      <w:rPr>
        <w:b/>
      </w:rPr>
    </w:lvl>
    <w:lvl w:ilvl="1">
      <w:start w:val="1"/>
      <w:numFmt w:val="decimal"/>
      <w:lvlText w:val="%1.%2."/>
      <w:lvlJc w:val="left"/>
      <w:pPr>
        <w:ind w:left="4969" w:hanging="432"/>
      </w:pPr>
      <w:rPr>
        <w:rFonts w:ascii="Times New Roman" w:eastAsia="Times New Roman" w:hAnsi="Times New Roman" w:cs="Times New Roman"/>
        <w:b w:val="0"/>
        <w:i w:val="0"/>
        <w:strike w:val="0"/>
        <w:color w:val="000000"/>
        <w:sz w:val="24"/>
        <w:szCs w:val="24"/>
        <w:u w:val="none"/>
      </w:rPr>
    </w:lvl>
    <w:lvl w:ilvl="2">
      <w:start w:val="1"/>
      <w:numFmt w:val="decimal"/>
      <w:lvlText w:val="%1.%2.%3."/>
      <w:lvlJc w:val="left"/>
      <w:pPr>
        <w:ind w:left="3198" w:hanging="503"/>
      </w:pPr>
      <w:rPr>
        <w:rFonts w:ascii="Times New Roman" w:eastAsia="Times New Roman" w:hAnsi="Times New Roman" w:cs="Times New Roman"/>
        <w:b w:val="0"/>
        <w:i w:val="0"/>
        <w:strike w:val="0"/>
        <w:color w:val="000000"/>
        <w:sz w:val="24"/>
        <w:szCs w:val="24"/>
      </w:rPr>
    </w:lvl>
    <w:lvl w:ilvl="3">
      <w:start w:val="1"/>
      <w:numFmt w:val="decimal"/>
      <w:lvlText w:val="%1.%2.%3.%4."/>
      <w:lvlJc w:val="left"/>
      <w:pPr>
        <w:ind w:left="2491" w:hanging="648"/>
      </w:pPr>
      <w:rPr>
        <w:rFonts w:ascii="Times New Roman" w:eastAsia="Times New Roman" w:hAnsi="Times New Roman" w:cs="Times New Roman"/>
        <w:b w:val="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1A0B90"/>
    <w:multiLevelType w:val="multilevel"/>
    <w:tmpl w:val="5ABA15EE"/>
    <w:lvl w:ilvl="0">
      <w:start w:val="1"/>
      <w:numFmt w:val="decimal"/>
      <w:lvlText w:val="%1."/>
      <w:lvlJc w:val="left"/>
      <w:pPr>
        <w:ind w:left="360" w:hanging="360"/>
      </w:pPr>
      <w:rPr>
        <w:b/>
      </w:rPr>
    </w:lvl>
    <w:lvl w:ilvl="1">
      <w:start w:val="1"/>
      <w:numFmt w:val="decimal"/>
      <w:lvlText w:val="%1.%2."/>
      <w:lvlJc w:val="left"/>
      <w:pPr>
        <w:ind w:left="5253" w:hanging="4260"/>
      </w:pPr>
      <w:rPr>
        <w:rFonts w:ascii="Times New Roman" w:eastAsia="Times New Roman" w:hAnsi="Times New Roman" w:cs="Times New Roman"/>
        <w:b w:val="0"/>
        <w:i w:val="0"/>
        <w:strike w:val="0"/>
        <w:color w:val="000000"/>
        <w:sz w:val="24"/>
        <w:szCs w:val="24"/>
        <w:u w:val="none"/>
      </w:rPr>
    </w:lvl>
    <w:lvl w:ilvl="2">
      <w:start w:val="1"/>
      <w:numFmt w:val="decimal"/>
      <w:lvlText w:val="%1.%2.%3."/>
      <w:lvlJc w:val="left"/>
      <w:pPr>
        <w:ind w:left="2205" w:hanging="503"/>
      </w:pPr>
      <w:rPr>
        <w:rFonts w:ascii="Times New Roman" w:eastAsia="Times New Roman" w:hAnsi="Times New Roman" w:cs="Times New Roman"/>
        <w:b w:val="0"/>
        <w:i w:val="0"/>
        <w:strike w:val="0"/>
        <w:color w:val="000000"/>
        <w:sz w:val="24"/>
        <w:szCs w:val="24"/>
      </w:rPr>
    </w:lvl>
    <w:lvl w:ilvl="3">
      <w:start w:val="1"/>
      <w:numFmt w:val="decimal"/>
      <w:lvlText w:val="%1.%2.%3.%4."/>
      <w:lvlJc w:val="left"/>
      <w:pPr>
        <w:ind w:left="2491" w:hanging="648"/>
      </w:pPr>
      <w:rPr>
        <w:rFonts w:ascii="Times New Roman" w:eastAsia="Times New Roman" w:hAnsi="Times New Roman" w:cs="Times New Roman"/>
        <w:b w:val="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FA6A89"/>
    <w:multiLevelType w:val="hybridMultilevel"/>
    <w:tmpl w:val="B51EE9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E179AC"/>
    <w:multiLevelType w:val="multilevel"/>
    <w:tmpl w:val="03202420"/>
    <w:lvl w:ilvl="0">
      <w:start w:val="14"/>
      <w:numFmt w:val="decimal"/>
      <w:lvlText w:val="%1."/>
      <w:lvlJc w:val="left"/>
      <w:pPr>
        <w:ind w:left="405" w:hanging="405"/>
      </w:pPr>
      <w:rPr>
        <w:rFonts w:hint="default"/>
        <w:color w:val="000000"/>
      </w:rPr>
    </w:lvl>
    <w:lvl w:ilvl="1">
      <w:start w:val="1"/>
      <w:numFmt w:val="decimal"/>
      <w:lvlText w:val="%1.%2."/>
      <w:lvlJc w:val="left"/>
      <w:pPr>
        <w:ind w:left="1125" w:hanging="40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9" w15:restartNumberingAfterBreak="0">
    <w:nsid w:val="69FF31A8"/>
    <w:multiLevelType w:val="multilevel"/>
    <w:tmpl w:val="5ABA15EE"/>
    <w:lvl w:ilvl="0">
      <w:start w:val="1"/>
      <w:numFmt w:val="decimal"/>
      <w:lvlText w:val="%1."/>
      <w:lvlJc w:val="left"/>
      <w:pPr>
        <w:ind w:left="360" w:hanging="360"/>
      </w:pPr>
      <w:rPr>
        <w:b/>
      </w:rPr>
    </w:lvl>
    <w:lvl w:ilvl="1">
      <w:start w:val="1"/>
      <w:numFmt w:val="decimal"/>
      <w:lvlText w:val="%1.%2."/>
      <w:lvlJc w:val="left"/>
      <w:pPr>
        <w:ind w:left="4685" w:hanging="4260"/>
      </w:pPr>
      <w:rPr>
        <w:rFonts w:ascii="Times New Roman" w:eastAsia="Times New Roman" w:hAnsi="Times New Roman" w:cs="Times New Roman"/>
        <w:b w:val="0"/>
        <w:i w:val="0"/>
        <w:strike w:val="0"/>
        <w:color w:val="000000"/>
        <w:sz w:val="24"/>
        <w:szCs w:val="24"/>
        <w:u w:val="none"/>
      </w:rPr>
    </w:lvl>
    <w:lvl w:ilvl="2">
      <w:start w:val="1"/>
      <w:numFmt w:val="decimal"/>
      <w:lvlText w:val="%1.%2.%3."/>
      <w:lvlJc w:val="left"/>
      <w:pPr>
        <w:ind w:left="2205" w:hanging="503"/>
      </w:pPr>
      <w:rPr>
        <w:rFonts w:ascii="Times New Roman" w:eastAsia="Times New Roman" w:hAnsi="Times New Roman" w:cs="Times New Roman"/>
        <w:b w:val="0"/>
        <w:i w:val="0"/>
        <w:strike w:val="0"/>
        <w:color w:val="000000"/>
        <w:sz w:val="24"/>
        <w:szCs w:val="24"/>
      </w:rPr>
    </w:lvl>
    <w:lvl w:ilvl="3">
      <w:start w:val="1"/>
      <w:numFmt w:val="decimal"/>
      <w:lvlText w:val="%1.%2.%3.%4."/>
      <w:lvlJc w:val="left"/>
      <w:pPr>
        <w:ind w:left="2491" w:hanging="648"/>
      </w:pPr>
      <w:rPr>
        <w:rFonts w:ascii="Times New Roman" w:eastAsia="Times New Roman" w:hAnsi="Times New Roman" w:cs="Times New Roman"/>
        <w:b w:val="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8D4E92"/>
    <w:multiLevelType w:val="multilevel"/>
    <w:tmpl w:val="AE1255CA"/>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E53C75"/>
    <w:multiLevelType w:val="multilevel"/>
    <w:tmpl w:val="0B9CBF6C"/>
    <w:lvl w:ilvl="0">
      <w:start w:val="1"/>
      <w:numFmt w:val="decimal"/>
      <w:lvlText w:val="%1."/>
      <w:lvlJc w:val="left"/>
      <w:pPr>
        <w:ind w:left="450" w:hanging="450"/>
      </w:pPr>
      <w:rPr>
        <w:rFonts w:hint="default"/>
        <w:color w:val="000000"/>
      </w:rPr>
    </w:lvl>
    <w:lvl w:ilvl="1">
      <w:start w:val="4"/>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2" w15:restartNumberingAfterBreak="0">
    <w:nsid w:val="70623398"/>
    <w:multiLevelType w:val="multilevel"/>
    <w:tmpl w:val="3C18B044"/>
    <w:lvl w:ilvl="0">
      <w:start w:val="1"/>
      <w:numFmt w:val="decimal"/>
      <w:lvlText w:val="%1"/>
      <w:lvlJc w:val="left"/>
      <w:pPr>
        <w:ind w:left="405" w:hanging="405"/>
      </w:pPr>
      <w:rPr>
        <w:rFonts w:hint="default"/>
        <w:color w:val="000000"/>
      </w:rPr>
    </w:lvl>
    <w:lvl w:ilvl="1">
      <w:start w:val="4"/>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3" w15:restartNumberingAfterBreak="0">
    <w:nsid w:val="70A94F0B"/>
    <w:multiLevelType w:val="multilevel"/>
    <w:tmpl w:val="513A854C"/>
    <w:lvl w:ilvl="0">
      <w:start w:val="7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2176C0"/>
    <w:multiLevelType w:val="multilevel"/>
    <w:tmpl w:val="0FCA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D215FA"/>
    <w:multiLevelType w:val="multilevel"/>
    <w:tmpl w:val="7674D6CC"/>
    <w:lvl w:ilvl="0">
      <w:start w:val="7"/>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3"/>
      <w:numFmt w:val="decimal"/>
      <w:lvlText w:val="%1.%2.%3."/>
      <w:lvlJc w:val="left"/>
      <w:pPr>
        <w:ind w:left="1004" w:hanging="720"/>
      </w:pPr>
      <w:rPr>
        <w:rFonts w:eastAsia="Calibri" w:hint="default"/>
        <w:strike w:val="0"/>
      </w:rPr>
    </w:lvl>
    <w:lvl w:ilvl="3">
      <w:start w:val="1"/>
      <w:numFmt w:val="decimal"/>
      <w:lvlText w:val="%1.%2.%3.%4."/>
      <w:lvlJc w:val="left"/>
      <w:pPr>
        <w:ind w:left="4406"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7BA665F9"/>
    <w:multiLevelType w:val="multilevel"/>
    <w:tmpl w:val="97901B06"/>
    <w:lvl w:ilvl="0">
      <w:start w:val="4"/>
      <w:numFmt w:val="decimal"/>
      <w:lvlText w:val="%1."/>
      <w:lvlJc w:val="left"/>
      <w:pPr>
        <w:ind w:left="360" w:hanging="360"/>
      </w:pPr>
      <w:rPr>
        <w:rFonts w:hint="default"/>
      </w:rPr>
    </w:lvl>
    <w:lvl w:ilvl="1">
      <w:start w:val="2"/>
      <w:numFmt w:val="decimal"/>
      <w:lvlText w:val="%1.%2."/>
      <w:lvlJc w:val="left"/>
      <w:pPr>
        <w:ind w:left="291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num w:numId="1">
    <w:abstractNumId w:val="7"/>
  </w:num>
  <w:num w:numId="2">
    <w:abstractNumId w:val="9"/>
  </w:num>
  <w:num w:numId="3">
    <w:abstractNumId w:val="12"/>
  </w:num>
  <w:num w:numId="4">
    <w:abstractNumId w:val="14"/>
  </w:num>
  <w:num w:numId="5">
    <w:abstractNumId w:val="19"/>
  </w:num>
  <w:num w:numId="6">
    <w:abstractNumId w:val="15"/>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6"/>
  </w:num>
  <w:num w:numId="17">
    <w:abstractNumId w:val="22"/>
  </w:num>
  <w:num w:numId="18">
    <w:abstractNumId w:val="21"/>
  </w:num>
  <w:num w:numId="19">
    <w:abstractNumId w:val="18"/>
  </w:num>
  <w:num w:numId="20">
    <w:abstractNumId w:val="5"/>
  </w:num>
  <w:num w:numId="21">
    <w:abstractNumId w:val="2"/>
  </w:num>
  <w:num w:numId="22">
    <w:abstractNumId w:val="0"/>
  </w:num>
  <w:num w:numId="23">
    <w:abstractNumId w:val="26"/>
  </w:num>
  <w:num w:numId="24">
    <w:abstractNumId w:val="11"/>
  </w:num>
  <w:num w:numId="25">
    <w:abstractNumId w:val="23"/>
  </w:num>
  <w:num w:numId="26">
    <w:abstractNumId w:val="1"/>
  </w:num>
  <w:num w:numId="27">
    <w:abstractNumId w:val="1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4"/>
  </w:num>
  <w:num w:numId="38">
    <w:abstractNumId w:val="3"/>
  </w:num>
  <w:num w:numId="39">
    <w:abstractNumId w:val="25"/>
  </w:num>
  <w:num w:numId="40">
    <w:abstractNumId w:val="24"/>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59"/>
    <w:rsid w:val="00005319"/>
    <w:rsid w:val="000121EE"/>
    <w:rsid w:val="00013791"/>
    <w:rsid w:val="000138AC"/>
    <w:rsid w:val="000163A0"/>
    <w:rsid w:val="000239C6"/>
    <w:rsid w:val="00025170"/>
    <w:rsid w:val="00026981"/>
    <w:rsid w:val="00026ED8"/>
    <w:rsid w:val="00031082"/>
    <w:rsid w:val="00035EFD"/>
    <w:rsid w:val="000414E7"/>
    <w:rsid w:val="00053B11"/>
    <w:rsid w:val="000563A0"/>
    <w:rsid w:val="00066073"/>
    <w:rsid w:val="000708B9"/>
    <w:rsid w:val="00071988"/>
    <w:rsid w:val="000777A6"/>
    <w:rsid w:val="000900E1"/>
    <w:rsid w:val="000940F9"/>
    <w:rsid w:val="000A1336"/>
    <w:rsid w:val="000A30C9"/>
    <w:rsid w:val="000A66EF"/>
    <w:rsid w:val="000A6A11"/>
    <w:rsid w:val="000B2663"/>
    <w:rsid w:val="000B7B5B"/>
    <w:rsid w:val="000C4890"/>
    <w:rsid w:val="000C54BA"/>
    <w:rsid w:val="000D0B32"/>
    <w:rsid w:val="000E2214"/>
    <w:rsid w:val="000E2DB3"/>
    <w:rsid w:val="000E2EB1"/>
    <w:rsid w:val="000E32AF"/>
    <w:rsid w:val="000E43B9"/>
    <w:rsid w:val="000E5A43"/>
    <w:rsid w:val="000F2025"/>
    <w:rsid w:val="000F4EBE"/>
    <w:rsid w:val="000F7F2C"/>
    <w:rsid w:val="00100157"/>
    <w:rsid w:val="001056E1"/>
    <w:rsid w:val="00112A60"/>
    <w:rsid w:val="00113465"/>
    <w:rsid w:val="001136B1"/>
    <w:rsid w:val="00116073"/>
    <w:rsid w:val="00117CB0"/>
    <w:rsid w:val="001271DB"/>
    <w:rsid w:val="00132962"/>
    <w:rsid w:val="001340C9"/>
    <w:rsid w:val="00136EE7"/>
    <w:rsid w:val="00140AF8"/>
    <w:rsid w:val="00141E4D"/>
    <w:rsid w:val="00142BDE"/>
    <w:rsid w:val="00143ED8"/>
    <w:rsid w:val="001445DB"/>
    <w:rsid w:val="001463F4"/>
    <w:rsid w:val="0015250C"/>
    <w:rsid w:val="00165874"/>
    <w:rsid w:val="00166000"/>
    <w:rsid w:val="00171184"/>
    <w:rsid w:val="00180558"/>
    <w:rsid w:val="001837AA"/>
    <w:rsid w:val="00187757"/>
    <w:rsid w:val="001944F5"/>
    <w:rsid w:val="001948A1"/>
    <w:rsid w:val="00196EA8"/>
    <w:rsid w:val="00197CAA"/>
    <w:rsid w:val="001A0C87"/>
    <w:rsid w:val="001A2CAF"/>
    <w:rsid w:val="001A5A0C"/>
    <w:rsid w:val="001A6D46"/>
    <w:rsid w:val="001B316F"/>
    <w:rsid w:val="001B7C45"/>
    <w:rsid w:val="001C269F"/>
    <w:rsid w:val="001C4B7A"/>
    <w:rsid w:val="001D2AB0"/>
    <w:rsid w:val="001D2CD6"/>
    <w:rsid w:val="001D4A33"/>
    <w:rsid w:val="001D5298"/>
    <w:rsid w:val="001D743C"/>
    <w:rsid w:val="001E3562"/>
    <w:rsid w:val="001E4115"/>
    <w:rsid w:val="001F0270"/>
    <w:rsid w:val="001F53A9"/>
    <w:rsid w:val="0020593D"/>
    <w:rsid w:val="00205C15"/>
    <w:rsid w:val="002062EA"/>
    <w:rsid w:val="00212A93"/>
    <w:rsid w:val="0021417B"/>
    <w:rsid w:val="002155B1"/>
    <w:rsid w:val="00222152"/>
    <w:rsid w:val="00233042"/>
    <w:rsid w:val="00233CE2"/>
    <w:rsid w:val="0023634F"/>
    <w:rsid w:val="002368CB"/>
    <w:rsid w:val="002411BC"/>
    <w:rsid w:val="00246820"/>
    <w:rsid w:val="002547E2"/>
    <w:rsid w:val="00257104"/>
    <w:rsid w:val="00260E68"/>
    <w:rsid w:val="00263331"/>
    <w:rsid w:val="002736E7"/>
    <w:rsid w:val="00274E1D"/>
    <w:rsid w:val="00282CDB"/>
    <w:rsid w:val="002902FF"/>
    <w:rsid w:val="002904B3"/>
    <w:rsid w:val="002A27A1"/>
    <w:rsid w:val="002A6F21"/>
    <w:rsid w:val="002A6FB9"/>
    <w:rsid w:val="002B0EC3"/>
    <w:rsid w:val="002B4608"/>
    <w:rsid w:val="002B4BA9"/>
    <w:rsid w:val="002B5587"/>
    <w:rsid w:val="002B7460"/>
    <w:rsid w:val="002C5040"/>
    <w:rsid w:val="002C5F0B"/>
    <w:rsid w:val="002D0004"/>
    <w:rsid w:val="002D2FF4"/>
    <w:rsid w:val="002D3AA6"/>
    <w:rsid w:val="002D66FF"/>
    <w:rsid w:val="002D6AFA"/>
    <w:rsid w:val="002E3231"/>
    <w:rsid w:val="002E3C11"/>
    <w:rsid w:val="002F09F2"/>
    <w:rsid w:val="002F3A50"/>
    <w:rsid w:val="003009B5"/>
    <w:rsid w:val="00305723"/>
    <w:rsid w:val="00305D5E"/>
    <w:rsid w:val="00310B96"/>
    <w:rsid w:val="00310E7A"/>
    <w:rsid w:val="00311439"/>
    <w:rsid w:val="00312FD0"/>
    <w:rsid w:val="00314CC2"/>
    <w:rsid w:val="00316F99"/>
    <w:rsid w:val="00322C66"/>
    <w:rsid w:val="00323B6D"/>
    <w:rsid w:val="00323C6C"/>
    <w:rsid w:val="00334220"/>
    <w:rsid w:val="003424FB"/>
    <w:rsid w:val="00342619"/>
    <w:rsid w:val="003515D1"/>
    <w:rsid w:val="00353C40"/>
    <w:rsid w:val="00367133"/>
    <w:rsid w:val="00370C57"/>
    <w:rsid w:val="003720B2"/>
    <w:rsid w:val="00373B92"/>
    <w:rsid w:val="00377A83"/>
    <w:rsid w:val="00381726"/>
    <w:rsid w:val="00382F5E"/>
    <w:rsid w:val="00383EDF"/>
    <w:rsid w:val="00386164"/>
    <w:rsid w:val="003911BC"/>
    <w:rsid w:val="003927AF"/>
    <w:rsid w:val="003947E9"/>
    <w:rsid w:val="00397A33"/>
    <w:rsid w:val="003A16CA"/>
    <w:rsid w:val="003A434D"/>
    <w:rsid w:val="003A55F0"/>
    <w:rsid w:val="003A582C"/>
    <w:rsid w:val="003B0112"/>
    <w:rsid w:val="003B1958"/>
    <w:rsid w:val="003B1FE4"/>
    <w:rsid w:val="003B20F4"/>
    <w:rsid w:val="003B3ECD"/>
    <w:rsid w:val="003B410F"/>
    <w:rsid w:val="003B5F3A"/>
    <w:rsid w:val="003C2ED4"/>
    <w:rsid w:val="003C42FC"/>
    <w:rsid w:val="003C74AF"/>
    <w:rsid w:val="003D57BC"/>
    <w:rsid w:val="003E1BAA"/>
    <w:rsid w:val="003E1FD1"/>
    <w:rsid w:val="003E3678"/>
    <w:rsid w:val="003E3C6F"/>
    <w:rsid w:val="003F2B9E"/>
    <w:rsid w:val="003F3FBF"/>
    <w:rsid w:val="003F721F"/>
    <w:rsid w:val="004018C0"/>
    <w:rsid w:val="00416823"/>
    <w:rsid w:val="0041731A"/>
    <w:rsid w:val="00422140"/>
    <w:rsid w:val="004243E8"/>
    <w:rsid w:val="004368EB"/>
    <w:rsid w:val="00436B1E"/>
    <w:rsid w:val="00441254"/>
    <w:rsid w:val="00441AD0"/>
    <w:rsid w:val="00443B63"/>
    <w:rsid w:val="00447F6F"/>
    <w:rsid w:val="004512A3"/>
    <w:rsid w:val="00453803"/>
    <w:rsid w:val="00456314"/>
    <w:rsid w:val="00462407"/>
    <w:rsid w:val="00462AEB"/>
    <w:rsid w:val="00465CA9"/>
    <w:rsid w:val="004661F1"/>
    <w:rsid w:val="004723C1"/>
    <w:rsid w:val="0047395D"/>
    <w:rsid w:val="00480C64"/>
    <w:rsid w:val="00481353"/>
    <w:rsid w:val="00483F6E"/>
    <w:rsid w:val="00485378"/>
    <w:rsid w:val="00485581"/>
    <w:rsid w:val="00486678"/>
    <w:rsid w:val="0049068C"/>
    <w:rsid w:val="00490C36"/>
    <w:rsid w:val="004A254E"/>
    <w:rsid w:val="004A5B9B"/>
    <w:rsid w:val="004A7C32"/>
    <w:rsid w:val="004B3719"/>
    <w:rsid w:val="004B3F84"/>
    <w:rsid w:val="004B7AF3"/>
    <w:rsid w:val="004C4192"/>
    <w:rsid w:val="004C5BC1"/>
    <w:rsid w:val="004C6E22"/>
    <w:rsid w:val="004C75D0"/>
    <w:rsid w:val="004C76BA"/>
    <w:rsid w:val="004D1B9A"/>
    <w:rsid w:val="004D2770"/>
    <w:rsid w:val="004D4371"/>
    <w:rsid w:val="004D78C7"/>
    <w:rsid w:val="004E0690"/>
    <w:rsid w:val="004E2BB1"/>
    <w:rsid w:val="004E313F"/>
    <w:rsid w:val="004E4D1F"/>
    <w:rsid w:val="004E503C"/>
    <w:rsid w:val="004E53FF"/>
    <w:rsid w:val="004E6376"/>
    <w:rsid w:val="004F3E71"/>
    <w:rsid w:val="004F48B8"/>
    <w:rsid w:val="00504C44"/>
    <w:rsid w:val="00504F90"/>
    <w:rsid w:val="0051707E"/>
    <w:rsid w:val="00517445"/>
    <w:rsid w:val="00524BA0"/>
    <w:rsid w:val="005316F9"/>
    <w:rsid w:val="00535FD2"/>
    <w:rsid w:val="00536B08"/>
    <w:rsid w:val="005405AC"/>
    <w:rsid w:val="00547E54"/>
    <w:rsid w:val="00551DC8"/>
    <w:rsid w:val="00552079"/>
    <w:rsid w:val="005559FD"/>
    <w:rsid w:val="005568EB"/>
    <w:rsid w:val="005600FA"/>
    <w:rsid w:val="005629AF"/>
    <w:rsid w:val="00564F0C"/>
    <w:rsid w:val="0056597E"/>
    <w:rsid w:val="00566DBD"/>
    <w:rsid w:val="005714E5"/>
    <w:rsid w:val="00591497"/>
    <w:rsid w:val="005930E6"/>
    <w:rsid w:val="00593198"/>
    <w:rsid w:val="005A12F1"/>
    <w:rsid w:val="005A4FEB"/>
    <w:rsid w:val="005A63B6"/>
    <w:rsid w:val="005B2BC7"/>
    <w:rsid w:val="005B45C1"/>
    <w:rsid w:val="005C7419"/>
    <w:rsid w:val="005D0881"/>
    <w:rsid w:val="005D193E"/>
    <w:rsid w:val="005E08F6"/>
    <w:rsid w:val="005E5CD5"/>
    <w:rsid w:val="005F0F66"/>
    <w:rsid w:val="005F39F7"/>
    <w:rsid w:val="005F3EE3"/>
    <w:rsid w:val="005F738D"/>
    <w:rsid w:val="0060040F"/>
    <w:rsid w:val="00602979"/>
    <w:rsid w:val="00602BAB"/>
    <w:rsid w:val="006031CC"/>
    <w:rsid w:val="00603334"/>
    <w:rsid w:val="00610795"/>
    <w:rsid w:val="00613091"/>
    <w:rsid w:val="00627AF3"/>
    <w:rsid w:val="0063004F"/>
    <w:rsid w:val="006310EF"/>
    <w:rsid w:val="006320CC"/>
    <w:rsid w:val="0064314F"/>
    <w:rsid w:val="00651E20"/>
    <w:rsid w:val="006543E5"/>
    <w:rsid w:val="0065568E"/>
    <w:rsid w:val="00655D64"/>
    <w:rsid w:val="00656A20"/>
    <w:rsid w:val="00662BAB"/>
    <w:rsid w:val="0066442C"/>
    <w:rsid w:val="00666229"/>
    <w:rsid w:val="006667A9"/>
    <w:rsid w:val="00676B86"/>
    <w:rsid w:val="0067732A"/>
    <w:rsid w:val="00680D81"/>
    <w:rsid w:val="00681F60"/>
    <w:rsid w:val="00687A12"/>
    <w:rsid w:val="00693DC7"/>
    <w:rsid w:val="00695233"/>
    <w:rsid w:val="006A310E"/>
    <w:rsid w:val="006A39DB"/>
    <w:rsid w:val="006A711B"/>
    <w:rsid w:val="006B2C7A"/>
    <w:rsid w:val="006C36A5"/>
    <w:rsid w:val="006C36FE"/>
    <w:rsid w:val="006C5855"/>
    <w:rsid w:val="006C6482"/>
    <w:rsid w:val="006D04D0"/>
    <w:rsid w:val="006D3055"/>
    <w:rsid w:val="006D7DA8"/>
    <w:rsid w:val="006E2DC0"/>
    <w:rsid w:val="006E3843"/>
    <w:rsid w:val="006E6BE0"/>
    <w:rsid w:val="006F155C"/>
    <w:rsid w:val="006F7D7E"/>
    <w:rsid w:val="007005D4"/>
    <w:rsid w:val="00700EB7"/>
    <w:rsid w:val="00705DE7"/>
    <w:rsid w:val="007079AD"/>
    <w:rsid w:val="007129F1"/>
    <w:rsid w:val="00713349"/>
    <w:rsid w:val="007155AC"/>
    <w:rsid w:val="007343D8"/>
    <w:rsid w:val="00737CAB"/>
    <w:rsid w:val="0074519E"/>
    <w:rsid w:val="00750C49"/>
    <w:rsid w:val="00752570"/>
    <w:rsid w:val="00755C24"/>
    <w:rsid w:val="0075708D"/>
    <w:rsid w:val="007677C3"/>
    <w:rsid w:val="00767E42"/>
    <w:rsid w:val="00774CF3"/>
    <w:rsid w:val="00777888"/>
    <w:rsid w:val="007824A6"/>
    <w:rsid w:val="0078400A"/>
    <w:rsid w:val="00786442"/>
    <w:rsid w:val="007974C3"/>
    <w:rsid w:val="007A1377"/>
    <w:rsid w:val="007A63BB"/>
    <w:rsid w:val="007B26B8"/>
    <w:rsid w:val="007B2B0F"/>
    <w:rsid w:val="007B4442"/>
    <w:rsid w:val="007B4A25"/>
    <w:rsid w:val="007B646A"/>
    <w:rsid w:val="007C067C"/>
    <w:rsid w:val="007C2D77"/>
    <w:rsid w:val="007C7539"/>
    <w:rsid w:val="007D00B2"/>
    <w:rsid w:val="007D6BCD"/>
    <w:rsid w:val="007D7EA2"/>
    <w:rsid w:val="007E30CC"/>
    <w:rsid w:val="007E6772"/>
    <w:rsid w:val="007F1F95"/>
    <w:rsid w:val="007F4ED2"/>
    <w:rsid w:val="008038D1"/>
    <w:rsid w:val="00807C0C"/>
    <w:rsid w:val="0081493E"/>
    <w:rsid w:val="008217D5"/>
    <w:rsid w:val="00826D21"/>
    <w:rsid w:val="00830592"/>
    <w:rsid w:val="00835174"/>
    <w:rsid w:val="00835545"/>
    <w:rsid w:val="00836E02"/>
    <w:rsid w:val="00840433"/>
    <w:rsid w:val="008404AE"/>
    <w:rsid w:val="008419CA"/>
    <w:rsid w:val="00846E5E"/>
    <w:rsid w:val="00847766"/>
    <w:rsid w:val="00851503"/>
    <w:rsid w:val="008533EA"/>
    <w:rsid w:val="008558ED"/>
    <w:rsid w:val="0086099B"/>
    <w:rsid w:val="00861009"/>
    <w:rsid w:val="00870E98"/>
    <w:rsid w:val="008731EC"/>
    <w:rsid w:val="00880171"/>
    <w:rsid w:val="00882E62"/>
    <w:rsid w:val="00885ED6"/>
    <w:rsid w:val="0088704B"/>
    <w:rsid w:val="00895516"/>
    <w:rsid w:val="008A2A31"/>
    <w:rsid w:val="008A3129"/>
    <w:rsid w:val="008A317C"/>
    <w:rsid w:val="008A4A4D"/>
    <w:rsid w:val="008A5E58"/>
    <w:rsid w:val="008A6CE3"/>
    <w:rsid w:val="008B6E52"/>
    <w:rsid w:val="008C1D9F"/>
    <w:rsid w:val="008C405C"/>
    <w:rsid w:val="008C6274"/>
    <w:rsid w:val="008C6815"/>
    <w:rsid w:val="008C70C3"/>
    <w:rsid w:val="008E7B49"/>
    <w:rsid w:val="008F443F"/>
    <w:rsid w:val="008F497A"/>
    <w:rsid w:val="008F727D"/>
    <w:rsid w:val="0090118C"/>
    <w:rsid w:val="00906E87"/>
    <w:rsid w:val="009072FF"/>
    <w:rsid w:val="00910284"/>
    <w:rsid w:val="00913C54"/>
    <w:rsid w:val="00926C27"/>
    <w:rsid w:val="00932433"/>
    <w:rsid w:val="00933914"/>
    <w:rsid w:val="009379C5"/>
    <w:rsid w:val="00945B40"/>
    <w:rsid w:val="00945D75"/>
    <w:rsid w:val="00950168"/>
    <w:rsid w:val="00951709"/>
    <w:rsid w:val="009520BB"/>
    <w:rsid w:val="009537BC"/>
    <w:rsid w:val="00954551"/>
    <w:rsid w:val="00955DB3"/>
    <w:rsid w:val="0096416C"/>
    <w:rsid w:val="00965A40"/>
    <w:rsid w:val="00971B94"/>
    <w:rsid w:val="00973714"/>
    <w:rsid w:val="00974F54"/>
    <w:rsid w:val="0097586E"/>
    <w:rsid w:val="00977937"/>
    <w:rsid w:val="00980DAA"/>
    <w:rsid w:val="009927DB"/>
    <w:rsid w:val="00992C72"/>
    <w:rsid w:val="0099426D"/>
    <w:rsid w:val="009A0241"/>
    <w:rsid w:val="009A28B6"/>
    <w:rsid w:val="009B090B"/>
    <w:rsid w:val="009B3543"/>
    <w:rsid w:val="009B3CB2"/>
    <w:rsid w:val="009B52F0"/>
    <w:rsid w:val="009C03D2"/>
    <w:rsid w:val="009C18B6"/>
    <w:rsid w:val="009C1AA0"/>
    <w:rsid w:val="009D042C"/>
    <w:rsid w:val="009D08F9"/>
    <w:rsid w:val="009D0F8F"/>
    <w:rsid w:val="009D1E57"/>
    <w:rsid w:val="009D2C47"/>
    <w:rsid w:val="009D3955"/>
    <w:rsid w:val="009E371F"/>
    <w:rsid w:val="009F2E91"/>
    <w:rsid w:val="009F7990"/>
    <w:rsid w:val="009F7EEF"/>
    <w:rsid w:val="00A049BB"/>
    <w:rsid w:val="00A0664A"/>
    <w:rsid w:val="00A06BDC"/>
    <w:rsid w:val="00A06C4D"/>
    <w:rsid w:val="00A161F2"/>
    <w:rsid w:val="00A22FDC"/>
    <w:rsid w:val="00A26C99"/>
    <w:rsid w:val="00A27D54"/>
    <w:rsid w:val="00A32470"/>
    <w:rsid w:val="00A34641"/>
    <w:rsid w:val="00A37F6E"/>
    <w:rsid w:val="00A46EB7"/>
    <w:rsid w:val="00A50EE1"/>
    <w:rsid w:val="00A54A06"/>
    <w:rsid w:val="00A571F9"/>
    <w:rsid w:val="00A600B3"/>
    <w:rsid w:val="00A60A01"/>
    <w:rsid w:val="00A61745"/>
    <w:rsid w:val="00A638B2"/>
    <w:rsid w:val="00A65B03"/>
    <w:rsid w:val="00A672D5"/>
    <w:rsid w:val="00A8273B"/>
    <w:rsid w:val="00A94FD8"/>
    <w:rsid w:val="00A9521D"/>
    <w:rsid w:val="00A963C5"/>
    <w:rsid w:val="00AA0510"/>
    <w:rsid w:val="00AA3C33"/>
    <w:rsid w:val="00AA4657"/>
    <w:rsid w:val="00AB0C4E"/>
    <w:rsid w:val="00AC1F2A"/>
    <w:rsid w:val="00AD3CE8"/>
    <w:rsid w:val="00AE0C55"/>
    <w:rsid w:val="00AE1B3F"/>
    <w:rsid w:val="00AE2DF7"/>
    <w:rsid w:val="00AE4040"/>
    <w:rsid w:val="00AF2B02"/>
    <w:rsid w:val="00AF35C5"/>
    <w:rsid w:val="00B00154"/>
    <w:rsid w:val="00B0634A"/>
    <w:rsid w:val="00B102AA"/>
    <w:rsid w:val="00B11070"/>
    <w:rsid w:val="00B142E1"/>
    <w:rsid w:val="00B203FC"/>
    <w:rsid w:val="00B20847"/>
    <w:rsid w:val="00B26724"/>
    <w:rsid w:val="00B27947"/>
    <w:rsid w:val="00B3076F"/>
    <w:rsid w:val="00B32627"/>
    <w:rsid w:val="00B4121A"/>
    <w:rsid w:val="00B42C9D"/>
    <w:rsid w:val="00B46737"/>
    <w:rsid w:val="00B529C9"/>
    <w:rsid w:val="00B53783"/>
    <w:rsid w:val="00B53A2E"/>
    <w:rsid w:val="00B5408C"/>
    <w:rsid w:val="00B56C3C"/>
    <w:rsid w:val="00B57408"/>
    <w:rsid w:val="00B57780"/>
    <w:rsid w:val="00B66581"/>
    <w:rsid w:val="00B71BDA"/>
    <w:rsid w:val="00B737E5"/>
    <w:rsid w:val="00B745F1"/>
    <w:rsid w:val="00B74974"/>
    <w:rsid w:val="00B75013"/>
    <w:rsid w:val="00B81D3E"/>
    <w:rsid w:val="00B91C68"/>
    <w:rsid w:val="00B92689"/>
    <w:rsid w:val="00B9492C"/>
    <w:rsid w:val="00B94D44"/>
    <w:rsid w:val="00B9654E"/>
    <w:rsid w:val="00B97791"/>
    <w:rsid w:val="00BA3E9A"/>
    <w:rsid w:val="00BA4AA7"/>
    <w:rsid w:val="00BB04BA"/>
    <w:rsid w:val="00BB1A0D"/>
    <w:rsid w:val="00BC26BC"/>
    <w:rsid w:val="00BC4837"/>
    <w:rsid w:val="00BC49AA"/>
    <w:rsid w:val="00BC5220"/>
    <w:rsid w:val="00BD7161"/>
    <w:rsid w:val="00BE107F"/>
    <w:rsid w:val="00BE246B"/>
    <w:rsid w:val="00BE48C0"/>
    <w:rsid w:val="00BE56D1"/>
    <w:rsid w:val="00BF2F3B"/>
    <w:rsid w:val="00BF5972"/>
    <w:rsid w:val="00BF71CB"/>
    <w:rsid w:val="00C000D8"/>
    <w:rsid w:val="00C02A75"/>
    <w:rsid w:val="00C068A0"/>
    <w:rsid w:val="00C151E5"/>
    <w:rsid w:val="00C20C85"/>
    <w:rsid w:val="00C2236A"/>
    <w:rsid w:val="00C23703"/>
    <w:rsid w:val="00C240E1"/>
    <w:rsid w:val="00C276F3"/>
    <w:rsid w:val="00C33955"/>
    <w:rsid w:val="00C3501C"/>
    <w:rsid w:val="00C43AE9"/>
    <w:rsid w:val="00C44005"/>
    <w:rsid w:val="00C44557"/>
    <w:rsid w:val="00C4466F"/>
    <w:rsid w:val="00C44D08"/>
    <w:rsid w:val="00C50DF0"/>
    <w:rsid w:val="00C60FB0"/>
    <w:rsid w:val="00C62C54"/>
    <w:rsid w:val="00C63AA6"/>
    <w:rsid w:val="00C6438B"/>
    <w:rsid w:val="00C65E46"/>
    <w:rsid w:val="00C67EB8"/>
    <w:rsid w:val="00C72359"/>
    <w:rsid w:val="00C76277"/>
    <w:rsid w:val="00C919D1"/>
    <w:rsid w:val="00C969DD"/>
    <w:rsid w:val="00CA01EE"/>
    <w:rsid w:val="00CB128E"/>
    <w:rsid w:val="00CB263D"/>
    <w:rsid w:val="00CB575D"/>
    <w:rsid w:val="00CD2860"/>
    <w:rsid w:val="00CE29E6"/>
    <w:rsid w:val="00CE53E8"/>
    <w:rsid w:val="00CE7C32"/>
    <w:rsid w:val="00CF3992"/>
    <w:rsid w:val="00CF5EA4"/>
    <w:rsid w:val="00D02067"/>
    <w:rsid w:val="00D107FF"/>
    <w:rsid w:val="00D10890"/>
    <w:rsid w:val="00D11E7D"/>
    <w:rsid w:val="00D13791"/>
    <w:rsid w:val="00D1485D"/>
    <w:rsid w:val="00D15D28"/>
    <w:rsid w:val="00D25E57"/>
    <w:rsid w:val="00D31626"/>
    <w:rsid w:val="00D33E00"/>
    <w:rsid w:val="00D36C3B"/>
    <w:rsid w:val="00D37CEE"/>
    <w:rsid w:val="00D40A25"/>
    <w:rsid w:val="00D4294F"/>
    <w:rsid w:val="00D462AF"/>
    <w:rsid w:val="00D53F7B"/>
    <w:rsid w:val="00D55454"/>
    <w:rsid w:val="00D61196"/>
    <w:rsid w:val="00D65822"/>
    <w:rsid w:val="00D65E04"/>
    <w:rsid w:val="00D73DE7"/>
    <w:rsid w:val="00D81E0B"/>
    <w:rsid w:val="00D84A52"/>
    <w:rsid w:val="00D84C80"/>
    <w:rsid w:val="00D92764"/>
    <w:rsid w:val="00D928B2"/>
    <w:rsid w:val="00D96477"/>
    <w:rsid w:val="00D967A4"/>
    <w:rsid w:val="00D97768"/>
    <w:rsid w:val="00DA1975"/>
    <w:rsid w:val="00DA2624"/>
    <w:rsid w:val="00DB38A8"/>
    <w:rsid w:val="00DB3AB0"/>
    <w:rsid w:val="00DC195D"/>
    <w:rsid w:val="00DC5FF5"/>
    <w:rsid w:val="00DC7EA8"/>
    <w:rsid w:val="00DD6DF6"/>
    <w:rsid w:val="00DF01F3"/>
    <w:rsid w:val="00DF7A69"/>
    <w:rsid w:val="00E027AC"/>
    <w:rsid w:val="00E04C96"/>
    <w:rsid w:val="00E07E1A"/>
    <w:rsid w:val="00E11742"/>
    <w:rsid w:val="00E15D81"/>
    <w:rsid w:val="00E17B5B"/>
    <w:rsid w:val="00E212E5"/>
    <w:rsid w:val="00E3086B"/>
    <w:rsid w:val="00E31C22"/>
    <w:rsid w:val="00E379BF"/>
    <w:rsid w:val="00E45680"/>
    <w:rsid w:val="00E4686E"/>
    <w:rsid w:val="00E51D0C"/>
    <w:rsid w:val="00E52985"/>
    <w:rsid w:val="00E5349B"/>
    <w:rsid w:val="00E553B7"/>
    <w:rsid w:val="00E577BE"/>
    <w:rsid w:val="00E57D45"/>
    <w:rsid w:val="00E60286"/>
    <w:rsid w:val="00E61CFD"/>
    <w:rsid w:val="00E62B98"/>
    <w:rsid w:val="00E71388"/>
    <w:rsid w:val="00E8306E"/>
    <w:rsid w:val="00E84A74"/>
    <w:rsid w:val="00E91045"/>
    <w:rsid w:val="00E926F7"/>
    <w:rsid w:val="00E93EF4"/>
    <w:rsid w:val="00E9570F"/>
    <w:rsid w:val="00E97C07"/>
    <w:rsid w:val="00EA2E8D"/>
    <w:rsid w:val="00EA3222"/>
    <w:rsid w:val="00EA3BE3"/>
    <w:rsid w:val="00EA4F06"/>
    <w:rsid w:val="00EA527A"/>
    <w:rsid w:val="00EA7F34"/>
    <w:rsid w:val="00EB3E26"/>
    <w:rsid w:val="00EB65CD"/>
    <w:rsid w:val="00EB77D2"/>
    <w:rsid w:val="00EC60DB"/>
    <w:rsid w:val="00EE0BE7"/>
    <w:rsid w:val="00EE1496"/>
    <w:rsid w:val="00EE469B"/>
    <w:rsid w:val="00EE745B"/>
    <w:rsid w:val="00EF175A"/>
    <w:rsid w:val="00EF1D1E"/>
    <w:rsid w:val="00EF3419"/>
    <w:rsid w:val="00EF40D9"/>
    <w:rsid w:val="00EF6065"/>
    <w:rsid w:val="00F0002E"/>
    <w:rsid w:val="00F01FB5"/>
    <w:rsid w:val="00F054D6"/>
    <w:rsid w:val="00F05CA3"/>
    <w:rsid w:val="00F10A47"/>
    <w:rsid w:val="00F153D3"/>
    <w:rsid w:val="00F15A53"/>
    <w:rsid w:val="00F17276"/>
    <w:rsid w:val="00F20BB4"/>
    <w:rsid w:val="00F23443"/>
    <w:rsid w:val="00F2458E"/>
    <w:rsid w:val="00F27D65"/>
    <w:rsid w:val="00F350FD"/>
    <w:rsid w:val="00F37F21"/>
    <w:rsid w:val="00F4390B"/>
    <w:rsid w:val="00F51851"/>
    <w:rsid w:val="00F5694E"/>
    <w:rsid w:val="00F579F2"/>
    <w:rsid w:val="00F6240A"/>
    <w:rsid w:val="00F629E1"/>
    <w:rsid w:val="00F64B10"/>
    <w:rsid w:val="00F65479"/>
    <w:rsid w:val="00F71F21"/>
    <w:rsid w:val="00F76324"/>
    <w:rsid w:val="00F77EE6"/>
    <w:rsid w:val="00F857F3"/>
    <w:rsid w:val="00F85D3A"/>
    <w:rsid w:val="00F90211"/>
    <w:rsid w:val="00F91170"/>
    <w:rsid w:val="00F930A0"/>
    <w:rsid w:val="00F93A10"/>
    <w:rsid w:val="00F9494E"/>
    <w:rsid w:val="00F95457"/>
    <w:rsid w:val="00FA0593"/>
    <w:rsid w:val="00FA50AB"/>
    <w:rsid w:val="00FB0321"/>
    <w:rsid w:val="00FB134F"/>
    <w:rsid w:val="00FB1AEC"/>
    <w:rsid w:val="00FB5348"/>
    <w:rsid w:val="00FB6769"/>
    <w:rsid w:val="00FB7D6C"/>
    <w:rsid w:val="00FC2D4E"/>
    <w:rsid w:val="00FD2AAF"/>
    <w:rsid w:val="00FD47F5"/>
    <w:rsid w:val="00FD5037"/>
    <w:rsid w:val="00FD5F52"/>
    <w:rsid w:val="00FE4432"/>
    <w:rsid w:val="00FE4816"/>
    <w:rsid w:val="00FE5157"/>
    <w:rsid w:val="00FF36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91470"/>
  <w15:docId w15:val="{C7CBEE8E-0DA5-4C6F-98FA-FD7536C1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744"/>
    <w:pPr>
      <w:suppressAutoHyphens/>
    </w:pPr>
    <w:rPr>
      <w:lang w:eastAsia="ar-SA"/>
    </w:rPr>
  </w:style>
  <w:style w:type="paragraph" w:styleId="Ttulo1">
    <w:name w:val="heading 1"/>
    <w:basedOn w:val="Normal"/>
    <w:next w:val="Normal"/>
    <w:link w:val="Ttulo1Char"/>
    <w:uiPriority w:val="9"/>
    <w:qFormat/>
    <w:rsid w:val="00C67599"/>
    <w:pPr>
      <w:keepNext/>
      <w:tabs>
        <w:tab w:val="num" w:pos="0"/>
      </w:tabs>
      <w:jc w:val="center"/>
      <w:outlineLvl w:val="0"/>
    </w:pPr>
    <w:rPr>
      <w:rFonts w:ascii="Arial" w:hAnsi="Arial"/>
      <w:b/>
      <w:sz w:val="24"/>
      <w:u w:val="single"/>
    </w:rPr>
  </w:style>
  <w:style w:type="paragraph" w:styleId="Ttulo2">
    <w:name w:val="heading 2"/>
    <w:basedOn w:val="Normal"/>
    <w:next w:val="Normal"/>
    <w:link w:val="Ttulo2Char"/>
    <w:uiPriority w:val="9"/>
    <w:semiHidden/>
    <w:unhideWhenUsed/>
    <w:qFormat/>
    <w:rsid w:val="00C67599"/>
    <w:pPr>
      <w:keepNext/>
      <w:outlineLvl w:val="1"/>
    </w:pPr>
    <w:rPr>
      <w:b/>
      <w:color w:val="FF0000"/>
      <w:sz w:val="24"/>
    </w:rPr>
  </w:style>
  <w:style w:type="paragraph" w:styleId="Ttulo3">
    <w:name w:val="heading 3"/>
    <w:basedOn w:val="Normal"/>
    <w:next w:val="Normal"/>
    <w:link w:val="Ttulo3Char"/>
    <w:uiPriority w:val="9"/>
    <w:semiHidden/>
    <w:unhideWhenUsed/>
    <w:qFormat/>
    <w:rsid w:val="00C67599"/>
    <w:pPr>
      <w:keepNext/>
      <w:ind w:left="567" w:hanging="567"/>
      <w:jc w:val="both"/>
      <w:outlineLvl w:val="2"/>
    </w:pPr>
    <w:rPr>
      <w:b/>
      <w:color w:val="FF0000"/>
      <w:sz w:val="24"/>
    </w:rPr>
  </w:style>
  <w:style w:type="paragraph" w:styleId="Ttulo4">
    <w:name w:val="heading 4"/>
    <w:basedOn w:val="Normal"/>
    <w:next w:val="Normal"/>
    <w:link w:val="Ttulo4Char"/>
    <w:uiPriority w:val="9"/>
    <w:semiHidden/>
    <w:unhideWhenUsed/>
    <w:qFormat/>
    <w:rsid w:val="00C67599"/>
    <w:pPr>
      <w:keepNext/>
      <w:tabs>
        <w:tab w:val="num" w:pos="0"/>
      </w:tabs>
      <w:jc w:val="center"/>
      <w:outlineLvl w:val="3"/>
    </w:pPr>
    <w:rPr>
      <w:sz w:val="24"/>
    </w:rPr>
  </w:style>
  <w:style w:type="paragraph" w:styleId="Ttulo5">
    <w:name w:val="heading 5"/>
    <w:basedOn w:val="Normal"/>
    <w:next w:val="Normal"/>
    <w:link w:val="Ttulo5Char"/>
    <w:uiPriority w:val="9"/>
    <w:semiHidden/>
    <w:unhideWhenUsed/>
    <w:qFormat/>
    <w:rsid w:val="00C67599"/>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C67599"/>
    <w:pPr>
      <w:keepNext/>
      <w:ind w:left="567" w:hanging="567"/>
      <w:jc w:val="center"/>
      <w:outlineLvl w:val="5"/>
    </w:pPr>
    <w:rPr>
      <w:b/>
      <w:caps/>
      <w:sz w:val="24"/>
    </w:rPr>
  </w:style>
  <w:style w:type="paragraph" w:styleId="Ttulo8">
    <w:name w:val="heading 8"/>
    <w:basedOn w:val="Normal"/>
    <w:next w:val="Normal"/>
    <w:link w:val="Ttulo8Char"/>
    <w:qFormat/>
    <w:rsid w:val="00C67599"/>
    <w:pPr>
      <w:keepNext/>
      <w:tabs>
        <w:tab w:val="num" w:pos="0"/>
      </w:tabs>
      <w:jc w:val="center"/>
      <w:outlineLvl w:val="7"/>
    </w:pPr>
    <w:rPr>
      <w:rFonts w:ascii="Arial" w:hAnsi="Arial"/>
      <w:b/>
      <w:sz w:val="24"/>
    </w:rPr>
  </w:style>
  <w:style w:type="paragraph" w:styleId="Ttulo9">
    <w:name w:val="heading 9"/>
    <w:basedOn w:val="Normal"/>
    <w:next w:val="Normal"/>
    <w:link w:val="Ttulo9Char"/>
    <w:qFormat/>
    <w:rsid w:val="00C67599"/>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D25E57"/>
    <w:tblPr>
      <w:tblCellMar>
        <w:top w:w="0" w:type="dxa"/>
        <w:left w:w="0" w:type="dxa"/>
        <w:bottom w:w="0" w:type="dxa"/>
        <w:right w:w="0" w:type="dxa"/>
      </w:tblCellMar>
    </w:tblPr>
  </w:style>
  <w:style w:type="paragraph" w:styleId="Ttulo">
    <w:name w:val="Title"/>
    <w:basedOn w:val="Normal"/>
    <w:next w:val="Subttulo"/>
    <w:link w:val="TtuloChar"/>
    <w:uiPriority w:val="10"/>
    <w:qFormat/>
    <w:rsid w:val="00C67599"/>
    <w:pPr>
      <w:ind w:firstLine="708"/>
      <w:jc w:val="center"/>
    </w:pPr>
    <w:rPr>
      <w:b/>
      <w:sz w:val="24"/>
    </w:rPr>
  </w:style>
  <w:style w:type="character" w:customStyle="1" w:styleId="WW8Num2z0">
    <w:name w:val="WW8Num2z0"/>
    <w:rsid w:val="00C67599"/>
    <w:rPr>
      <w:rFonts w:ascii="Wingdings" w:hAnsi="Wingdings"/>
      <w:b/>
    </w:rPr>
  </w:style>
  <w:style w:type="character" w:customStyle="1" w:styleId="WW8Num4z0">
    <w:name w:val="WW8Num4z0"/>
    <w:rsid w:val="00C67599"/>
    <w:rPr>
      <w:rFonts w:ascii="Wingdings" w:hAnsi="Wingdings"/>
      <w:b w:val="0"/>
    </w:rPr>
  </w:style>
  <w:style w:type="character" w:customStyle="1" w:styleId="WW8Num5z0">
    <w:name w:val="WW8Num5z0"/>
    <w:rsid w:val="00C67599"/>
    <w:rPr>
      <w:rFonts w:ascii="Symbol" w:hAnsi="Symbol"/>
    </w:rPr>
  </w:style>
  <w:style w:type="character" w:customStyle="1" w:styleId="WW8Num10z0">
    <w:name w:val="WW8Num10z0"/>
    <w:rsid w:val="00C67599"/>
    <w:rPr>
      <w:rFonts w:ascii="Symbol" w:hAnsi="Symbol"/>
    </w:rPr>
  </w:style>
  <w:style w:type="character" w:customStyle="1" w:styleId="WW8Num12z0">
    <w:name w:val="WW8Num12z0"/>
    <w:rsid w:val="00C67599"/>
    <w:rPr>
      <w:u w:val="none"/>
    </w:rPr>
  </w:style>
  <w:style w:type="character" w:customStyle="1" w:styleId="WW8Num13z0">
    <w:name w:val="WW8Num13z0"/>
    <w:rsid w:val="00C67599"/>
    <w:rPr>
      <w:rFonts w:ascii="Symbol" w:hAnsi="Symbol"/>
    </w:rPr>
  </w:style>
  <w:style w:type="character" w:customStyle="1" w:styleId="WW8Num14z0">
    <w:name w:val="WW8Num14z0"/>
    <w:rsid w:val="00C67599"/>
    <w:rPr>
      <w:rFonts w:ascii="Symbol" w:hAnsi="Symbol"/>
    </w:rPr>
  </w:style>
  <w:style w:type="character" w:customStyle="1" w:styleId="WW8Num16z0">
    <w:name w:val="WW8Num16z0"/>
    <w:rsid w:val="00C67599"/>
    <w:rPr>
      <w:rFonts w:ascii="Symbol" w:hAnsi="Symbol"/>
    </w:rPr>
  </w:style>
  <w:style w:type="character" w:customStyle="1" w:styleId="WW8Num16z1">
    <w:name w:val="WW8Num16z1"/>
    <w:rsid w:val="00C67599"/>
    <w:rPr>
      <w:rFonts w:ascii="Courier New" w:hAnsi="Courier New" w:cs="StarSymbol"/>
    </w:rPr>
  </w:style>
  <w:style w:type="character" w:customStyle="1" w:styleId="WW8Num16z2">
    <w:name w:val="WW8Num16z2"/>
    <w:rsid w:val="00C67599"/>
    <w:rPr>
      <w:rFonts w:ascii="Wingdings" w:hAnsi="Wingdings"/>
    </w:rPr>
  </w:style>
  <w:style w:type="character" w:customStyle="1" w:styleId="WW8Num17z0">
    <w:name w:val="WW8Num17z0"/>
    <w:rsid w:val="00C67599"/>
    <w:rPr>
      <w:rFonts w:ascii="Symbol" w:hAnsi="Symbol"/>
    </w:rPr>
  </w:style>
  <w:style w:type="character" w:customStyle="1" w:styleId="WW8Num17z1">
    <w:name w:val="WW8Num17z1"/>
    <w:rsid w:val="00C67599"/>
    <w:rPr>
      <w:rFonts w:ascii="Courier New" w:hAnsi="Courier New" w:cs="StarSymbol"/>
    </w:rPr>
  </w:style>
  <w:style w:type="character" w:customStyle="1" w:styleId="WW8Num17z2">
    <w:name w:val="WW8Num17z2"/>
    <w:rsid w:val="00C67599"/>
    <w:rPr>
      <w:rFonts w:ascii="Wingdings" w:hAnsi="Wingdings"/>
    </w:rPr>
  </w:style>
  <w:style w:type="character" w:customStyle="1" w:styleId="Fontepargpadro6">
    <w:name w:val="Fonte parág. padrão6"/>
    <w:rsid w:val="00C67599"/>
  </w:style>
  <w:style w:type="character" w:customStyle="1" w:styleId="Absatz-Standardschriftart">
    <w:name w:val="Absatz-Standardschriftart"/>
    <w:rsid w:val="00C67599"/>
  </w:style>
  <w:style w:type="character" w:customStyle="1" w:styleId="WW-Absatz-Standardschriftart">
    <w:name w:val="WW-Absatz-Standardschriftart"/>
    <w:rsid w:val="00C67599"/>
  </w:style>
  <w:style w:type="character" w:customStyle="1" w:styleId="WW-Absatz-Standardschriftart1">
    <w:name w:val="WW-Absatz-Standardschriftart1"/>
    <w:rsid w:val="00C67599"/>
  </w:style>
  <w:style w:type="character" w:customStyle="1" w:styleId="Fontepargpadro5">
    <w:name w:val="Fonte parág. padrão5"/>
    <w:rsid w:val="00C67599"/>
  </w:style>
  <w:style w:type="character" w:customStyle="1" w:styleId="WW-Absatz-Standardschriftart11">
    <w:name w:val="WW-Absatz-Standardschriftart11"/>
    <w:rsid w:val="00C67599"/>
  </w:style>
  <w:style w:type="character" w:customStyle="1" w:styleId="WW-Absatz-Standardschriftart111">
    <w:name w:val="WW-Absatz-Standardschriftart111"/>
    <w:rsid w:val="00C67599"/>
  </w:style>
  <w:style w:type="character" w:customStyle="1" w:styleId="WW-Absatz-Standardschriftart1111">
    <w:name w:val="WW-Absatz-Standardschriftart1111"/>
    <w:rsid w:val="00C67599"/>
  </w:style>
  <w:style w:type="character" w:customStyle="1" w:styleId="WW-Absatz-Standardschriftart11111">
    <w:name w:val="WW-Absatz-Standardschriftart11111"/>
    <w:rsid w:val="00C67599"/>
  </w:style>
  <w:style w:type="character" w:customStyle="1" w:styleId="Fontepargpadro4">
    <w:name w:val="Fonte parág. padrão4"/>
    <w:rsid w:val="00C67599"/>
  </w:style>
  <w:style w:type="character" w:customStyle="1" w:styleId="WW-Absatz-Standardschriftart111111">
    <w:name w:val="WW-Absatz-Standardschriftart111111"/>
    <w:rsid w:val="00C67599"/>
  </w:style>
  <w:style w:type="character" w:customStyle="1" w:styleId="Fontepargpadro3">
    <w:name w:val="Fonte parág. padrão3"/>
    <w:rsid w:val="00C67599"/>
  </w:style>
  <w:style w:type="character" w:customStyle="1" w:styleId="WW-Absatz-Standardschriftart1111111">
    <w:name w:val="WW-Absatz-Standardschriftart1111111"/>
    <w:rsid w:val="00C67599"/>
  </w:style>
  <w:style w:type="character" w:customStyle="1" w:styleId="WW-Absatz-Standardschriftart11111111">
    <w:name w:val="WW-Absatz-Standardschriftart11111111"/>
    <w:rsid w:val="00C67599"/>
  </w:style>
  <w:style w:type="character" w:customStyle="1" w:styleId="WW-Absatz-Standardschriftart111111111">
    <w:name w:val="WW-Absatz-Standardschriftart111111111"/>
    <w:rsid w:val="00C67599"/>
  </w:style>
  <w:style w:type="character" w:customStyle="1" w:styleId="WW-Absatz-Standardschriftart1111111111">
    <w:name w:val="WW-Absatz-Standardschriftart1111111111"/>
    <w:rsid w:val="00C67599"/>
  </w:style>
  <w:style w:type="character" w:customStyle="1" w:styleId="WW-Absatz-Standardschriftart11111111111">
    <w:name w:val="WW-Absatz-Standardschriftart11111111111"/>
    <w:rsid w:val="00C67599"/>
  </w:style>
  <w:style w:type="character" w:customStyle="1" w:styleId="WW8Num15z0">
    <w:name w:val="WW8Num15z0"/>
    <w:rsid w:val="00C67599"/>
    <w:rPr>
      <w:rFonts w:ascii="Symbol" w:hAnsi="Symbol"/>
    </w:rPr>
  </w:style>
  <w:style w:type="character" w:customStyle="1" w:styleId="WW8Num15z1">
    <w:name w:val="WW8Num15z1"/>
    <w:rsid w:val="00C67599"/>
    <w:rPr>
      <w:rFonts w:ascii="Courier New" w:hAnsi="Courier New" w:cs="StarSymbol"/>
    </w:rPr>
  </w:style>
  <w:style w:type="character" w:customStyle="1" w:styleId="WW8Num15z2">
    <w:name w:val="WW8Num15z2"/>
    <w:rsid w:val="00C67599"/>
    <w:rPr>
      <w:rFonts w:ascii="Wingdings" w:hAnsi="Wingdings"/>
    </w:rPr>
  </w:style>
  <w:style w:type="character" w:customStyle="1" w:styleId="Fontepargpadro2">
    <w:name w:val="Fonte parág. padrão2"/>
    <w:rsid w:val="00C67599"/>
  </w:style>
  <w:style w:type="character" w:customStyle="1" w:styleId="Fontepargpadro1">
    <w:name w:val="Fonte parág. padrão1"/>
    <w:rsid w:val="00C67599"/>
  </w:style>
  <w:style w:type="character" w:customStyle="1" w:styleId="WW-Fontepargpadro">
    <w:name w:val="WW-Fonte parág. padrão"/>
    <w:rsid w:val="00C67599"/>
  </w:style>
  <w:style w:type="character" w:styleId="Hyperlink">
    <w:name w:val="Hyperlink"/>
    <w:uiPriority w:val="99"/>
    <w:rsid w:val="00C67599"/>
    <w:rPr>
      <w:color w:val="0000FF"/>
      <w:u w:val="single"/>
    </w:rPr>
  </w:style>
  <w:style w:type="character" w:styleId="Nmerodepgina">
    <w:name w:val="page number"/>
    <w:basedOn w:val="WW-Fontepargpadro"/>
    <w:rsid w:val="00C67599"/>
  </w:style>
  <w:style w:type="character" w:customStyle="1" w:styleId="spelle">
    <w:name w:val="spelle"/>
    <w:basedOn w:val="Fontepargpadro1"/>
    <w:rsid w:val="00C67599"/>
  </w:style>
  <w:style w:type="character" w:customStyle="1" w:styleId="Smbolosdenumerao">
    <w:name w:val="Símbolos de numeração"/>
    <w:rsid w:val="00C67599"/>
  </w:style>
  <w:style w:type="character" w:customStyle="1" w:styleId="Marcadores">
    <w:name w:val="Marcadores"/>
    <w:rsid w:val="00C67599"/>
    <w:rPr>
      <w:rFonts w:ascii="StarSymbol" w:eastAsia="StarSymbol" w:hAnsi="StarSymbol" w:cs="Arial Unicode MS"/>
      <w:sz w:val="18"/>
      <w:szCs w:val="18"/>
    </w:rPr>
  </w:style>
  <w:style w:type="paragraph" w:customStyle="1" w:styleId="Captulo">
    <w:name w:val="Capítulo"/>
    <w:basedOn w:val="Normal"/>
    <w:next w:val="Corpodetexto"/>
    <w:rsid w:val="00C67599"/>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C67599"/>
    <w:pPr>
      <w:spacing w:line="320" w:lineRule="exact"/>
      <w:ind w:left="567" w:hanging="567"/>
      <w:jc w:val="both"/>
    </w:pPr>
    <w:rPr>
      <w:smallCaps/>
      <w:spacing w:val="20"/>
      <w:sz w:val="24"/>
    </w:rPr>
  </w:style>
  <w:style w:type="paragraph" w:styleId="Lista">
    <w:name w:val="List"/>
    <w:basedOn w:val="Corpodetexto"/>
    <w:rsid w:val="00C67599"/>
  </w:style>
  <w:style w:type="paragraph" w:customStyle="1" w:styleId="Legenda5">
    <w:name w:val="Legenda5"/>
    <w:basedOn w:val="Normal"/>
    <w:rsid w:val="00C67599"/>
    <w:pPr>
      <w:suppressLineNumbers/>
      <w:spacing w:before="120" w:after="120"/>
    </w:pPr>
    <w:rPr>
      <w:rFonts w:cs="Tahoma"/>
      <w:i/>
      <w:iCs/>
      <w:sz w:val="24"/>
      <w:szCs w:val="24"/>
    </w:rPr>
  </w:style>
  <w:style w:type="paragraph" w:customStyle="1" w:styleId="ndice">
    <w:name w:val="Índice"/>
    <w:basedOn w:val="Normal"/>
    <w:rsid w:val="00C67599"/>
    <w:pPr>
      <w:suppressLineNumbers/>
    </w:pPr>
  </w:style>
  <w:style w:type="paragraph" w:customStyle="1" w:styleId="Legenda4">
    <w:name w:val="Legenda4"/>
    <w:basedOn w:val="Normal"/>
    <w:rsid w:val="00C67599"/>
    <w:pPr>
      <w:suppressLineNumbers/>
      <w:spacing w:before="120" w:after="120"/>
    </w:pPr>
    <w:rPr>
      <w:rFonts w:cs="Tahoma"/>
      <w:i/>
      <w:iCs/>
      <w:sz w:val="24"/>
      <w:szCs w:val="24"/>
    </w:rPr>
  </w:style>
  <w:style w:type="paragraph" w:customStyle="1" w:styleId="Legenda3">
    <w:name w:val="Legenda3"/>
    <w:basedOn w:val="Normal"/>
    <w:rsid w:val="00C67599"/>
    <w:pPr>
      <w:suppressLineNumbers/>
      <w:spacing w:before="120" w:after="120"/>
    </w:pPr>
    <w:rPr>
      <w:rFonts w:cs="Tahoma"/>
      <w:i/>
      <w:iCs/>
      <w:sz w:val="24"/>
      <w:szCs w:val="24"/>
    </w:rPr>
  </w:style>
  <w:style w:type="paragraph" w:customStyle="1" w:styleId="Legenda2">
    <w:name w:val="Legenda2"/>
    <w:basedOn w:val="Normal"/>
    <w:rsid w:val="00C67599"/>
    <w:pPr>
      <w:suppressLineNumbers/>
      <w:spacing w:before="120" w:after="120"/>
    </w:pPr>
    <w:rPr>
      <w:rFonts w:cs="Tahoma"/>
      <w:i/>
      <w:iCs/>
      <w:sz w:val="24"/>
      <w:szCs w:val="24"/>
    </w:rPr>
  </w:style>
  <w:style w:type="paragraph" w:customStyle="1" w:styleId="Legenda1">
    <w:name w:val="Legenda1"/>
    <w:basedOn w:val="Normal"/>
    <w:rsid w:val="00C67599"/>
    <w:pPr>
      <w:suppressLineNumbers/>
      <w:spacing w:before="120" w:after="120"/>
    </w:pPr>
    <w:rPr>
      <w:rFonts w:cs="Tahoma"/>
      <w:i/>
      <w:iCs/>
      <w:sz w:val="24"/>
      <w:szCs w:val="24"/>
    </w:rPr>
  </w:style>
  <w:style w:type="paragraph" w:styleId="Subttulo">
    <w:name w:val="Subtitle"/>
    <w:basedOn w:val="Normal"/>
    <w:next w:val="Normal"/>
    <w:link w:val="SubttuloChar"/>
    <w:uiPriority w:val="11"/>
    <w:qFormat/>
    <w:rsid w:val="00D25E57"/>
    <w:pPr>
      <w:jc w:val="both"/>
    </w:pPr>
    <w:rPr>
      <w:b/>
      <w:sz w:val="28"/>
      <w:szCs w:val="28"/>
    </w:rPr>
  </w:style>
  <w:style w:type="paragraph" w:customStyle="1" w:styleId="compras">
    <w:name w:val="compras"/>
    <w:rsid w:val="00C67599"/>
    <w:pPr>
      <w:suppressAutoHyphens/>
      <w:jc w:val="both"/>
    </w:pPr>
    <w:rPr>
      <w:kern w:val="1"/>
      <w:sz w:val="24"/>
      <w:lang w:eastAsia="ar-SA"/>
    </w:rPr>
  </w:style>
  <w:style w:type="paragraph" w:customStyle="1" w:styleId="Corpodetexto21">
    <w:name w:val="Corpo de texto 21"/>
    <w:basedOn w:val="Normal"/>
    <w:rsid w:val="00C67599"/>
    <w:pPr>
      <w:jc w:val="both"/>
    </w:pPr>
    <w:rPr>
      <w:b/>
      <w:sz w:val="24"/>
    </w:rPr>
  </w:style>
  <w:style w:type="paragraph" w:styleId="Cabealho">
    <w:name w:val="header"/>
    <w:basedOn w:val="Normal"/>
    <w:link w:val="CabealhoChar"/>
    <w:rsid w:val="00C67599"/>
    <w:pPr>
      <w:tabs>
        <w:tab w:val="center" w:pos="4419"/>
        <w:tab w:val="right" w:pos="8838"/>
      </w:tabs>
    </w:pPr>
  </w:style>
  <w:style w:type="paragraph" w:customStyle="1" w:styleId="Corpodetexto31">
    <w:name w:val="Corpo de texto 31"/>
    <w:basedOn w:val="Normal"/>
    <w:rsid w:val="00C67599"/>
    <w:pPr>
      <w:jc w:val="both"/>
    </w:pPr>
    <w:rPr>
      <w:sz w:val="24"/>
    </w:rPr>
  </w:style>
  <w:style w:type="paragraph" w:styleId="Recuodecorpodetexto">
    <w:name w:val="Body Text Indent"/>
    <w:basedOn w:val="Normal"/>
    <w:link w:val="RecuodecorpodetextoChar"/>
    <w:uiPriority w:val="99"/>
    <w:rsid w:val="00C67599"/>
    <w:pPr>
      <w:tabs>
        <w:tab w:val="left" w:pos="637"/>
        <w:tab w:val="left" w:pos="10135"/>
      </w:tabs>
      <w:jc w:val="both"/>
    </w:pPr>
    <w:rPr>
      <w:rFonts w:ascii="Arial" w:hAnsi="Arial"/>
      <w:sz w:val="24"/>
    </w:rPr>
  </w:style>
  <w:style w:type="paragraph" w:customStyle="1" w:styleId="Recuodecorpodetexto32">
    <w:name w:val="Recuo de corpo de texto 32"/>
    <w:basedOn w:val="Normal"/>
    <w:rsid w:val="00C67599"/>
    <w:pPr>
      <w:ind w:left="567"/>
      <w:jc w:val="both"/>
    </w:pPr>
    <w:rPr>
      <w:rFonts w:ascii="Arial" w:hAnsi="Arial"/>
      <w:sz w:val="24"/>
    </w:rPr>
  </w:style>
  <w:style w:type="paragraph" w:customStyle="1" w:styleId="WW-Recuodecorpodetexto2">
    <w:name w:val="WW-Recuo de corpo de texto 2"/>
    <w:basedOn w:val="Normal"/>
    <w:rsid w:val="00C67599"/>
    <w:pPr>
      <w:ind w:left="1276" w:hanging="709"/>
      <w:jc w:val="both"/>
    </w:pPr>
    <w:rPr>
      <w:color w:val="FF0000"/>
      <w:sz w:val="24"/>
    </w:rPr>
  </w:style>
  <w:style w:type="paragraph" w:customStyle="1" w:styleId="western">
    <w:name w:val="western"/>
    <w:basedOn w:val="Normal"/>
    <w:rsid w:val="00C67599"/>
    <w:pPr>
      <w:spacing w:before="100" w:after="119"/>
    </w:pPr>
    <w:rPr>
      <w:rFonts w:ascii="Arial Unicode MS" w:eastAsia="Arial Unicode MS" w:hAnsi="Arial Unicode MS"/>
      <w:sz w:val="24"/>
    </w:rPr>
  </w:style>
  <w:style w:type="paragraph" w:customStyle="1" w:styleId="WW-Recuodecorpodetexto3">
    <w:name w:val="WW-Recuo de corpo de texto 3"/>
    <w:basedOn w:val="Normal"/>
    <w:rsid w:val="00C67599"/>
    <w:pPr>
      <w:tabs>
        <w:tab w:val="left" w:pos="630"/>
      </w:tabs>
      <w:spacing w:before="360"/>
      <w:ind w:left="709"/>
      <w:jc w:val="both"/>
    </w:pPr>
  </w:style>
  <w:style w:type="paragraph" w:customStyle="1" w:styleId="Corpodetexto210">
    <w:name w:val="Corpo de texto 21"/>
    <w:basedOn w:val="Normal"/>
    <w:rsid w:val="00C67599"/>
    <w:pPr>
      <w:jc w:val="both"/>
    </w:pPr>
    <w:rPr>
      <w:rFonts w:ascii="Arial" w:hAnsi="Arial"/>
    </w:rPr>
  </w:style>
  <w:style w:type="paragraph" w:customStyle="1" w:styleId="WW-Padro">
    <w:name w:val="WW-Padrão"/>
    <w:rsid w:val="00C67599"/>
    <w:pPr>
      <w:widowControl w:val="0"/>
      <w:suppressAutoHyphens/>
    </w:pPr>
    <w:rPr>
      <w:lang w:eastAsia="ar-SA"/>
    </w:rPr>
  </w:style>
  <w:style w:type="paragraph" w:customStyle="1" w:styleId="Corpodetexto310">
    <w:name w:val="Corpo de texto 31"/>
    <w:basedOn w:val="Normal"/>
    <w:rsid w:val="00C67599"/>
    <w:pPr>
      <w:tabs>
        <w:tab w:val="left" w:pos="1428"/>
      </w:tabs>
      <w:spacing w:line="20" w:lineRule="atLeast"/>
      <w:jc w:val="both"/>
    </w:pPr>
    <w:rPr>
      <w:rFonts w:ascii="Arial" w:hAnsi="Arial"/>
      <w:sz w:val="22"/>
    </w:rPr>
  </w:style>
  <w:style w:type="paragraph" w:styleId="Rodap">
    <w:name w:val="footer"/>
    <w:basedOn w:val="Normal"/>
    <w:link w:val="RodapChar"/>
    <w:uiPriority w:val="99"/>
    <w:rsid w:val="00C67599"/>
    <w:pPr>
      <w:tabs>
        <w:tab w:val="center" w:pos="4419"/>
        <w:tab w:val="right" w:pos="8838"/>
      </w:tabs>
    </w:pPr>
  </w:style>
  <w:style w:type="paragraph" w:customStyle="1" w:styleId="Recuodecorpodetexto1">
    <w:name w:val="Recuo de corpo de texto1"/>
    <w:basedOn w:val="Normal"/>
    <w:rsid w:val="00C67599"/>
    <w:pPr>
      <w:widowControl w:val="0"/>
      <w:tabs>
        <w:tab w:val="left" w:pos="637"/>
        <w:tab w:val="left" w:pos="10135"/>
      </w:tabs>
      <w:jc w:val="both"/>
    </w:pPr>
    <w:rPr>
      <w:rFonts w:ascii="Arial" w:hAnsi="Arial"/>
      <w:sz w:val="24"/>
    </w:rPr>
  </w:style>
  <w:style w:type="paragraph" w:customStyle="1" w:styleId="Recuodecorpodetexto31">
    <w:name w:val="Recuo de corpo de texto 31"/>
    <w:basedOn w:val="Normal"/>
    <w:rsid w:val="00C67599"/>
    <w:pPr>
      <w:widowControl w:val="0"/>
      <w:ind w:left="567"/>
      <w:jc w:val="both"/>
    </w:pPr>
    <w:rPr>
      <w:rFonts w:ascii="Arial" w:hAnsi="Arial"/>
      <w:sz w:val="24"/>
    </w:rPr>
  </w:style>
  <w:style w:type="paragraph" w:customStyle="1" w:styleId="Recuodecorpodetexto22">
    <w:name w:val="Recuo de corpo de texto 22"/>
    <w:basedOn w:val="Normal"/>
    <w:rsid w:val="00C67599"/>
    <w:pPr>
      <w:ind w:left="1134" w:hanging="567"/>
      <w:jc w:val="both"/>
    </w:pPr>
    <w:rPr>
      <w:sz w:val="24"/>
    </w:rPr>
  </w:style>
  <w:style w:type="paragraph" w:customStyle="1" w:styleId="Recuodecorpodetexto34">
    <w:name w:val="Recuo de corpo de texto 34"/>
    <w:basedOn w:val="Normal"/>
    <w:rsid w:val="00C67599"/>
    <w:pPr>
      <w:ind w:left="993" w:hanging="567"/>
      <w:jc w:val="both"/>
    </w:pPr>
    <w:rPr>
      <w:sz w:val="24"/>
    </w:rPr>
  </w:style>
  <w:style w:type="paragraph" w:customStyle="1" w:styleId="Recuodecorpodetexto35">
    <w:name w:val="Recuo de corpo de texto 35"/>
    <w:basedOn w:val="Normal"/>
    <w:rsid w:val="00C67599"/>
    <w:pPr>
      <w:ind w:left="426" w:hanging="426"/>
      <w:jc w:val="both"/>
    </w:pPr>
    <w:rPr>
      <w:sz w:val="24"/>
    </w:rPr>
  </w:style>
  <w:style w:type="paragraph" w:customStyle="1" w:styleId="Contedodatabela">
    <w:name w:val="Conteúdo da tabela"/>
    <w:basedOn w:val="Normal"/>
    <w:rsid w:val="00C67599"/>
    <w:pPr>
      <w:suppressLineNumbers/>
    </w:pPr>
  </w:style>
  <w:style w:type="paragraph" w:customStyle="1" w:styleId="Ttulodatabela">
    <w:name w:val="Título da tabela"/>
    <w:basedOn w:val="Contedodatabela"/>
    <w:rsid w:val="00C67599"/>
    <w:pPr>
      <w:jc w:val="center"/>
    </w:pPr>
    <w:rPr>
      <w:b/>
      <w:bCs/>
    </w:rPr>
  </w:style>
  <w:style w:type="paragraph" w:customStyle="1" w:styleId="Recuodecorpodetexto21">
    <w:name w:val="Recuo de corpo de texto 21"/>
    <w:basedOn w:val="Normal"/>
    <w:rsid w:val="00C67599"/>
    <w:pPr>
      <w:ind w:left="2268" w:hanging="992"/>
      <w:jc w:val="both"/>
    </w:pPr>
    <w:rPr>
      <w:rFonts w:ascii="Arial" w:hAnsi="Arial"/>
      <w:sz w:val="24"/>
    </w:rPr>
  </w:style>
  <w:style w:type="paragraph" w:customStyle="1" w:styleId="Contedodoquadro">
    <w:name w:val="Conteúdo do quadro"/>
    <w:basedOn w:val="Corpodetexto"/>
    <w:rsid w:val="00C67599"/>
  </w:style>
  <w:style w:type="character" w:styleId="Refdecomentrio">
    <w:name w:val="annotation reference"/>
    <w:uiPriority w:val="99"/>
    <w:qFormat/>
    <w:rsid w:val="00C67599"/>
    <w:rPr>
      <w:sz w:val="16"/>
      <w:szCs w:val="16"/>
    </w:rPr>
  </w:style>
  <w:style w:type="paragraph" w:styleId="Textodecomentrio">
    <w:name w:val="annotation text"/>
    <w:basedOn w:val="Normal"/>
    <w:link w:val="TextodecomentrioChar"/>
    <w:uiPriority w:val="99"/>
    <w:qFormat/>
    <w:rsid w:val="00C67599"/>
  </w:style>
  <w:style w:type="paragraph" w:styleId="Assuntodocomentrio">
    <w:name w:val="annotation subject"/>
    <w:basedOn w:val="Textodecomentrio"/>
    <w:next w:val="Textodecomentrio"/>
    <w:link w:val="AssuntodocomentrioChar"/>
    <w:rsid w:val="00C67599"/>
    <w:rPr>
      <w:b/>
      <w:bCs/>
    </w:rPr>
  </w:style>
  <w:style w:type="paragraph" w:styleId="Textodebalo">
    <w:name w:val="Balloon Text"/>
    <w:basedOn w:val="Normal"/>
    <w:link w:val="TextodebaloChar"/>
    <w:uiPriority w:val="99"/>
    <w:rsid w:val="00C67599"/>
    <w:rPr>
      <w:rFonts w:ascii="Tahoma" w:hAnsi="Tahoma"/>
      <w:sz w:val="16"/>
      <w:szCs w:val="16"/>
    </w:rPr>
  </w:style>
  <w:style w:type="paragraph" w:styleId="Recuodecorpodetexto2">
    <w:name w:val="Body Text Indent 2"/>
    <w:basedOn w:val="Normal"/>
    <w:semiHidden/>
    <w:rsid w:val="00C67599"/>
    <w:pPr>
      <w:ind w:left="1843" w:hanging="850"/>
      <w:jc w:val="both"/>
    </w:pPr>
    <w:rPr>
      <w:color w:val="FF0000"/>
      <w:sz w:val="24"/>
    </w:rPr>
  </w:style>
  <w:style w:type="paragraph" w:customStyle="1" w:styleId="Recuodecorpodetexto33">
    <w:name w:val="Recuo de corpo de texto 33"/>
    <w:basedOn w:val="Normal"/>
    <w:rsid w:val="00C67599"/>
    <w:pPr>
      <w:spacing w:after="120"/>
      <w:ind w:left="283"/>
    </w:pPr>
    <w:rPr>
      <w:sz w:val="16"/>
      <w:szCs w:val="16"/>
    </w:rPr>
  </w:style>
  <w:style w:type="paragraph" w:customStyle="1" w:styleId="N21">
    <w:name w:val="N21"/>
    <w:basedOn w:val="Normal"/>
    <w:rsid w:val="00C67599"/>
    <w:pPr>
      <w:suppressAutoHyphens w:val="0"/>
      <w:spacing w:before="60"/>
      <w:ind w:left="2268" w:hanging="425"/>
      <w:jc w:val="both"/>
    </w:pPr>
    <w:rPr>
      <w:rFonts w:ascii="Arial" w:hAnsi="Arial"/>
      <w:snapToGrid w:val="0"/>
      <w:lang w:eastAsia="pt-BR"/>
    </w:rPr>
  </w:style>
  <w:style w:type="paragraph" w:customStyle="1" w:styleId="Estilo2">
    <w:name w:val="Estilo2"/>
    <w:basedOn w:val="Normal"/>
    <w:rsid w:val="00C67599"/>
    <w:pPr>
      <w:suppressAutoHyphens w:val="0"/>
      <w:ind w:left="2694" w:hanging="284"/>
      <w:jc w:val="both"/>
    </w:pPr>
    <w:rPr>
      <w:snapToGrid w:val="0"/>
      <w:sz w:val="24"/>
      <w:lang w:eastAsia="pt-BR"/>
    </w:rPr>
  </w:style>
  <w:style w:type="paragraph" w:customStyle="1" w:styleId="Estilo1">
    <w:name w:val="Estilo1"/>
    <w:basedOn w:val="Normal"/>
    <w:rsid w:val="00C67599"/>
    <w:pPr>
      <w:tabs>
        <w:tab w:val="left" w:pos="2268"/>
      </w:tabs>
      <w:suppressAutoHyphens w:val="0"/>
      <w:ind w:left="2410" w:hanging="992"/>
      <w:jc w:val="both"/>
    </w:pPr>
    <w:rPr>
      <w:snapToGrid w:val="0"/>
      <w:sz w:val="24"/>
      <w:lang w:eastAsia="pt-BR"/>
    </w:rPr>
  </w:style>
  <w:style w:type="paragraph" w:styleId="PargrafodaLista">
    <w:name w:val="List Paragraph"/>
    <w:basedOn w:val="Normal"/>
    <w:link w:val="PargrafodaListaChar"/>
    <w:uiPriority w:val="34"/>
    <w:qFormat/>
    <w:rsid w:val="00C67599"/>
    <w:pPr>
      <w:suppressAutoHyphens w:val="0"/>
      <w:ind w:left="720"/>
      <w:contextualSpacing/>
    </w:pPr>
    <w:rPr>
      <w:lang w:eastAsia="en-US"/>
    </w:rPr>
  </w:style>
  <w:style w:type="paragraph" w:styleId="NormalWeb">
    <w:name w:val="Normal (Web)"/>
    <w:basedOn w:val="Normal"/>
    <w:uiPriority w:val="99"/>
    <w:rsid w:val="00C67599"/>
    <w:pPr>
      <w:suppressAutoHyphens w:val="0"/>
      <w:spacing w:before="100" w:beforeAutospacing="1" w:after="100" w:afterAutospacing="1"/>
    </w:pPr>
    <w:rPr>
      <w:sz w:val="24"/>
      <w:szCs w:val="24"/>
      <w:lang w:eastAsia="pt-BR"/>
    </w:rPr>
  </w:style>
  <w:style w:type="paragraph" w:styleId="Recuodecorpodetexto3">
    <w:name w:val="Body Text Indent 3"/>
    <w:basedOn w:val="Normal"/>
    <w:semiHidden/>
    <w:rsid w:val="00C67599"/>
    <w:pPr>
      <w:ind w:left="1276" w:hanging="709"/>
      <w:jc w:val="both"/>
    </w:pPr>
    <w:rPr>
      <w:sz w:val="24"/>
    </w:rPr>
  </w:style>
  <w:style w:type="character" w:customStyle="1" w:styleId="CharChar">
    <w:name w:val="Char Char"/>
    <w:rsid w:val="00C67599"/>
    <w:rPr>
      <w:rFonts w:ascii="Arial" w:hAnsi="Arial" w:cs="Arial"/>
      <w:sz w:val="22"/>
      <w:szCs w:val="22"/>
      <w:lang w:eastAsia="ar-SA"/>
    </w:rPr>
  </w:style>
  <w:style w:type="paragraph" w:customStyle="1" w:styleId="Corpodetexto22">
    <w:name w:val="Corpo de texto 22"/>
    <w:basedOn w:val="Normal"/>
    <w:rsid w:val="00C67599"/>
    <w:pPr>
      <w:spacing w:after="120" w:line="480" w:lineRule="auto"/>
    </w:pPr>
  </w:style>
  <w:style w:type="character" w:customStyle="1" w:styleId="WW8Num3z0">
    <w:name w:val="WW8Num3z0"/>
    <w:rsid w:val="00C67599"/>
    <w:rPr>
      <w:rFonts w:ascii="Wingdings" w:hAnsi="Wingdings"/>
      <w:b/>
    </w:rPr>
  </w:style>
  <w:style w:type="character" w:customStyle="1" w:styleId="WW8Num7z0">
    <w:name w:val="WW8Num7z0"/>
    <w:rsid w:val="00C67599"/>
    <w:rPr>
      <w:u w:val="none"/>
    </w:rPr>
  </w:style>
  <w:style w:type="character" w:customStyle="1" w:styleId="WW8Num8z0">
    <w:name w:val="WW8Num8z0"/>
    <w:rsid w:val="00C67599"/>
    <w:rPr>
      <w:rFonts w:ascii="Symbol" w:hAnsi="Symbol"/>
    </w:rPr>
  </w:style>
  <w:style w:type="character" w:customStyle="1" w:styleId="WW8Num9z0">
    <w:name w:val="WW8Num9z0"/>
    <w:rsid w:val="00C67599"/>
    <w:rPr>
      <w:rFonts w:ascii="Symbol" w:hAnsi="Symbol"/>
    </w:rPr>
  </w:style>
  <w:style w:type="character" w:customStyle="1" w:styleId="Fontepargpadro7">
    <w:name w:val="Fonte parág. padrão7"/>
    <w:rsid w:val="00C67599"/>
  </w:style>
  <w:style w:type="character" w:customStyle="1" w:styleId="WW8Num23z0">
    <w:name w:val="WW8Num23z0"/>
    <w:rsid w:val="00C67599"/>
    <w:rPr>
      <w:rFonts w:ascii="Symbol" w:hAnsi="Symbol"/>
    </w:rPr>
  </w:style>
  <w:style w:type="character" w:customStyle="1" w:styleId="WW8Num23z1">
    <w:name w:val="WW8Num23z1"/>
    <w:rsid w:val="00C67599"/>
    <w:rPr>
      <w:rFonts w:ascii="Courier New" w:hAnsi="Courier New" w:cs="StarSymbol"/>
    </w:rPr>
  </w:style>
  <w:style w:type="character" w:customStyle="1" w:styleId="WW8Num23z2">
    <w:name w:val="WW8Num23z2"/>
    <w:rsid w:val="00C67599"/>
    <w:rPr>
      <w:rFonts w:ascii="Wingdings" w:hAnsi="Wingdings"/>
    </w:rPr>
  </w:style>
  <w:style w:type="character" w:customStyle="1" w:styleId="WW8Num24z0">
    <w:name w:val="WW8Num24z0"/>
    <w:rsid w:val="00C67599"/>
    <w:rPr>
      <w:rFonts w:ascii="Wingdings" w:hAnsi="Wingdings"/>
    </w:rPr>
  </w:style>
  <w:style w:type="character" w:customStyle="1" w:styleId="Refdecomentrio1">
    <w:name w:val="Ref. de comentário1"/>
    <w:rsid w:val="00C67599"/>
    <w:rPr>
      <w:sz w:val="16"/>
      <w:szCs w:val="16"/>
    </w:rPr>
  </w:style>
  <w:style w:type="paragraph" w:customStyle="1" w:styleId="Legenda6">
    <w:name w:val="Legenda6"/>
    <w:basedOn w:val="Normal"/>
    <w:rsid w:val="00C67599"/>
    <w:pPr>
      <w:suppressLineNumbers/>
      <w:spacing w:before="120" w:after="120"/>
    </w:pPr>
    <w:rPr>
      <w:rFonts w:cs="Tahoma"/>
      <w:i/>
      <w:iCs/>
      <w:sz w:val="24"/>
      <w:szCs w:val="24"/>
    </w:rPr>
  </w:style>
  <w:style w:type="paragraph" w:customStyle="1" w:styleId="Textodecomentrio1">
    <w:name w:val="Texto de comentário1"/>
    <w:basedOn w:val="Normal"/>
    <w:rsid w:val="00C67599"/>
  </w:style>
  <w:style w:type="paragraph" w:customStyle="1" w:styleId="Recuodecorpodetexto23">
    <w:name w:val="Recuo de corpo de texto 23"/>
    <w:basedOn w:val="Normal"/>
    <w:rsid w:val="00C67599"/>
    <w:pPr>
      <w:spacing w:after="120" w:line="480" w:lineRule="auto"/>
      <w:ind w:left="283"/>
    </w:pPr>
  </w:style>
  <w:style w:type="paragraph" w:styleId="Textoembloco">
    <w:name w:val="Block Text"/>
    <w:basedOn w:val="Normal"/>
    <w:semiHidden/>
    <w:rsid w:val="00C67599"/>
    <w:pPr>
      <w:ind w:left="2127" w:right="-31" w:hanging="851"/>
      <w:jc w:val="both"/>
    </w:pPr>
    <w:rPr>
      <w:color w:val="FF0000"/>
      <w:sz w:val="24"/>
    </w:rPr>
  </w:style>
  <w:style w:type="paragraph" w:customStyle="1" w:styleId="Corpodotexto">
    <w:name w:val="Corpo do texto"/>
    <w:basedOn w:val="Normal"/>
    <w:rsid w:val="00C67599"/>
    <w:pPr>
      <w:widowControl w:val="0"/>
      <w:spacing w:line="240" w:lineRule="exact"/>
      <w:jc w:val="both"/>
    </w:pPr>
    <w:rPr>
      <w:sz w:val="22"/>
    </w:rPr>
  </w:style>
  <w:style w:type="character" w:styleId="HiperlinkVisitado">
    <w:name w:val="FollowedHyperlink"/>
    <w:rsid w:val="00C67599"/>
    <w:rPr>
      <w:color w:val="800080"/>
      <w:u w:val="single"/>
    </w:rPr>
  </w:style>
  <w:style w:type="paragraph" w:customStyle="1" w:styleId="WW-Padro1">
    <w:name w:val="WW-Padrão1"/>
    <w:rsid w:val="00F96BD8"/>
    <w:pPr>
      <w:widowControl w:val="0"/>
      <w:suppressAutoHyphens/>
    </w:pPr>
  </w:style>
  <w:style w:type="table" w:styleId="Tabelacomgrade">
    <w:name w:val="Table Grid"/>
    <w:basedOn w:val="Tabelanormal"/>
    <w:uiPriority w:val="39"/>
    <w:rsid w:val="00570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11111111111">
    <w:name w:val="WW-Absatz-Standardschriftart111111111111"/>
    <w:rsid w:val="005707A0"/>
  </w:style>
  <w:style w:type="character" w:customStyle="1" w:styleId="WW-Absatz-Standardschriftart1111111111111">
    <w:name w:val="WW-Absatz-Standardschriftart1111111111111"/>
    <w:rsid w:val="005707A0"/>
  </w:style>
  <w:style w:type="character" w:customStyle="1" w:styleId="WW-Absatz-Standardschriftart11111111111111">
    <w:name w:val="WW-Absatz-Standardschriftart11111111111111"/>
    <w:rsid w:val="005707A0"/>
  </w:style>
  <w:style w:type="character" w:customStyle="1" w:styleId="WW-Absatz-Standardschriftart111111111111111">
    <w:name w:val="WW-Absatz-Standardschriftart111111111111111"/>
    <w:rsid w:val="005707A0"/>
  </w:style>
  <w:style w:type="character" w:customStyle="1" w:styleId="WW-Absatz-Standardschriftart1111111111111111">
    <w:name w:val="WW-Absatz-Standardschriftart1111111111111111"/>
    <w:rsid w:val="005707A0"/>
  </w:style>
  <w:style w:type="character" w:customStyle="1" w:styleId="WW-Absatz-Standardschriftart11111111111111111">
    <w:name w:val="WW-Absatz-Standardschriftart11111111111111111"/>
    <w:rsid w:val="005707A0"/>
  </w:style>
  <w:style w:type="character" w:customStyle="1" w:styleId="WW-Absatz-Standardschriftart111111111111111111">
    <w:name w:val="WW-Absatz-Standardschriftart111111111111111111"/>
    <w:rsid w:val="005707A0"/>
  </w:style>
  <w:style w:type="character" w:customStyle="1" w:styleId="WW-Absatz-Standardschriftart1111111111111111111">
    <w:name w:val="WW-Absatz-Standardschriftart1111111111111111111"/>
    <w:rsid w:val="005707A0"/>
  </w:style>
  <w:style w:type="character" w:customStyle="1" w:styleId="WW-Absatz-Standardschriftart11111111111111111111">
    <w:name w:val="WW-Absatz-Standardschriftart11111111111111111111"/>
    <w:rsid w:val="005707A0"/>
  </w:style>
  <w:style w:type="character" w:customStyle="1" w:styleId="WW-Absatz-Standardschriftart111111111111111111111">
    <w:name w:val="WW-Absatz-Standardschriftart111111111111111111111"/>
    <w:rsid w:val="005707A0"/>
  </w:style>
  <w:style w:type="character" w:customStyle="1" w:styleId="WW-Absatz-Standardschriftart1111111111111111111111">
    <w:name w:val="WW-Absatz-Standardschriftart1111111111111111111111"/>
    <w:rsid w:val="005707A0"/>
  </w:style>
  <w:style w:type="character" w:customStyle="1" w:styleId="WW-Absatz-Standardschriftart11111111111111111111111">
    <w:name w:val="WW-Absatz-Standardschriftart11111111111111111111111"/>
    <w:rsid w:val="005707A0"/>
  </w:style>
  <w:style w:type="character" w:customStyle="1" w:styleId="WW-Absatz-Standardschriftart111111111111111111111111">
    <w:name w:val="WW-Absatz-Standardschriftart111111111111111111111111"/>
    <w:rsid w:val="005707A0"/>
  </w:style>
  <w:style w:type="character" w:customStyle="1" w:styleId="WW-Absatz-Standardschriftart1111111111111111111111111">
    <w:name w:val="WW-Absatz-Standardschriftart1111111111111111111111111"/>
    <w:rsid w:val="005707A0"/>
  </w:style>
  <w:style w:type="character" w:customStyle="1" w:styleId="WW-Absatz-Standardschriftart11111111111111111111111111">
    <w:name w:val="WW-Absatz-Standardschriftart11111111111111111111111111"/>
    <w:rsid w:val="005707A0"/>
  </w:style>
  <w:style w:type="character" w:customStyle="1" w:styleId="WW-Absatz-Standardschriftart111111111111111111111111111">
    <w:name w:val="WW-Absatz-Standardschriftart111111111111111111111111111"/>
    <w:rsid w:val="005707A0"/>
  </w:style>
  <w:style w:type="character" w:customStyle="1" w:styleId="WW-Absatz-Standardschriftart1111111111111111111111111111">
    <w:name w:val="WW-Absatz-Standardschriftart1111111111111111111111111111"/>
    <w:rsid w:val="005707A0"/>
  </w:style>
  <w:style w:type="character" w:customStyle="1" w:styleId="WW-Absatz-Standardschriftart11111111111111111111111111111">
    <w:name w:val="WW-Absatz-Standardschriftart11111111111111111111111111111"/>
    <w:rsid w:val="005707A0"/>
  </w:style>
  <w:style w:type="paragraph" w:customStyle="1" w:styleId="xl63">
    <w:name w:val="xl63"/>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4"/>
      <w:szCs w:val="24"/>
      <w:lang w:eastAsia="pt-BR"/>
    </w:rPr>
  </w:style>
  <w:style w:type="paragraph" w:customStyle="1" w:styleId="xl64">
    <w:name w:val="xl64"/>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4"/>
      <w:szCs w:val="24"/>
      <w:lang w:eastAsia="pt-BR"/>
    </w:rPr>
  </w:style>
  <w:style w:type="paragraph" w:customStyle="1" w:styleId="xl65">
    <w:name w:val="xl65"/>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4"/>
      <w:szCs w:val="24"/>
      <w:lang w:eastAsia="pt-BR"/>
    </w:rPr>
  </w:style>
  <w:style w:type="paragraph" w:customStyle="1" w:styleId="xl66">
    <w:name w:val="xl66"/>
    <w:basedOn w:val="Normal"/>
    <w:rsid w:val="005707A0"/>
    <w:pPr>
      <w:suppressAutoHyphens w:val="0"/>
      <w:spacing w:before="100" w:beforeAutospacing="1" w:after="100" w:afterAutospacing="1"/>
    </w:pPr>
    <w:rPr>
      <w:sz w:val="24"/>
      <w:szCs w:val="24"/>
      <w:lang w:eastAsia="pt-BR"/>
    </w:rPr>
  </w:style>
  <w:style w:type="paragraph" w:customStyle="1" w:styleId="xl67">
    <w:name w:val="xl67"/>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color w:val="000000"/>
      <w:sz w:val="24"/>
      <w:szCs w:val="24"/>
      <w:lang w:eastAsia="pt-BR"/>
    </w:rPr>
  </w:style>
  <w:style w:type="paragraph" w:customStyle="1" w:styleId="xl68">
    <w:name w:val="xl68"/>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color w:val="000000"/>
      <w:sz w:val="24"/>
      <w:szCs w:val="24"/>
      <w:lang w:eastAsia="pt-BR"/>
    </w:rPr>
  </w:style>
  <w:style w:type="paragraph" w:customStyle="1" w:styleId="xl69">
    <w:name w:val="xl69"/>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4"/>
      <w:szCs w:val="24"/>
      <w:lang w:eastAsia="pt-BR"/>
    </w:rPr>
  </w:style>
  <w:style w:type="paragraph" w:customStyle="1" w:styleId="xl70">
    <w:name w:val="xl70"/>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4"/>
      <w:szCs w:val="24"/>
      <w:lang w:eastAsia="pt-BR"/>
    </w:rPr>
  </w:style>
  <w:style w:type="paragraph" w:customStyle="1" w:styleId="xl71">
    <w:name w:val="xl71"/>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 w:val="24"/>
      <w:szCs w:val="24"/>
      <w:lang w:eastAsia="pt-BR"/>
    </w:rPr>
  </w:style>
  <w:style w:type="paragraph" w:customStyle="1" w:styleId="xl72">
    <w:name w:val="xl72"/>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4"/>
      <w:szCs w:val="24"/>
      <w:lang w:eastAsia="pt-BR"/>
    </w:rPr>
  </w:style>
  <w:style w:type="paragraph" w:customStyle="1" w:styleId="xl73">
    <w:name w:val="xl73"/>
    <w:basedOn w:val="Normal"/>
    <w:rsid w:val="005707A0"/>
    <w:pPr>
      <w:suppressAutoHyphens w:val="0"/>
      <w:spacing w:before="100" w:beforeAutospacing="1" w:after="100" w:afterAutospacing="1"/>
    </w:pPr>
    <w:rPr>
      <w:color w:val="000000"/>
      <w:sz w:val="24"/>
      <w:szCs w:val="24"/>
      <w:lang w:eastAsia="pt-BR"/>
    </w:rPr>
  </w:style>
  <w:style w:type="paragraph" w:customStyle="1" w:styleId="xl74">
    <w:name w:val="xl74"/>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color w:val="000000"/>
      <w:sz w:val="24"/>
      <w:szCs w:val="24"/>
      <w:lang w:eastAsia="pt-BR"/>
    </w:rPr>
  </w:style>
  <w:style w:type="paragraph" w:customStyle="1" w:styleId="xl75">
    <w:name w:val="xl75"/>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 w:val="24"/>
      <w:szCs w:val="24"/>
      <w:lang w:eastAsia="pt-BR"/>
    </w:rPr>
  </w:style>
  <w:style w:type="paragraph" w:customStyle="1" w:styleId="xl76">
    <w:name w:val="xl76"/>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4"/>
      <w:szCs w:val="24"/>
      <w:lang w:eastAsia="pt-BR"/>
    </w:rPr>
  </w:style>
  <w:style w:type="character" w:customStyle="1" w:styleId="TextodebaloChar">
    <w:name w:val="Texto de balão Char"/>
    <w:link w:val="Textodebalo"/>
    <w:uiPriority w:val="99"/>
    <w:rsid w:val="005707A0"/>
    <w:rPr>
      <w:rFonts w:ascii="Tahoma" w:hAnsi="Tahoma" w:cs="Tahoma"/>
      <w:sz w:val="16"/>
      <w:szCs w:val="16"/>
      <w:lang w:eastAsia="ar-SA"/>
    </w:rPr>
  </w:style>
  <w:style w:type="paragraph" w:customStyle="1" w:styleId="xl77">
    <w:name w:val="xl77"/>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ena Condensed" w:hAnsi="Arena Condensed"/>
      <w:color w:val="000000"/>
      <w:sz w:val="36"/>
      <w:szCs w:val="36"/>
      <w:lang w:eastAsia="pt-BR"/>
    </w:rPr>
  </w:style>
  <w:style w:type="paragraph" w:customStyle="1" w:styleId="xl78">
    <w:name w:val="xl78"/>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ena Condensed" w:hAnsi="Arena Condensed"/>
      <w:sz w:val="36"/>
      <w:szCs w:val="36"/>
      <w:lang w:eastAsia="pt-BR"/>
    </w:rPr>
  </w:style>
  <w:style w:type="paragraph" w:customStyle="1" w:styleId="xl79">
    <w:name w:val="xl79"/>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ena Condensed" w:hAnsi="Arena Condensed"/>
      <w:sz w:val="36"/>
      <w:szCs w:val="36"/>
      <w:lang w:eastAsia="pt-BR"/>
    </w:rPr>
  </w:style>
  <w:style w:type="paragraph" w:customStyle="1" w:styleId="xl80">
    <w:name w:val="xl80"/>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ena Condensed" w:hAnsi="Arena Condensed"/>
      <w:sz w:val="36"/>
      <w:szCs w:val="36"/>
      <w:lang w:eastAsia="pt-BR"/>
    </w:rPr>
  </w:style>
  <w:style w:type="paragraph" w:customStyle="1" w:styleId="xl81">
    <w:name w:val="xl81"/>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ena Condensed" w:hAnsi="Arena Condensed"/>
      <w:sz w:val="22"/>
      <w:szCs w:val="22"/>
      <w:lang w:eastAsia="pt-BR"/>
    </w:rPr>
  </w:style>
  <w:style w:type="paragraph" w:customStyle="1" w:styleId="xl82">
    <w:name w:val="xl82"/>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ena Condensed" w:hAnsi="Arena Condensed"/>
      <w:sz w:val="22"/>
      <w:szCs w:val="22"/>
      <w:lang w:eastAsia="pt-BR"/>
    </w:rPr>
  </w:style>
  <w:style w:type="paragraph" w:customStyle="1" w:styleId="xl83">
    <w:name w:val="xl83"/>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ena Condensed" w:hAnsi="Arena Condensed"/>
      <w:sz w:val="22"/>
      <w:szCs w:val="22"/>
      <w:lang w:eastAsia="pt-BR"/>
    </w:rPr>
  </w:style>
  <w:style w:type="character" w:customStyle="1" w:styleId="Ttulo5Char">
    <w:name w:val="Título 5 Char"/>
    <w:link w:val="Ttulo5"/>
    <w:rsid w:val="000E042D"/>
    <w:rPr>
      <w:b/>
      <w:bCs/>
      <w:i/>
      <w:iCs/>
      <w:sz w:val="26"/>
      <w:szCs w:val="26"/>
      <w:lang w:eastAsia="ar-SA"/>
    </w:rPr>
  </w:style>
  <w:style w:type="character" w:customStyle="1" w:styleId="RecuodecorpodetextoChar">
    <w:name w:val="Recuo de corpo de texto Char"/>
    <w:link w:val="Recuodecorpodetexto"/>
    <w:uiPriority w:val="99"/>
    <w:rsid w:val="00D823BC"/>
    <w:rPr>
      <w:rFonts w:ascii="Arial" w:hAnsi="Arial"/>
      <w:sz w:val="24"/>
      <w:lang w:eastAsia="ar-SA"/>
    </w:rPr>
  </w:style>
  <w:style w:type="character" w:customStyle="1" w:styleId="apple-converted-space">
    <w:name w:val="apple-converted-space"/>
    <w:basedOn w:val="Fontepargpadro"/>
    <w:rsid w:val="00167B69"/>
  </w:style>
  <w:style w:type="character" w:customStyle="1" w:styleId="Ttulo1Char">
    <w:name w:val="Título 1 Char"/>
    <w:link w:val="Ttulo1"/>
    <w:rsid w:val="00B455BE"/>
    <w:rPr>
      <w:rFonts w:ascii="Arial" w:hAnsi="Arial"/>
      <w:b/>
      <w:sz w:val="24"/>
      <w:u w:val="single"/>
      <w:lang w:eastAsia="ar-SA"/>
    </w:rPr>
  </w:style>
  <w:style w:type="character" w:customStyle="1" w:styleId="Ttulo2Char">
    <w:name w:val="Título 2 Char"/>
    <w:link w:val="Ttulo2"/>
    <w:rsid w:val="00B455BE"/>
    <w:rPr>
      <w:b/>
      <w:color w:val="FF0000"/>
      <w:sz w:val="24"/>
      <w:lang w:eastAsia="ar-SA"/>
    </w:rPr>
  </w:style>
  <w:style w:type="character" w:customStyle="1" w:styleId="Ttulo4Char">
    <w:name w:val="Título 4 Char"/>
    <w:link w:val="Ttulo4"/>
    <w:rsid w:val="00B455BE"/>
    <w:rPr>
      <w:sz w:val="24"/>
      <w:lang w:eastAsia="ar-SA"/>
    </w:rPr>
  </w:style>
  <w:style w:type="character" w:customStyle="1" w:styleId="Ttulo8Char">
    <w:name w:val="Título 8 Char"/>
    <w:link w:val="Ttulo8"/>
    <w:rsid w:val="00B455BE"/>
    <w:rPr>
      <w:rFonts w:ascii="Arial" w:hAnsi="Arial"/>
      <w:b/>
      <w:sz w:val="24"/>
      <w:lang w:eastAsia="ar-SA"/>
    </w:rPr>
  </w:style>
  <w:style w:type="character" w:customStyle="1" w:styleId="Ttulo9Char">
    <w:name w:val="Título 9 Char"/>
    <w:link w:val="Ttulo9"/>
    <w:rsid w:val="00B455BE"/>
    <w:rPr>
      <w:rFonts w:ascii="Arial" w:hAnsi="Arial" w:cs="Arial"/>
      <w:sz w:val="22"/>
      <w:szCs w:val="22"/>
      <w:lang w:eastAsia="ar-SA"/>
    </w:rPr>
  </w:style>
  <w:style w:type="character" w:customStyle="1" w:styleId="CorpodetextoChar">
    <w:name w:val="Corpo de texto Char"/>
    <w:link w:val="Corpodetexto"/>
    <w:rsid w:val="00B455BE"/>
    <w:rPr>
      <w:smallCaps/>
      <w:spacing w:val="20"/>
      <w:sz w:val="24"/>
      <w:lang w:eastAsia="ar-SA"/>
    </w:rPr>
  </w:style>
  <w:style w:type="character" w:customStyle="1" w:styleId="TtuloChar">
    <w:name w:val="Título Char"/>
    <w:link w:val="Ttulo"/>
    <w:rsid w:val="00B455BE"/>
    <w:rPr>
      <w:b/>
      <w:sz w:val="24"/>
      <w:lang w:eastAsia="ar-SA"/>
    </w:rPr>
  </w:style>
  <w:style w:type="character" w:customStyle="1" w:styleId="SubttuloChar">
    <w:name w:val="Subtítulo Char"/>
    <w:link w:val="Subttulo"/>
    <w:rsid w:val="00B455BE"/>
    <w:rPr>
      <w:b/>
      <w:sz w:val="28"/>
      <w:lang w:eastAsia="ar-SA"/>
    </w:rPr>
  </w:style>
  <w:style w:type="character" w:customStyle="1" w:styleId="CabealhoChar">
    <w:name w:val="Cabeçalho Char"/>
    <w:link w:val="Cabealho"/>
    <w:rsid w:val="00B455BE"/>
    <w:rPr>
      <w:lang w:eastAsia="ar-SA"/>
    </w:rPr>
  </w:style>
  <w:style w:type="character" w:customStyle="1" w:styleId="RodapChar">
    <w:name w:val="Rodapé Char"/>
    <w:link w:val="Rodap"/>
    <w:uiPriority w:val="99"/>
    <w:qFormat/>
    <w:rsid w:val="00B455BE"/>
    <w:rPr>
      <w:lang w:eastAsia="ar-SA"/>
    </w:rPr>
  </w:style>
  <w:style w:type="character" w:customStyle="1" w:styleId="TextodecomentrioChar">
    <w:name w:val="Texto de comentário Char"/>
    <w:link w:val="Textodecomentrio"/>
    <w:uiPriority w:val="99"/>
    <w:qFormat/>
    <w:rsid w:val="00B455BE"/>
    <w:rPr>
      <w:lang w:eastAsia="ar-SA"/>
    </w:rPr>
  </w:style>
  <w:style w:type="character" w:customStyle="1" w:styleId="AssuntodocomentrioChar">
    <w:name w:val="Assunto do comentário Char"/>
    <w:link w:val="Assuntodocomentrio"/>
    <w:rsid w:val="00B455BE"/>
    <w:rPr>
      <w:b/>
      <w:bCs/>
      <w:lang w:eastAsia="ar-SA"/>
    </w:rPr>
  </w:style>
  <w:style w:type="paragraph" w:customStyle="1" w:styleId="xl84">
    <w:name w:val="xl84"/>
    <w:basedOn w:val="Normal"/>
    <w:rsid w:val="00B455BE"/>
    <w:pPr>
      <w:suppressAutoHyphens w:val="0"/>
      <w:spacing w:before="100" w:beforeAutospacing="1" w:after="100" w:afterAutospacing="1"/>
      <w:jc w:val="center"/>
    </w:pPr>
    <w:rPr>
      <w:rFonts w:ascii="Arena Condensed" w:hAnsi="Arena Condensed"/>
      <w:color w:val="222222"/>
      <w:sz w:val="36"/>
      <w:szCs w:val="36"/>
      <w:lang w:eastAsia="pt-BR"/>
    </w:rPr>
  </w:style>
  <w:style w:type="paragraph" w:customStyle="1" w:styleId="xl85">
    <w:name w:val="xl85"/>
    <w:basedOn w:val="Normal"/>
    <w:rsid w:val="00B455BE"/>
    <w:pPr>
      <w:suppressAutoHyphens w:val="0"/>
      <w:spacing w:before="100" w:beforeAutospacing="1" w:after="100" w:afterAutospacing="1"/>
    </w:pPr>
    <w:rPr>
      <w:rFonts w:ascii="Arena Condensed" w:hAnsi="Arena Condensed"/>
      <w:sz w:val="36"/>
      <w:szCs w:val="36"/>
      <w:lang w:eastAsia="pt-BR"/>
    </w:rPr>
  </w:style>
  <w:style w:type="paragraph" w:customStyle="1" w:styleId="xl86">
    <w:name w:val="xl86"/>
    <w:basedOn w:val="Normal"/>
    <w:rsid w:val="00B455B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ena Condensed" w:hAnsi="Arena Condensed"/>
      <w:sz w:val="36"/>
      <w:szCs w:val="36"/>
      <w:lang w:eastAsia="pt-BR"/>
    </w:rPr>
  </w:style>
  <w:style w:type="paragraph" w:customStyle="1" w:styleId="xl87">
    <w:name w:val="xl87"/>
    <w:basedOn w:val="Normal"/>
    <w:rsid w:val="00B455B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Arena Condensed" w:hAnsi="Arena Condensed"/>
      <w:sz w:val="36"/>
      <w:szCs w:val="36"/>
      <w:lang w:eastAsia="pt-BR"/>
    </w:rPr>
  </w:style>
  <w:style w:type="paragraph" w:customStyle="1" w:styleId="xl88">
    <w:name w:val="xl88"/>
    <w:basedOn w:val="Normal"/>
    <w:rsid w:val="00B455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ena Condensed" w:hAnsi="Arena Condensed"/>
      <w:color w:val="000000"/>
      <w:sz w:val="36"/>
      <w:szCs w:val="36"/>
      <w:lang w:eastAsia="pt-BR"/>
    </w:rPr>
  </w:style>
  <w:style w:type="paragraph" w:customStyle="1" w:styleId="xl89">
    <w:name w:val="xl89"/>
    <w:basedOn w:val="Normal"/>
    <w:rsid w:val="00B455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ena Condensed" w:hAnsi="Arena Condensed"/>
      <w:sz w:val="36"/>
      <w:szCs w:val="36"/>
      <w:lang w:eastAsia="pt-BR"/>
    </w:rPr>
  </w:style>
  <w:style w:type="paragraph" w:customStyle="1" w:styleId="xl90">
    <w:name w:val="xl90"/>
    <w:basedOn w:val="Normal"/>
    <w:rsid w:val="00B455BE"/>
    <w:pPr>
      <w:pBdr>
        <w:top w:val="single" w:sz="4" w:space="0" w:color="000000"/>
        <w:left w:val="single" w:sz="4" w:space="0" w:color="000000"/>
        <w:bottom w:val="single" w:sz="4" w:space="0" w:color="000000"/>
        <w:right w:val="single" w:sz="4" w:space="0" w:color="000000"/>
      </w:pBdr>
      <w:shd w:val="clear" w:color="000000" w:fill="FFFF00"/>
      <w:suppressAutoHyphens w:val="0"/>
      <w:spacing w:before="100" w:beforeAutospacing="1" w:after="100" w:afterAutospacing="1"/>
      <w:jc w:val="center"/>
    </w:pPr>
    <w:rPr>
      <w:rFonts w:ascii="Arena Condensed" w:hAnsi="Arena Condensed"/>
      <w:sz w:val="36"/>
      <w:szCs w:val="36"/>
      <w:lang w:eastAsia="pt-BR"/>
    </w:rPr>
  </w:style>
  <w:style w:type="paragraph" w:customStyle="1" w:styleId="xl91">
    <w:name w:val="xl91"/>
    <w:basedOn w:val="Normal"/>
    <w:rsid w:val="00B455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ena Condensed" w:hAnsi="Arena Condensed"/>
      <w:sz w:val="36"/>
      <w:szCs w:val="36"/>
      <w:lang w:eastAsia="pt-BR"/>
    </w:rPr>
  </w:style>
  <w:style w:type="character" w:customStyle="1" w:styleId="Ttulo3Char">
    <w:name w:val="Título 3 Char"/>
    <w:link w:val="Ttulo3"/>
    <w:uiPriority w:val="9"/>
    <w:rsid w:val="0038482F"/>
    <w:rPr>
      <w:b/>
      <w:color w:val="FF0000"/>
      <w:sz w:val="24"/>
      <w:lang w:eastAsia="ar-SA"/>
    </w:rPr>
  </w:style>
  <w:style w:type="paragraph" w:customStyle="1" w:styleId="Default">
    <w:name w:val="Default"/>
    <w:rsid w:val="0038482F"/>
    <w:pPr>
      <w:autoSpaceDE w:val="0"/>
      <w:autoSpaceDN w:val="0"/>
      <w:adjustRightInd w:val="0"/>
    </w:pPr>
    <w:rPr>
      <w:rFonts w:ascii="Verdana" w:hAnsi="Verdana" w:cs="Verdana"/>
      <w:color w:val="000000"/>
      <w:sz w:val="24"/>
      <w:szCs w:val="24"/>
    </w:rPr>
  </w:style>
  <w:style w:type="character" w:customStyle="1" w:styleId="PargrafodaListaChar">
    <w:name w:val="Parágrafo da Lista Char"/>
    <w:link w:val="PargrafodaLista"/>
    <w:uiPriority w:val="34"/>
    <w:rsid w:val="00601669"/>
    <w:rPr>
      <w:lang w:eastAsia="en-US"/>
    </w:rPr>
  </w:style>
  <w:style w:type="paragraph" w:customStyle="1" w:styleId="m-6049918113338360991gmail-msolistparagraph">
    <w:name w:val="m_-6049918113338360991gmail-msolistparagraph"/>
    <w:basedOn w:val="Normal"/>
    <w:rsid w:val="00DE78C4"/>
    <w:pPr>
      <w:suppressAutoHyphens w:val="0"/>
      <w:spacing w:before="100" w:beforeAutospacing="1" w:after="100" w:afterAutospacing="1"/>
    </w:pPr>
    <w:rPr>
      <w:sz w:val="24"/>
      <w:szCs w:val="24"/>
      <w:lang w:eastAsia="pt-BR"/>
    </w:rPr>
  </w:style>
  <w:style w:type="paragraph" w:customStyle="1" w:styleId="Nvel2">
    <w:name w:val="Nível 2"/>
    <w:basedOn w:val="Normal"/>
    <w:next w:val="Normal"/>
    <w:rsid w:val="00C97756"/>
    <w:pPr>
      <w:suppressAutoHyphens w:val="0"/>
      <w:spacing w:after="120"/>
      <w:jc w:val="both"/>
    </w:pPr>
    <w:rPr>
      <w:rFonts w:ascii="Arial" w:eastAsiaTheme="minorEastAsia" w:hAnsi="Arial"/>
      <w:b/>
      <w:sz w:val="24"/>
      <w:lang w:eastAsia="pt-BR"/>
    </w:rPr>
  </w:style>
  <w:style w:type="character" w:customStyle="1" w:styleId="normalchar1">
    <w:name w:val="normal__char1"/>
    <w:rsid w:val="00C97756"/>
    <w:rPr>
      <w:rFonts w:ascii="Arial" w:hAnsi="Arial" w:cs="Arial" w:hint="default"/>
      <w:strike w:val="0"/>
      <w:dstrike w:val="0"/>
      <w:sz w:val="24"/>
      <w:szCs w:val="24"/>
      <w:u w:val="none"/>
      <w:effect w:val="none"/>
    </w:rPr>
  </w:style>
  <w:style w:type="character" w:customStyle="1" w:styleId="apple-style-span">
    <w:name w:val="apple-style-span"/>
    <w:basedOn w:val="Fontepargpadro"/>
    <w:rsid w:val="00C97756"/>
  </w:style>
  <w:style w:type="paragraph" w:styleId="Citao">
    <w:name w:val="Quote"/>
    <w:aliases w:val="TCU,Citação AGU,NotaExplicativa"/>
    <w:basedOn w:val="Normal"/>
    <w:next w:val="Normal"/>
    <w:link w:val="CitaoChar"/>
    <w:qFormat/>
    <w:rsid w:val="00C9775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Cs w:val="24"/>
      <w:lang w:eastAsia="en-US"/>
    </w:rPr>
  </w:style>
  <w:style w:type="character" w:customStyle="1" w:styleId="CitaoChar">
    <w:name w:val="Citação Char"/>
    <w:aliases w:val="TCU Char,Citação AGU Char,NotaExplicativa Char"/>
    <w:basedOn w:val="Fontepargpadro"/>
    <w:link w:val="Citao"/>
    <w:qFormat/>
    <w:rsid w:val="00C97756"/>
    <w:rPr>
      <w:rFonts w:ascii="Arial" w:eastAsia="Calibri" w:hAnsi="Arial" w:cs="Tahoma"/>
      <w:i/>
      <w:iCs/>
      <w:color w:val="000000"/>
      <w:szCs w:val="24"/>
      <w:shd w:val="clear" w:color="auto" w:fill="FFFFCC"/>
      <w:lang w:eastAsia="en-US"/>
    </w:rPr>
  </w:style>
  <w:style w:type="paragraph" w:styleId="Commarcadores5">
    <w:name w:val="List Bullet 5"/>
    <w:basedOn w:val="Normal"/>
    <w:rsid w:val="00C97756"/>
    <w:pPr>
      <w:numPr>
        <w:numId w:val="7"/>
      </w:numPr>
      <w:suppressAutoHyphens w:val="0"/>
      <w:contextualSpacing/>
    </w:pPr>
    <w:rPr>
      <w:rFonts w:ascii="Ecofont_Spranq_eco_Sans" w:eastAsiaTheme="minorEastAsia" w:hAnsi="Ecofont_Spranq_eco_Sans" w:cs="Tahoma"/>
      <w:sz w:val="24"/>
      <w:szCs w:val="24"/>
      <w:lang w:eastAsia="pt-BR"/>
    </w:rPr>
  </w:style>
  <w:style w:type="paragraph" w:customStyle="1" w:styleId="Notaexplicativa">
    <w:name w:val="Nota explicativa"/>
    <w:basedOn w:val="Citao"/>
    <w:link w:val="NotaexplicativaChar"/>
    <w:qFormat/>
    <w:rsid w:val="00C97756"/>
  </w:style>
  <w:style w:type="character" w:customStyle="1" w:styleId="NotaexplicativaChar">
    <w:name w:val="Nota explicativa Char"/>
    <w:basedOn w:val="CitaoChar"/>
    <w:link w:val="Notaexplicativa"/>
    <w:rsid w:val="00C97756"/>
    <w:rPr>
      <w:rFonts w:ascii="Arial" w:eastAsia="Calibri" w:hAnsi="Arial" w:cs="Tahoma"/>
      <w:i/>
      <w:iCs/>
      <w:color w:val="000000"/>
      <w:szCs w:val="24"/>
      <w:shd w:val="clear" w:color="auto" w:fill="FFFFCC"/>
      <w:lang w:eastAsia="en-US"/>
    </w:rPr>
  </w:style>
  <w:style w:type="numbering" w:customStyle="1" w:styleId="Estilo3">
    <w:name w:val="Estilo3"/>
    <w:uiPriority w:val="99"/>
    <w:rsid w:val="00C97756"/>
  </w:style>
  <w:style w:type="numbering" w:customStyle="1" w:styleId="Estilo4">
    <w:name w:val="Estilo4"/>
    <w:uiPriority w:val="99"/>
    <w:rsid w:val="00C97756"/>
  </w:style>
  <w:style w:type="numbering" w:customStyle="1" w:styleId="Estilo5">
    <w:name w:val="Estilo5"/>
    <w:uiPriority w:val="99"/>
    <w:rsid w:val="00C97756"/>
  </w:style>
  <w:style w:type="numbering" w:customStyle="1" w:styleId="Estilo6">
    <w:name w:val="Estilo6"/>
    <w:uiPriority w:val="99"/>
    <w:rsid w:val="00C97756"/>
  </w:style>
  <w:style w:type="paragraph" w:customStyle="1" w:styleId="Nivel01">
    <w:name w:val="Nivel 01"/>
    <w:basedOn w:val="Ttulo1"/>
    <w:next w:val="Normal"/>
    <w:link w:val="Nivel01Char"/>
    <w:qFormat/>
    <w:rsid w:val="00C97756"/>
    <w:pPr>
      <w:keepLines/>
      <w:tabs>
        <w:tab w:val="clear" w:pos="0"/>
        <w:tab w:val="left" w:pos="567"/>
        <w:tab w:val="num" w:pos="720"/>
      </w:tabs>
      <w:suppressAutoHyphens w:val="0"/>
      <w:spacing w:before="240"/>
      <w:ind w:left="720" w:hanging="720"/>
      <w:jc w:val="both"/>
    </w:pPr>
    <w:rPr>
      <w:rFonts w:eastAsiaTheme="majorEastAsia" w:cs="Arial"/>
      <w:bCs/>
      <w:u w:val="none"/>
    </w:rPr>
  </w:style>
  <w:style w:type="paragraph" w:customStyle="1" w:styleId="Nivel01Titulo">
    <w:name w:val="Nivel_01_Titulo"/>
    <w:basedOn w:val="Nivel01"/>
    <w:link w:val="Nivel01TituloChar"/>
    <w:rsid w:val="00C97756"/>
    <w:pPr>
      <w:jc w:val="left"/>
    </w:pPr>
    <w:rPr>
      <w:rFonts w:cstheme="majorBidi"/>
      <w:color w:val="000000" w:themeColor="text1"/>
      <w:spacing w:val="5"/>
      <w:kern w:val="28"/>
      <w:sz w:val="52"/>
      <w:szCs w:val="52"/>
    </w:rPr>
  </w:style>
  <w:style w:type="character" w:customStyle="1" w:styleId="Nivel01Char">
    <w:name w:val="Nivel 01 Char"/>
    <w:basedOn w:val="TtuloChar"/>
    <w:link w:val="Nivel01"/>
    <w:rsid w:val="00C97756"/>
    <w:rPr>
      <w:rFonts w:ascii="Arial" w:eastAsiaTheme="majorEastAsia" w:hAnsi="Arial" w:cs="Arial"/>
      <w:b/>
      <w:bCs/>
      <w:sz w:val="24"/>
      <w:lang w:eastAsia="ar-SA"/>
    </w:rPr>
  </w:style>
  <w:style w:type="character" w:customStyle="1" w:styleId="Nivel01TituloChar">
    <w:name w:val="Nivel_01_Titulo Char"/>
    <w:basedOn w:val="Nivel01Char"/>
    <w:link w:val="Nivel01Titulo"/>
    <w:qFormat/>
    <w:rsid w:val="00C97756"/>
    <w:rPr>
      <w:rFonts w:ascii="Arial" w:eastAsiaTheme="majorEastAsia" w:hAnsi="Arial" w:cstheme="majorBidi"/>
      <w:b/>
      <w:bCs/>
      <w:color w:val="000000" w:themeColor="text1"/>
      <w:spacing w:val="5"/>
      <w:kern w:val="28"/>
      <w:sz w:val="52"/>
      <w:szCs w:val="52"/>
      <w:lang w:eastAsia="ar-SA"/>
    </w:rPr>
  </w:style>
  <w:style w:type="paragraph" w:customStyle="1" w:styleId="PADRO">
    <w:name w:val="PADRÃO"/>
    <w:qFormat/>
    <w:rsid w:val="00C9775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C9775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C9775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lang w:eastAsia="pt-BR"/>
    </w:rPr>
  </w:style>
  <w:style w:type="paragraph" w:customStyle="1" w:styleId="paragraph">
    <w:name w:val="paragraph"/>
    <w:basedOn w:val="Normal"/>
    <w:rsid w:val="00C97756"/>
    <w:pPr>
      <w:suppressAutoHyphens w:val="0"/>
      <w:spacing w:before="100" w:beforeAutospacing="1" w:after="100" w:afterAutospacing="1"/>
    </w:pPr>
    <w:rPr>
      <w:sz w:val="24"/>
      <w:szCs w:val="24"/>
      <w:lang w:eastAsia="pt-BR"/>
    </w:rPr>
  </w:style>
  <w:style w:type="character" w:customStyle="1" w:styleId="normaltextrun">
    <w:name w:val="normaltextrun"/>
    <w:basedOn w:val="Fontepargpadro"/>
    <w:rsid w:val="00C97756"/>
  </w:style>
  <w:style w:type="character" w:customStyle="1" w:styleId="eop">
    <w:name w:val="eop"/>
    <w:basedOn w:val="Fontepargpadro"/>
    <w:rsid w:val="00C97756"/>
  </w:style>
  <w:style w:type="character" w:customStyle="1" w:styleId="spellingerror">
    <w:name w:val="spellingerror"/>
    <w:basedOn w:val="Fontepargpadro"/>
    <w:rsid w:val="00C97756"/>
  </w:style>
  <w:style w:type="paragraph" w:customStyle="1" w:styleId="Nivel1">
    <w:name w:val="Nivel1"/>
    <w:basedOn w:val="Ttulo1"/>
    <w:link w:val="Nivel1Char"/>
    <w:qFormat/>
    <w:rsid w:val="00C97756"/>
    <w:pPr>
      <w:keepLines/>
      <w:tabs>
        <w:tab w:val="clear" w:pos="0"/>
      </w:tabs>
      <w:suppressAutoHyphens w:val="0"/>
      <w:spacing w:before="480" w:line="276" w:lineRule="auto"/>
      <w:ind w:left="357" w:hanging="357"/>
      <w:jc w:val="both"/>
    </w:pPr>
    <w:rPr>
      <w:rFonts w:eastAsiaTheme="majorEastAsia" w:cs="Arial"/>
      <w:color w:val="000000"/>
      <w:sz w:val="28"/>
      <w:szCs w:val="28"/>
    </w:rPr>
  </w:style>
  <w:style w:type="character" w:customStyle="1" w:styleId="Nivel1Char">
    <w:name w:val="Nivel1 Char"/>
    <w:basedOn w:val="Ttulo1Char"/>
    <w:link w:val="Nivel1"/>
    <w:rsid w:val="00C97756"/>
    <w:rPr>
      <w:rFonts w:ascii="Arial" w:eastAsiaTheme="majorEastAsia" w:hAnsi="Arial" w:cs="Arial"/>
      <w:b/>
      <w:color w:val="000000"/>
      <w:sz w:val="28"/>
      <w:szCs w:val="28"/>
      <w:u w:val="single"/>
      <w:lang w:eastAsia="ar-SA"/>
    </w:rPr>
  </w:style>
  <w:style w:type="paragraph" w:customStyle="1" w:styleId="PargrafodaLista1">
    <w:name w:val="Parágrafo da Lista1"/>
    <w:basedOn w:val="Normal"/>
    <w:rsid w:val="00C97756"/>
    <w:pPr>
      <w:suppressAutoHyphens w:val="0"/>
      <w:ind w:left="720"/>
    </w:pPr>
    <w:rPr>
      <w:rFonts w:ascii="Ecofont_Spranq_eco_Sans" w:hAnsi="Ecofont_Spranq_eco_Sans" w:cs="Ecofont_Spranq_eco_Sans"/>
      <w:sz w:val="24"/>
      <w:szCs w:val="24"/>
      <w:lang w:eastAsia="pt-BR"/>
    </w:rPr>
  </w:style>
  <w:style w:type="paragraph" w:customStyle="1" w:styleId="Nivel2">
    <w:name w:val="Nivel 2"/>
    <w:basedOn w:val="Normal"/>
    <w:link w:val="Nivel2Char"/>
    <w:qFormat/>
    <w:rsid w:val="00C97756"/>
    <w:pPr>
      <w:numPr>
        <w:ilvl w:val="1"/>
        <w:numId w:val="12"/>
      </w:numPr>
      <w:suppressAutoHyphens w:val="0"/>
      <w:spacing w:before="120" w:after="120" w:line="276" w:lineRule="auto"/>
      <w:jc w:val="both"/>
    </w:pPr>
    <w:rPr>
      <w:rFonts w:ascii="Arial" w:eastAsiaTheme="minorEastAsia" w:hAnsi="Arial" w:cs="Arial"/>
      <w:color w:val="000000"/>
      <w:lang w:eastAsia="pt-BR"/>
    </w:rPr>
  </w:style>
  <w:style w:type="paragraph" w:customStyle="1" w:styleId="Nivel10">
    <w:name w:val="Nivel 1"/>
    <w:basedOn w:val="Nivel2"/>
    <w:next w:val="Nivel2"/>
    <w:rsid w:val="00C97756"/>
    <w:pPr>
      <w:numPr>
        <w:ilvl w:val="0"/>
        <w:numId w:val="0"/>
      </w:numPr>
      <w:ind w:left="360" w:hanging="360"/>
    </w:pPr>
    <w:rPr>
      <w:b/>
    </w:rPr>
  </w:style>
  <w:style w:type="paragraph" w:customStyle="1" w:styleId="Nivel3">
    <w:name w:val="Nivel 3"/>
    <w:basedOn w:val="Normal"/>
    <w:link w:val="Nivel3Char"/>
    <w:qFormat/>
    <w:rsid w:val="00C97756"/>
    <w:pPr>
      <w:numPr>
        <w:ilvl w:val="2"/>
        <w:numId w:val="12"/>
      </w:numPr>
      <w:suppressAutoHyphens w:val="0"/>
      <w:spacing w:before="120" w:after="120" w:line="276" w:lineRule="auto"/>
      <w:ind w:left="425" w:firstLine="0"/>
      <w:jc w:val="both"/>
    </w:pPr>
    <w:rPr>
      <w:rFonts w:ascii="Arial" w:eastAsiaTheme="minorEastAsia" w:hAnsi="Arial" w:cs="Arial"/>
      <w:color w:val="000000"/>
      <w:lang w:eastAsia="pt-BR"/>
    </w:rPr>
  </w:style>
  <w:style w:type="paragraph" w:customStyle="1" w:styleId="Nivel4">
    <w:name w:val="Nivel 4"/>
    <w:basedOn w:val="Nivel3"/>
    <w:link w:val="Nivel4Char"/>
    <w:qFormat/>
    <w:rsid w:val="00C97756"/>
    <w:pPr>
      <w:numPr>
        <w:ilvl w:val="3"/>
      </w:numPr>
      <w:ind w:left="851" w:firstLine="0"/>
    </w:pPr>
    <w:rPr>
      <w:color w:val="auto"/>
    </w:rPr>
  </w:style>
  <w:style w:type="paragraph" w:customStyle="1" w:styleId="Nivel5">
    <w:name w:val="Nivel 5"/>
    <w:basedOn w:val="Nivel4"/>
    <w:qFormat/>
    <w:rsid w:val="00C97756"/>
    <w:pPr>
      <w:numPr>
        <w:ilvl w:val="4"/>
      </w:numPr>
      <w:tabs>
        <w:tab w:val="num" w:pos="0"/>
      </w:tabs>
      <w:ind w:left="1276" w:firstLine="0"/>
    </w:pPr>
  </w:style>
  <w:style w:type="character" w:customStyle="1" w:styleId="Nivel4Char">
    <w:name w:val="Nivel 4 Char"/>
    <w:basedOn w:val="Fontepargpadro"/>
    <w:link w:val="Nivel4"/>
    <w:rsid w:val="00C97756"/>
    <w:rPr>
      <w:rFonts w:ascii="Arial" w:eastAsiaTheme="minorEastAsia" w:hAnsi="Arial" w:cs="Arial"/>
    </w:rPr>
  </w:style>
  <w:style w:type="paragraph" w:customStyle="1" w:styleId="textbody">
    <w:name w:val="textbody"/>
    <w:basedOn w:val="Normal"/>
    <w:rsid w:val="00C97756"/>
    <w:pPr>
      <w:suppressAutoHyphens w:val="0"/>
      <w:spacing w:before="100" w:beforeAutospacing="1" w:after="100" w:afterAutospacing="1"/>
    </w:pPr>
    <w:rPr>
      <w:sz w:val="24"/>
      <w:szCs w:val="24"/>
      <w:lang w:eastAsia="pt-BR"/>
    </w:rPr>
  </w:style>
  <w:style w:type="paragraph" w:customStyle="1" w:styleId="em0020ementa">
    <w:name w:val="em_0020ementa"/>
    <w:basedOn w:val="Normal"/>
    <w:rsid w:val="00C97756"/>
    <w:pPr>
      <w:suppressAutoHyphens w:val="0"/>
      <w:ind w:left="4160"/>
      <w:jc w:val="both"/>
    </w:pPr>
    <w:rPr>
      <w:sz w:val="28"/>
      <w:szCs w:val="28"/>
      <w:lang w:eastAsia="pt-BR"/>
    </w:rPr>
  </w:style>
  <w:style w:type="character" w:customStyle="1" w:styleId="cp0020corpodespachochar1">
    <w:name w:val="cp_0020corpodespacho__char1"/>
    <w:rsid w:val="00C9775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C9775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C97756"/>
    <w:rPr>
      <w:rFonts w:ascii="Ecofont_Spranq_eco_Sans" w:hAnsi="Ecofont_Spranq_eco_Sans" w:cs="Tahoma"/>
      <w:sz w:val="24"/>
      <w:szCs w:val="24"/>
    </w:rPr>
  </w:style>
  <w:style w:type="character" w:styleId="Forte">
    <w:name w:val="Strong"/>
    <w:basedOn w:val="Fontepargpadro"/>
    <w:uiPriority w:val="22"/>
    <w:qFormat/>
    <w:rsid w:val="00C97756"/>
    <w:rPr>
      <w:b/>
      <w:bCs/>
    </w:rPr>
  </w:style>
  <w:style w:type="character" w:styleId="nfase">
    <w:name w:val="Emphasis"/>
    <w:basedOn w:val="Fontepargpadro"/>
    <w:qFormat/>
    <w:rsid w:val="00C97756"/>
    <w:rPr>
      <w:i/>
      <w:iCs/>
    </w:rPr>
  </w:style>
  <w:style w:type="character" w:customStyle="1" w:styleId="Manoel">
    <w:name w:val="Manoel"/>
    <w:rsid w:val="00C97756"/>
    <w:rPr>
      <w:rFonts w:ascii="Arial" w:hAnsi="Arial" w:cs="Arial"/>
      <w:color w:val="7030A0"/>
      <w:sz w:val="20"/>
    </w:rPr>
  </w:style>
  <w:style w:type="character" w:customStyle="1" w:styleId="ListLabel12">
    <w:name w:val="ListLabel 12"/>
    <w:rsid w:val="00C97756"/>
    <w:rPr>
      <w:b/>
    </w:rPr>
  </w:style>
  <w:style w:type="paragraph" w:customStyle="1" w:styleId="texto1">
    <w:name w:val="texto1"/>
    <w:basedOn w:val="Normal"/>
    <w:rsid w:val="00C97756"/>
    <w:pPr>
      <w:suppressAutoHyphens w:val="0"/>
      <w:spacing w:before="100" w:beforeAutospacing="1" w:after="100" w:afterAutospacing="1"/>
    </w:pPr>
    <w:rPr>
      <w:sz w:val="24"/>
      <w:szCs w:val="24"/>
      <w:lang w:eastAsia="pt-BR"/>
    </w:rPr>
  </w:style>
  <w:style w:type="paragraph" w:customStyle="1" w:styleId="GradeColorida-nfase11">
    <w:name w:val="Grade Colorida - Ênfase 11"/>
    <w:basedOn w:val="Normal"/>
    <w:next w:val="Normal"/>
    <w:link w:val="GradeColorida-nfase1Char"/>
    <w:uiPriority w:val="29"/>
    <w:rsid w:val="00C9775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Cs w:val="24"/>
      <w:lang w:eastAsia="en-US"/>
    </w:rPr>
  </w:style>
  <w:style w:type="character" w:customStyle="1" w:styleId="GradeColorida-nfase1Char">
    <w:name w:val="Grade Colorida - Ênfase 1 Char"/>
    <w:link w:val="GradeColorida-nfase11"/>
    <w:uiPriority w:val="29"/>
    <w:rsid w:val="00C97756"/>
    <w:rPr>
      <w:rFonts w:ascii="Arial" w:eastAsia="Calibri" w:hAnsi="Arial"/>
      <w:i/>
      <w:iCs/>
      <w:color w:val="000000"/>
      <w:szCs w:val="24"/>
      <w:shd w:val="clear" w:color="auto" w:fill="FFFFCC"/>
      <w:lang w:eastAsia="en-US"/>
    </w:rPr>
  </w:style>
  <w:style w:type="paragraph" w:customStyle="1" w:styleId="xwestern">
    <w:name w:val="x_western"/>
    <w:basedOn w:val="Normal"/>
    <w:rsid w:val="00C97756"/>
    <w:pPr>
      <w:suppressAutoHyphens w:val="0"/>
      <w:spacing w:before="100" w:beforeAutospacing="1" w:after="100" w:afterAutospacing="1"/>
    </w:pPr>
    <w:rPr>
      <w:sz w:val="24"/>
      <w:szCs w:val="24"/>
      <w:lang w:eastAsia="pt-BR"/>
    </w:rPr>
  </w:style>
  <w:style w:type="paragraph" w:customStyle="1" w:styleId="TCU-Ac-item9-0">
    <w:name w:val="TCU - Ac - item 9 - §§_0"/>
    <w:basedOn w:val="Normal"/>
    <w:rsid w:val="00C97756"/>
    <w:pPr>
      <w:suppressAutoHyphens w:val="0"/>
      <w:ind w:firstLine="1134"/>
      <w:jc w:val="both"/>
    </w:pPr>
    <w:rPr>
      <w:sz w:val="24"/>
      <w:szCs w:val="22"/>
      <w:lang w:eastAsia="en-US"/>
    </w:rPr>
  </w:style>
  <w:style w:type="paragraph" w:customStyle="1" w:styleId="Normal1">
    <w:name w:val="Normal_1"/>
    <w:rsid w:val="00C97756"/>
    <w:rPr>
      <w:sz w:val="24"/>
      <w:szCs w:val="22"/>
      <w:lang w:eastAsia="en-US"/>
    </w:rPr>
  </w:style>
  <w:style w:type="paragraph" w:customStyle="1" w:styleId="tcu-ac-item9-1linha">
    <w:name w:val="tcu_-__ac_-_item_9_-_1ª_linha"/>
    <w:basedOn w:val="Normal"/>
    <w:rsid w:val="00C97756"/>
    <w:pPr>
      <w:suppressAutoHyphens w:val="0"/>
      <w:spacing w:before="100" w:beforeAutospacing="1" w:after="100" w:afterAutospacing="1"/>
    </w:pPr>
    <w:rPr>
      <w:sz w:val="24"/>
      <w:szCs w:val="24"/>
      <w:lang w:eastAsia="pt-BR"/>
    </w:rPr>
  </w:style>
  <w:style w:type="paragraph" w:customStyle="1" w:styleId="textojustificadorecuoprimeiralinha">
    <w:name w:val="texto_justificado_recuo_primeira_linha"/>
    <w:basedOn w:val="Normal"/>
    <w:rsid w:val="00C97756"/>
    <w:pPr>
      <w:suppressAutoHyphens w:val="0"/>
      <w:spacing w:before="100" w:beforeAutospacing="1" w:after="100" w:afterAutospacing="1"/>
    </w:pPr>
    <w:rPr>
      <w:sz w:val="24"/>
      <w:szCs w:val="24"/>
      <w:lang w:eastAsia="pt-BR"/>
    </w:rPr>
  </w:style>
  <w:style w:type="character" w:customStyle="1" w:styleId="highlight">
    <w:name w:val="highlight"/>
    <w:basedOn w:val="Fontepargpadro"/>
    <w:rsid w:val="00C97756"/>
  </w:style>
  <w:style w:type="paragraph" w:customStyle="1" w:styleId="textojustificado">
    <w:name w:val="texto_justificado"/>
    <w:basedOn w:val="Normal"/>
    <w:rsid w:val="00C97756"/>
    <w:pPr>
      <w:suppressAutoHyphens w:val="0"/>
      <w:spacing w:before="100" w:beforeAutospacing="1" w:after="100" w:afterAutospacing="1"/>
    </w:pPr>
    <w:rPr>
      <w:sz w:val="24"/>
      <w:szCs w:val="24"/>
      <w:lang w:eastAsia="pt-BR"/>
    </w:rPr>
  </w:style>
  <w:style w:type="character" w:customStyle="1" w:styleId="MenoPendente1">
    <w:name w:val="Menção Pendente1"/>
    <w:basedOn w:val="Fontepargpadro"/>
    <w:uiPriority w:val="99"/>
    <w:semiHidden/>
    <w:unhideWhenUsed/>
    <w:rsid w:val="00C97756"/>
    <w:rPr>
      <w:color w:val="605E5C"/>
      <w:shd w:val="clear" w:color="auto" w:fill="E1DFDD"/>
    </w:rPr>
  </w:style>
  <w:style w:type="character" w:customStyle="1" w:styleId="MenoPendente2">
    <w:name w:val="Menção Pendente2"/>
    <w:basedOn w:val="Fontepargpadro"/>
    <w:uiPriority w:val="99"/>
    <w:semiHidden/>
    <w:unhideWhenUsed/>
    <w:rsid w:val="00C97756"/>
    <w:rPr>
      <w:color w:val="605E5C"/>
      <w:shd w:val="clear" w:color="auto" w:fill="E1DFDD"/>
    </w:rPr>
  </w:style>
  <w:style w:type="character" w:customStyle="1" w:styleId="Nivel2Char">
    <w:name w:val="Nivel 2 Char"/>
    <w:basedOn w:val="Fontepargpadro"/>
    <w:link w:val="Nivel2"/>
    <w:locked/>
    <w:rsid w:val="00C97756"/>
    <w:rPr>
      <w:rFonts w:ascii="Arial" w:eastAsiaTheme="minorEastAsia" w:hAnsi="Arial" w:cs="Arial"/>
      <w:color w:val="000000"/>
    </w:rPr>
  </w:style>
  <w:style w:type="paragraph" w:customStyle="1" w:styleId="Nvel2Opcional">
    <w:name w:val="Nível 2 Opcional"/>
    <w:basedOn w:val="Nivel2"/>
    <w:link w:val="Nvel2OpcionalChar"/>
    <w:rsid w:val="00C9775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C9775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C97756"/>
    <w:rPr>
      <w:rFonts w:ascii="Arial" w:hAnsi="Arial" w:cs="Arial"/>
      <w:i/>
      <w:noProof/>
      <w:color w:val="FF0000"/>
    </w:rPr>
  </w:style>
  <w:style w:type="character" w:customStyle="1" w:styleId="Nvel3OpcionalChar">
    <w:name w:val="Nível 3 Opcional Char"/>
    <w:basedOn w:val="Fontepargpadro"/>
    <w:link w:val="Nvel3Opcional"/>
    <w:rsid w:val="00C97756"/>
    <w:rPr>
      <w:rFonts w:ascii="Arial" w:hAnsi="Arial" w:cs="Arial"/>
      <w:i/>
      <w:iCs/>
      <w:noProof/>
      <w:color w:val="FF0000"/>
    </w:rPr>
  </w:style>
  <w:style w:type="character" w:styleId="TextodoEspaoReservado">
    <w:name w:val="Placeholder Text"/>
    <w:basedOn w:val="Fontepargpadro"/>
    <w:uiPriority w:val="67"/>
    <w:semiHidden/>
    <w:rsid w:val="00C97756"/>
    <w:rPr>
      <w:color w:val="808080"/>
    </w:rPr>
  </w:style>
  <w:style w:type="character" w:customStyle="1" w:styleId="Ttulo6Char">
    <w:name w:val="Título 6 Char"/>
    <w:basedOn w:val="Fontepargpadro"/>
    <w:link w:val="Ttulo6"/>
    <w:uiPriority w:val="9"/>
    <w:rsid w:val="00C97756"/>
    <w:rPr>
      <w:b/>
      <w:caps/>
      <w:sz w:val="24"/>
      <w:lang w:eastAsia="ar-SA"/>
    </w:rPr>
  </w:style>
  <w:style w:type="paragraph" w:customStyle="1" w:styleId="SombreamentoMdio1-nfase31">
    <w:name w:val="Sombreamento Médio 1 - Ênfase 31"/>
    <w:basedOn w:val="Normal"/>
    <w:next w:val="Normal"/>
    <w:rsid w:val="00C97756"/>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Cs w:val="24"/>
      <w:lang w:eastAsia="zh-CN"/>
    </w:rPr>
  </w:style>
  <w:style w:type="paragraph" w:customStyle="1" w:styleId="corpo">
    <w:name w:val="corpo"/>
    <w:basedOn w:val="Normal"/>
    <w:rsid w:val="00C97756"/>
    <w:pPr>
      <w:suppressAutoHyphens w:val="0"/>
      <w:spacing w:before="100" w:beforeAutospacing="1" w:after="100" w:afterAutospacing="1"/>
    </w:pPr>
    <w:rPr>
      <w:sz w:val="24"/>
      <w:szCs w:val="24"/>
      <w:lang w:eastAsia="pt-BR"/>
    </w:rPr>
  </w:style>
  <w:style w:type="paragraph" w:customStyle="1" w:styleId="itemnivel2">
    <w:name w:val="item_nivel2"/>
    <w:basedOn w:val="Normal"/>
    <w:rsid w:val="00C97756"/>
    <w:pPr>
      <w:suppressAutoHyphens w:val="0"/>
      <w:spacing w:before="100" w:beforeAutospacing="1" w:after="100" w:afterAutospacing="1"/>
    </w:pPr>
    <w:rPr>
      <w:sz w:val="24"/>
      <w:szCs w:val="24"/>
      <w:lang w:eastAsia="pt-BR"/>
    </w:rPr>
  </w:style>
  <w:style w:type="paragraph" w:customStyle="1" w:styleId="itemnivel1">
    <w:name w:val="item_nivel1"/>
    <w:basedOn w:val="Normal"/>
    <w:rsid w:val="00C97756"/>
    <w:pPr>
      <w:suppressAutoHyphens w:val="0"/>
      <w:spacing w:before="100" w:beforeAutospacing="1" w:after="100" w:afterAutospacing="1"/>
    </w:pPr>
    <w:rPr>
      <w:sz w:val="24"/>
      <w:szCs w:val="24"/>
      <w:lang w:eastAsia="pt-BR"/>
    </w:rPr>
  </w:style>
  <w:style w:type="paragraph" w:customStyle="1" w:styleId="itemalinealetra">
    <w:name w:val="item_alinea_letra"/>
    <w:basedOn w:val="Normal"/>
    <w:rsid w:val="00C97756"/>
    <w:pPr>
      <w:suppressAutoHyphens w:val="0"/>
      <w:spacing w:before="100" w:beforeAutospacing="1" w:after="100" w:afterAutospacing="1"/>
    </w:pPr>
    <w:rPr>
      <w:sz w:val="24"/>
      <w:szCs w:val="24"/>
      <w:lang w:eastAsia="pt-BR"/>
    </w:rPr>
  </w:style>
  <w:style w:type="character" w:customStyle="1" w:styleId="markedcontent">
    <w:name w:val="markedcontent"/>
    <w:basedOn w:val="Fontepargpadro"/>
    <w:rsid w:val="00C97756"/>
  </w:style>
  <w:style w:type="paragraph" w:customStyle="1" w:styleId="Standard">
    <w:name w:val="Standard"/>
    <w:rsid w:val="00C97756"/>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97756"/>
    <w:pPr>
      <w:spacing w:after="140" w:line="276" w:lineRule="auto"/>
    </w:pPr>
  </w:style>
  <w:style w:type="character" w:customStyle="1" w:styleId="MenoPendente3">
    <w:name w:val="Menção Pendente3"/>
    <w:basedOn w:val="Fontepargpadro"/>
    <w:uiPriority w:val="99"/>
    <w:semiHidden/>
    <w:unhideWhenUsed/>
    <w:rsid w:val="00C97756"/>
    <w:rPr>
      <w:color w:val="605E5C"/>
      <w:shd w:val="clear" w:color="auto" w:fill="E1DFDD"/>
    </w:rPr>
  </w:style>
  <w:style w:type="character" w:customStyle="1" w:styleId="MenoPendente4">
    <w:name w:val="Menção Pendente4"/>
    <w:basedOn w:val="Fontepargpadro"/>
    <w:uiPriority w:val="99"/>
    <w:semiHidden/>
    <w:unhideWhenUsed/>
    <w:rsid w:val="00C97756"/>
    <w:rPr>
      <w:color w:val="605E5C"/>
      <w:shd w:val="clear" w:color="auto" w:fill="E1DFDD"/>
    </w:rPr>
  </w:style>
  <w:style w:type="paragraph" w:customStyle="1" w:styleId="ou">
    <w:name w:val="ou"/>
    <w:basedOn w:val="PargrafodaLista"/>
    <w:link w:val="ouChar"/>
    <w:qFormat/>
    <w:rsid w:val="00C97756"/>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C97756"/>
    <w:rPr>
      <w:rFonts w:ascii="Arial" w:eastAsiaTheme="minorHAnsi" w:hAnsi="Arial" w:cs="Arial"/>
      <w:b/>
      <w:bCs/>
      <w:i/>
      <w:iCs/>
      <w:color w:val="FF0000"/>
      <w:sz w:val="24"/>
      <w:szCs w:val="24"/>
      <w:u w:val="single"/>
      <w:lang w:eastAsia="en-US"/>
    </w:rPr>
  </w:style>
  <w:style w:type="paragraph" w:customStyle="1" w:styleId="dou-paragraph">
    <w:name w:val="dou-paragraph"/>
    <w:basedOn w:val="Normal"/>
    <w:rsid w:val="00C97756"/>
    <w:pPr>
      <w:suppressAutoHyphens w:val="0"/>
      <w:spacing w:before="100" w:beforeAutospacing="1" w:after="100" w:afterAutospacing="1"/>
    </w:pPr>
    <w:rPr>
      <w:sz w:val="24"/>
      <w:szCs w:val="24"/>
      <w:lang w:eastAsia="pt-BR"/>
    </w:rPr>
  </w:style>
  <w:style w:type="paragraph" w:customStyle="1" w:styleId="Nvel2-Red">
    <w:name w:val="Nível 2 -Red"/>
    <w:basedOn w:val="Nivel2"/>
    <w:link w:val="Nvel2-RedChar"/>
    <w:qFormat/>
    <w:rsid w:val="00C97756"/>
    <w:rPr>
      <w:i/>
      <w:iCs/>
      <w:color w:val="FF0000"/>
    </w:rPr>
  </w:style>
  <w:style w:type="paragraph" w:customStyle="1" w:styleId="Nvel3-R">
    <w:name w:val="Nível 3-R"/>
    <w:basedOn w:val="Nivel3"/>
    <w:link w:val="Nvel3-RChar"/>
    <w:qFormat/>
    <w:rsid w:val="00C97756"/>
    <w:pPr>
      <w:ind w:left="2160" w:hanging="720"/>
    </w:pPr>
    <w:rPr>
      <w:i/>
      <w:iCs/>
      <w:color w:val="FF0000"/>
    </w:rPr>
  </w:style>
  <w:style w:type="character" w:customStyle="1" w:styleId="Nvel2-RedChar">
    <w:name w:val="Nível 2 -Red Char"/>
    <w:basedOn w:val="Nivel2Char"/>
    <w:link w:val="Nvel2-Red"/>
    <w:rsid w:val="00C97756"/>
    <w:rPr>
      <w:rFonts w:ascii="Arial" w:eastAsiaTheme="minorEastAsia" w:hAnsi="Arial" w:cs="Arial"/>
      <w:i/>
      <w:iCs/>
      <w:color w:val="FF0000"/>
    </w:rPr>
  </w:style>
  <w:style w:type="paragraph" w:customStyle="1" w:styleId="Nvel4-R">
    <w:name w:val="Nível 4-R"/>
    <w:basedOn w:val="Nivel4"/>
    <w:link w:val="Nvel4-RChar"/>
    <w:qFormat/>
    <w:rsid w:val="00C97756"/>
    <w:pPr>
      <w:ind w:left="2491" w:hanging="648"/>
    </w:pPr>
    <w:rPr>
      <w:i/>
      <w:iCs/>
      <w:color w:val="FF0000"/>
    </w:rPr>
  </w:style>
  <w:style w:type="character" w:customStyle="1" w:styleId="Nivel3Char">
    <w:name w:val="Nivel 3 Char"/>
    <w:basedOn w:val="Fontepargpadro"/>
    <w:link w:val="Nivel3"/>
    <w:rsid w:val="00C97756"/>
    <w:rPr>
      <w:rFonts w:ascii="Arial" w:eastAsiaTheme="minorEastAsia" w:hAnsi="Arial" w:cs="Arial"/>
      <w:color w:val="000000"/>
    </w:rPr>
  </w:style>
  <w:style w:type="character" w:customStyle="1" w:styleId="Nvel3-RChar">
    <w:name w:val="Nível 3-R Char"/>
    <w:basedOn w:val="Nivel3Char"/>
    <w:link w:val="Nvel3-R"/>
    <w:rsid w:val="00C97756"/>
    <w:rPr>
      <w:rFonts w:ascii="Arial" w:eastAsiaTheme="minorEastAsia" w:hAnsi="Arial" w:cs="Arial"/>
      <w:i/>
      <w:iCs/>
      <w:color w:val="FF0000"/>
    </w:rPr>
  </w:style>
  <w:style w:type="paragraph" w:customStyle="1" w:styleId="Nvel1-SemNum">
    <w:name w:val="Nível 1-Sem Num"/>
    <w:basedOn w:val="Nivel01"/>
    <w:link w:val="Nvel1-SemNumChar"/>
    <w:qFormat/>
    <w:rsid w:val="00C97756"/>
    <w:pPr>
      <w:tabs>
        <w:tab w:val="clear" w:pos="720"/>
      </w:tabs>
      <w:ind w:left="357" w:firstLine="0"/>
      <w:outlineLvl w:val="1"/>
    </w:pPr>
    <w:rPr>
      <w:color w:val="FF0000"/>
    </w:rPr>
  </w:style>
  <w:style w:type="character" w:customStyle="1" w:styleId="Nvel4-RChar">
    <w:name w:val="Nível 4-R Char"/>
    <w:basedOn w:val="Nivel4Char"/>
    <w:link w:val="Nvel4-R"/>
    <w:rsid w:val="00C97756"/>
    <w:rPr>
      <w:rFonts w:ascii="Arial" w:eastAsiaTheme="minorEastAsia" w:hAnsi="Arial" w:cs="Arial"/>
      <w:i/>
      <w:iCs/>
      <w:color w:val="FF0000"/>
    </w:rPr>
  </w:style>
  <w:style w:type="character" w:customStyle="1" w:styleId="LinkdaInternet">
    <w:name w:val="Link da Internet"/>
    <w:basedOn w:val="Fontepargpadro"/>
    <w:uiPriority w:val="99"/>
    <w:unhideWhenUsed/>
    <w:rsid w:val="00C97756"/>
    <w:rPr>
      <w:color w:val="0000FF" w:themeColor="hyperlink"/>
      <w:u w:val="single"/>
    </w:rPr>
  </w:style>
  <w:style w:type="character" w:customStyle="1" w:styleId="Nvel1-SemNumChar">
    <w:name w:val="Nível 1-Sem Num Char"/>
    <w:basedOn w:val="Nivel01Char"/>
    <w:link w:val="Nvel1-SemNum"/>
    <w:rsid w:val="00C97756"/>
    <w:rPr>
      <w:rFonts w:ascii="Arial" w:eastAsiaTheme="majorEastAsia" w:hAnsi="Arial" w:cs="Arial"/>
      <w:b/>
      <w:bCs/>
      <w:color w:val="FF0000"/>
      <w:sz w:val="24"/>
      <w:lang w:eastAsia="ar-SA"/>
    </w:rPr>
  </w:style>
  <w:style w:type="paragraph" w:customStyle="1" w:styleId="citao2">
    <w:name w:val="citação 2"/>
    <w:basedOn w:val="Citao"/>
    <w:link w:val="citao2Char"/>
    <w:qFormat/>
    <w:rsid w:val="00C97756"/>
    <w:pPr>
      <w:overflowPunct w:val="0"/>
    </w:pPr>
  </w:style>
  <w:style w:type="paragraph" w:customStyle="1" w:styleId="Prembulo">
    <w:name w:val="Preâmbulo"/>
    <w:basedOn w:val="Normal"/>
    <w:link w:val="PrembuloChar"/>
    <w:qFormat/>
    <w:rsid w:val="00C97756"/>
    <w:pPr>
      <w:suppressAutoHyphens w:val="0"/>
      <w:spacing w:before="480" w:after="120" w:line="360" w:lineRule="auto"/>
      <w:ind w:left="4253" w:right="-17"/>
      <w:jc w:val="both"/>
    </w:pPr>
    <w:rPr>
      <w:rFonts w:ascii="Arial" w:eastAsia="Arial" w:hAnsi="Arial" w:cs="Arial"/>
      <w:bCs/>
      <w:lang w:eastAsia="pt-BR"/>
    </w:rPr>
  </w:style>
  <w:style w:type="character" w:customStyle="1" w:styleId="PrembuloChar">
    <w:name w:val="Preâmbulo Char"/>
    <w:basedOn w:val="Fontepargpadro"/>
    <w:link w:val="Prembulo"/>
    <w:rsid w:val="00C97756"/>
    <w:rPr>
      <w:rFonts w:ascii="Arial" w:eastAsia="Arial" w:hAnsi="Arial" w:cs="Arial"/>
      <w:bCs/>
    </w:rPr>
  </w:style>
  <w:style w:type="character" w:customStyle="1" w:styleId="MenoPendente5">
    <w:name w:val="Menção Pendente5"/>
    <w:basedOn w:val="Fontepargpadro"/>
    <w:uiPriority w:val="99"/>
    <w:semiHidden/>
    <w:unhideWhenUsed/>
    <w:rsid w:val="00C97756"/>
    <w:rPr>
      <w:color w:val="605E5C"/>
      <w:shd w:val="clear" w:color="auto" w:fill="E1DFDD"/>
    </w:rPr>
  </w:style>
  <w:style w:type="character" w:customStyle="1" w:styleId="citao2Char">
    <w:name w:val="citação 2 Char"/>
    <w:basedOn w:val="CitaoChar"/>
    <w:link w:val="citao2"/>
    <w:rsid w:val="00C97756"/>
    <w:rPr>
      <w:rFonts w:ascii="Arial" w:eastAsia="Calibri" w:hAnsi="Arial" w:cs="Tahoma"/>
      <w:i/>
      <w:iCs/>
      <w:color w:val="000000"/>
      <w:szCs w:val="24"/>
      <w:shd w:val="clear" w:color="auto" w:fill="FFFFCC"/>
      <w:lang w:eastAsia="en-US"/>
    </w:rPr>
  </w:style>
  <w:style w:type="paragraph" w:styleId="CabealhodoSumrio">
    <w:name w:val="TOC Heading"/>
    <w:basedOn w:val="Ttulo1"/>
    <w:next w:val="Normal"/>
    <w:uiPriority w:val="39"/>
    <w:unhideWhenUsed/>
    <w:qFormat/>
    <w:rsid w:val="00C97756"/>
    <w:pPr>
      <w:keepLines/>
      <w:tabs>
        <w:tab w:val="clear" w:pos="0"/>
      </w:tabs>
      <w:suppressAutoHyphens w:val="0"/>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lang w:eastAsia="pt-BR"/>
    </w:rPr>
  </w:style>
  <w:style w:type="paragraph" w:styleId="Sumrio1">
    <w:name w:val="toc 1"/>
    <w:basedOn w:val="Normal"/>
    <w:next w:val="Normal"/>
    <w:autoRedefine/>
    <w:uiPriority w:val="39"/>
    <w:unhideWhenUsed/>
    <w:rsid w:val="00C97756"/>
    <w:pPr>
      <w:tabs>
        <w:tab w:val="left" w:pos="426"/>
        <w:tab w:val="right" w:leader="dot" w:pos="9628"/>
      </w:tabs>
      <w:suppressAutoHyphens w:val="0"/>
      <w:spacing w:after="100"/>
    </w:pPr>
    <w:rPr>
      <w:rFonts w:ascii="Arial" w:hAnsi="Arial" w:cs="Tahoma"/>
      <w:szCs w:val="24"/>
      <w:lang w:eastAsia="pt-BR"/>
    </w:rPr>
  </w:style>
  <w:style w:type="paragraph" w:styleId="SemEspaamento">
    <w:name w:val="No Spacing"/>
    <w:uiPriority w:val="1"/>
    <w:qFormat/>
    <w:rsid w:val="00BB695F"/>
    <w:pPr>
      <w:suppressAutoHyphens/>
    </w:pPr>
    <w:rPr>
      <w:lang w:eastAsia="ar-SA"/>
    </w:rPr>
  </w:style>
  <w:style w:type="table" w:customStyle="1" w:styleId="a">
    <w:basedOn w:val="TableNormal"/>
    <w:rsid w:val="00D25E57"/>
    <w:tblPr>
      <w:tblStyleRowBandSize w:val="1"/>
      <w:tblStyleColBandSize w:val="1"/>
      <w:tblCellMar>
        <w:left w:w="115" w:type="dxa"/>
        <w:right w:w="115" w:type="dxa"/>
      </w:tblCellMar>
    </w:tblPr>
  </w:style>
  <w:style w:type="table" w:customStyle="1" w:styleId="a0">
    <w:basedOn w:val="TableNormal"/>
    <w:rsid w:val="00D25E57"/>
    <w:tblPr>
      <w:tblStyleRowBandSize w:val="1"/>
      <w:tblStyleColBandSize w:val="1"/>
      <w:tblCellMar>
        <w:left w:w="108" w:type="dxa"/>
        <w:right w:w="108" w:type="dxa"/>
      </w:tblCellMar>
    </w:tblPr>
  </w:style>
  <w:style w:type="paragraph" w:customStyle="1" w:styleId="Nvel1-SemNumPreto">
    <w:name w:val="Nível 1-Sem Num Preto"/>
    <w:basedOn w:val="Nvel1-SemNum"/>
    <w:link w:val="Nvel1-SemNumPretoChar"/>
    <w:qFormat/>
    <w:rsid w:val="00A672D5"/>
    <w:pPr>
      <w:spacing w:after="120" w:line="276" w:lineRule="auto"/>
      <w:ind w:left="0"/>
    </w:pPr>
    <w:rPr>
      <w:lang w:eastAsia="zh-CN" w:bidi="hi-IN"/>
    </w:rPr>
  </w:style>
  <w:style w:type="character" w:customStyle="1" w:styleId="Nvel1-SemNumPretoChar">
    <w:name w:val="Nível 1-Sem Num Preto Char"/>
    <w:basedOn w:val="Nvel1-SemNumChar"/>
    <w:link w:val="Nvel1-SemNumPreto"/>
    <w:rsid w:val="00A672D5"/>
    <w:rPr>
      <w:rFonts w:ascii="Arial" w:eastAsiaTheme="majorEastAsia" w:hAnsi="Arial" w:cs="Arial"/>
      <w:b/>
      <w:bCs/>
      <w:color w:val="FF0000"/>
      <w:sz w:val="24"/>
      <w:lang w:eastAsia="zh-CN" w:bidi="hi-IN"/>
    </w:rPr>
  </w:style>
  <w:style w:type="character" w:customStyle="1" w:styleId="findhit">
    <w:name w:val="findhit"/>
    <w:basedOn w:val="Fontepargpadro"/>
    <w:rsid w:val="00E027AC"/>
  </w:style>
  <w:style w:type="paragraph" w:customStyle="1" w:styleId="Nvel01-SemNumerao">
    <w:name w:val="Nível 01-Sem Numeração"/>
    <w:basedOn w:val="Normal"/>
    <w:link w:val="Nvel01-SemNumeraoChar"/>
    <w:autoRedefine/>
    <w:uiPriority w:val="1"/>
    <w:qFormat/>
    <w:rsid w:val="00100157"/>
    <w:pPr>
      <w:keepNext/>
      <w:keepLines/>
      <w:suppressAutoHyphens w:val="0"/>
      <w:spacing w:before="240" w:after="120" w:line="276" w:lineRule="auto"/>
      <w:jc w:val="both"/>
      <w:outlineLvl w:val="1"/>
    </w:pPr>
    <w:rPr>
      <w:rFonts w:ascii="Arial" w:eastAsiaTheme="majorEastAsia" w:hAnsi="Arial" w:cs="Arial"/>
      <w:b/>
      <w:bCs/>
      <w:lang w:eastAsia="pt-BR"/>
    </w:rPr>
  </w:style>
  <w:style w:type="character" w:customStyle="1" w:styleId="Nvel01-SemNumeraoChar">
    <w:name w:val="Nível 01-Sem Numeração Char"/>
    <w:basedOn w:val="Fontepargpadro"/>
    <w:link w:val="Nvel01-SemNumerao"/>
    <w:uiPriority w:val="1"/>
    <w:rsid w:val="00100157"/>
    <w:rPr>
      <w:rFonts w:ascii="Arial" w:eastAsiaTheme="majorEastAsia" w:hAnsi="Arial" w:cs="Arial"/>
      <w:b/>
      <w:bCs/>
    </w:rPr>
  </w:style>
  <w:style w:type="paragraph" w:styleId="Corpodetexto2">
    <w:name w:val="Body Text 2"/>
    <w:basedOn w:val="Normal"/>
    <w:link w:val="Corpodetexto2Char"/>
    <w:uiPriority w:val="99"/>
    <w:semiHidden/>
    <w:unhideWhenUsed/>
    <w:rsid w:val="001B7C45"/>
    <w:pPr>
      <w:spacing w:after="120" w:line="480" w:lineRule="auto"/>
    </w:pPr>
  </w:style>
  <w:style w:type="character" w:customStyle="1" w:styleId="Corpodetexto2Char">
    <w:name w:val="Corpo de texto 2 Char"/>
    <w:basedOn w:val="Fontepargpadro"/>
    <w:link w:val="Corpodetexto2"/>
    <w:uiPriority w:val="99"/>
    <w:semiHidden/>
    <w:rsid w:val="001B7C45"/>
    <w:rPr>
      <w:lang w:eastAsia="ar-SA"/>
    </w:rPr>
  </w:style>
  <w:style w:type="table" w:customStyle="1" w:styleId="Tabelacomgrade1">
    <w:name w:val="Tabela com grade1"/>
    <w:basedOn w:val="Tabelanormal"/>
    <w:next w:val="Tabelacomgrade"/>
    <w:uiPriority w:val="39"/>
    <w:rsid w:val="0037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25103">
      <w:bodyDiv w:val="1"/>
      <w:marLeft w:val="0"/>
      <w:marRight w:val="0"/>
      <w:marTop w:val="0"/>
      <w:marBottom w:val="0"/>
      <w:divBdr>
        <w:top w:val="none" w:sz="0" w:space="0" w:color="auto"/>
        <w:left w:val="none" w:sz="0" w:space="0" w:color="auto"/>
        <w:bottom w:val="none" w:sz="0" w:space="0" w:color="auto"/>
        <w:right w:val="none" w:sz="0" w:space="0" w:color="auto"/>
      </w:divBdr>
    </w:div>
    <w:div w:id="161818216">
      <w:bodyDiv w:val="1"/>
      <w:marLeft w:val="0"/>
      <w:marRight w:val="0"/>
      <w:marTop w:val="0"/>
      <w:marBottom w:val="0"/>
      <w:divBdr>
        <w:top w:val="none" w:sz="0" w:space="0" w:color="auto"/>
        <w:left w:val="none" w:sz="0" w:space="0" w:color="auto"/>
        <w:bottom w:val="none" w:sz="0" w:space="0" w:color="auto"/>
        <w:right w:val="none" w:sz="0" w:space="0" w:color="auto"/>
      </w:divBdr>
    </w:div>
    <w:div w:id="273637111">
      <w:bodyDiv w:val="1"/>
      <w:marLeft w:val="0"/>
      <w:marRight w:val="0"/>
      <w:marTop w:val="0"/>
      <w:marBottom w:val="0"/>
      <w:divBdr>
        <w:top w:val="none" w:sz="0" w:space="0" w:color="auto"/>
        <w:left w:val="none" w:sz="0" w:space="0" w:color="auto"/>
        <w:bottom w:val="none" w:sz="0" w:space="0" w:color="auto"/>
        <w:right w:val="none" w:sz="0" w:space="0" w:color="auto"/>
      </w:divBdr>
    </w:div>
    <w:div w:id="340737972">
      <w:bodyDiv w:val="1"/>
      <w:marLeft w:val="0"/>
      <w:marRight w:val="0"/>
      <w:marTop w:val="0"/>
      <w:marBottom w:val="0"/>
      <w:divBdr>
        <w:top w:val="none" w:sz="0" w:space="0" w:color="auto"/>
        <w:left w:val="none" w:sz="0" w:space="0" w:color="auto"/>
        <w:bottom w:val="none" w:sz="0" w:space="0" w:color="auto"/>
        <w:right w:val="none" w:sz="0" w:space="0" w:color="auto"/>
      </w:divBdr>
    </w:div>
    <w:div w:id="350037105">
      <w:bodyDiv w:val="1"/>
      <w:marLeft w:val="0"/>
      <w:marRight w:val="0"/>
      <w:marTop w:val="0"/>
      <w:marBottom w:val="0"/>
      <w:divBdr>
        <w:top w:val="none" w:sz="0" w:space="0" w:color="auto"/>
        <w:left w:val="none" w:sz="0" w:space="0" w:color="auto"/>
        <w:bottom w:val="none" w:sz="0" w:space="0" w:color="auto"/>
        <w:right w:val="none" w:sz="0" w:space="0" w:color="auto"/>
      </w:divBdr>
    </w:div>
    <w:div w:id="444816555">
      <w:bodyDiv w:val="1"/>
      <w:marLeft w:val="0"/>
      <w:marRight w:val="0"/>
      <w:marTop w:val="0"/>
      <w:marBottom w:val="0"/>
      <w:divBdr>
        <w:top w:val="none" w:sz="0" w:space="0" w:color="auto"/>
        <w:left w:val="none" w:sz="0" w:space="0" w:color="auto"/>
        <w:bottom w:val="none" w:sz="0" w:space="0" w:color="auto"/>
        <w:right w:val="none" w:sz="0" w:space="0" w:color="auto"/>
      </w:divBdr>
    </w:div>
    <w:div w:id="541527548">
      <w:bodyDiv w:val="1"/>
      <w:marLeft w:val="0"/>
      <w:marRight w:val="0"/>
      <w:marTop w:val="0"/>
      <w:marBottom w:val="0"/>
      <w:divBdr>
        <w:top w:val="none" w:sz="0" w:space="0" w:color="auto"/>
        <w:left w:val="none" w:sz="0" w:space="0" w:color="auto"/>
        <w:bottom w:val="none" w:sz="0" w:space="0" w:color="auto"/>
        <w:right w:val="none" w:sz="0" w:space="0" w:color="auto"/>
      </w:divBdr>
    </w:div>
    <w:div w:id="619530455">
      <w:bodyDiv w:val="1"/>
      <w:marLeft w:val="0"/>
      <w:marRight w:val="0"/>
      <w:marTop w:val="0"/>
      <w:marBottom w:val="0"/>
      <w:divBdr>
        <w:top w:val="none" w:sz="0" w:space="0" w:color="auto"/>
        <w:left w:val="none" w:sz="0" w:space="0" w:color="auto"/>
        <w:bottom w:val="none" w:sz="0" w:space="0" w:color="auto"/>
        <w:right w:val="none" w:sz="0" w:space="0" w:color="auto"/>
      </w:divBdr>
    </w:div>
    <w:div w:id="1014572293">
      <w:bodyDiv w:val="1"/>
      <w:marLeft w:val="0"/>
      <w:marRight w:val="0"/>
      <w:marTop w:val="0"/>
      <w:marBottom w:val="0"/>
      <w:divBdr>
        <w:top w:val="none" w:sz="0" w:space="0" w:color="auto"/>
        <w:left w:val="none" w:sz="0" w:space="0" w:color="auto"/>
        <w:bottom w:val="none" w:sz="0" w:space="0" w:color="auto"/>
        <w:right w:val="none" w:sz="0" w:space="0" w:color="auto"/>
      </w:divBdr>
    </w:div>
    <w:div w:id="1021780397">
      <w:bodyDiv w:val="1"/>
      <w:marLeft w:val="0"/>
      <w:marRight w:val="0"/>
      <w:marTop w:val="0"/>
      <w:marBottom w:val="0"/>
      <w:divBdr>
        <w:top w:val="none" w:sz="0" w:space="0" w:color="auto"/>
        <w:left w:val="none" w:sz="0" w:space="0" w:color="auto"/>
        <w:bottom w:val="none" w:sz="0" w:space="0" w:color="auto"/>
        <w:right w:val="none" w:sz="0" w:space="0" w:color="auto"/>
      </w:divBdr>
    </w:div>
    <w:div w:id="1439177146">
      <w:bodyDiv w:val="1"/>
      <w:marLeft w:val="0"/>
      <w:marRight w:val="0"/>
      <w:marTop w:val="0"/>
      <w:marBottom w:val="0"/>
      <w:divBdr>
        <w:top w:val="none" w:sz="0" w:space="0" w:color="auto"/>
        <w:left w:val="none" w:sz="0" w:space="0" w:color="auto"/>
        <w:bottom w:val="none" w:sz="0" w:space="0" w:color="auto"/>
        <w:right w:val="none" w:sz="0" w:space="0" w:color="auto"/>
      </w:divBdr>
    </w:div>
    <w:div w:id="1753551843">
      <w:bodyDiv w:val="1"/>
      <w:marLeft w:val="0"/>
      <w:marRight w:val="0"/>
      <w:marTop w:val="0"/>
      <w:marBottom w:val="0"/>
      <w:divBdr>
        <w:top w:val="none" w:sz="0" w:space="0" w:color="auto"/>
        <w:left w:val="none" w:sz="0" w:space="0" w:color="auto"/>
        <w:bottom w:val="none" w:sz="0" w:space="0" w:color="auto"/>
        <w:right w:val="none" w:sz="0" w:space="0" w:color="auto"/>
      </w:divBdr>
    </w:div>
    <w:div w:id="1754281532">
      <w:bodyDiv w:val="1"/>
      <w:marLeft w:val="0"/>
      <w:marRight w:val="0"/>
      <w:marTop w:val="0"/>
      <w:marBottom w:val="0"/>
      <w:divBdr>
        <w:top w:val="none" w:sz="0" w:space="0" w:color="auto"/>
        <w:left w:val="none" w:sz="0" w:space="0" w:color="auto"/>
        <w:bottom w:val="none" w:sz="0" w:space="0" w:color="auto"/>
        <w:right w:val="none" w:sz="0" w:space="0" w:color="auto"/>
      </w:divBdr>
    </w:div>
    <w:div w:id="1764451349">
      <w:bodyDiv w:val="1"/>
      <w:marLeft w:val="0"/>
      <w:marRight w:val="0"/>
      <w:marTop w:val="0"/>
      <w:marBottom w:val="0"/>
      <w:divBdr>
        <w:top w:val="none" w:sz="0" w:space="0" w:color="auto"/>
        <w:left w:val="none" w:sz="0" w:space="0" w:color="auto"/>
        <w:bottom w:val="none" w:sz="0" w:space="0" w:color="auto"/>
        <w:right w:val="none" w:sz="0" w:space="0" w:color="auto"/>
      </w:divBdr>
    </w:div>
    <w:div w:id="1991053268">
      <w:bodyDiv w:val="1"/>
      <w:marLeft w:val="0"/>
      <w:marRight w:val="0"/>
      <w:marTop w:val="0"/>
      <w:marBottom w:val="0"/>
      <w:divBdr>
        <w:top w:val="none" w:sz="0" w:space="0" w:color="auto"/>
        <w:left w:val="none" w:sz="0" w:space="0" w:color="auto"/>
        <w:bottom w:val="none" w:sz="0" w:space="0" w:color="auto"/>
        <w:right w:val="none" w:sz="0" w:space="0" w:color="auto"/>
      </w:divBdr>
    </w:div>
    <w:div w:id="2003964440">
      <w:bodyDiv w:val="1"/>
      <w:marLeft w:val="0"/>
      <w:marRight w:val="0"/>
      <w:marTop w:val="0"/>
      <w:marBottom w:val="0"/>
      <w:divBdr>
        <w:top w:val="none" w:sz="0" w:space="0" w:color="auto"/>
        <w:left w:val="none" w:sz="0" w:space="0" w:color="auto"/>
        <w:bottom w:val="none" w:sz="0" w:space="0" w:color="auto"/>
        <w:right w:val="none" w:sz="0" w:space="0" w:color="auto"/>
      </w:divBdr>
    </w:div>
    <w:div w:id="2047171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gov.br/empresas-e-negocios/pt-br/empreendedo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planalto.gov.br/ccivil_03/_ato2019-2022/2021/decreto/d10880.htm" TargetMode="Externa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dom-web.pbh.gov.br/visualizacao/ato/418032" TargetMode="External"/><Relationship Id="rId23" Type="http://schemas.openxmlformats.org/officeDocument/2006/relationships/hyperlink" Target="https://certidoes.sit.trabalho.gov.br/pcdreab" TargetMode="External"/><Relationship Id="rId10" Type="http://schemas.openxmlformats.org/officeDocument/2006/relationships/hyperlink" Target="https://prefeitura.pbh.gov.br/transparencia/sucaf" TargetMode="External"/><Relationship Id="rId19" Type="http://schemas.openxmlformats.org/officeDocument/2006/relationships/hyperlink" Target="https://www.gov.br/economia/pt-br/assuntos/drei/legislacao/arquivos/legislacoes-federais/indrei772020.pdf" TargetMode="External"/><Relationship Id="rId4" Type="http://schemas.openxmlformats.org/officeDocument/2006/relationships/styles" Target="styles.xml"/><Relationship Id="rId9" Type="http://schemas.openxmlformats.org/officeDocument/2006/relationships/hyperlink" Target="https://www.planalto.gov.br/ccivil_03/LEIS/LCP/Lcp123.htm" TargetMode="External"/><Relationship Id="rId14" Type="http://schemas.openxmlformats.org/officeDocument/2006/relationships/hyperlink" Target="https://dom-web.pbh.gov.br/visualizacao/ato/418032" TargetMode="External"/><Relationship Id="rId22" Type="http://schemas.openxmlformats.org/officeDocument/2006/relationships/hyperlink" Target="https://www.gov.br/trabalho-e-previdencia/pt-br/servicos/empregador/programa-de-alimentacao-do-trabalhador-pat/arquivos-legislacao/instrucoes-normativas/pat_in_971_2009.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jqC12xqzuJtKcVS+AtjmXJeucg==">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48YnI+Tm90YSBFeHBsaWNhdGl2YSAyOiDDiSBwb3Nzw612ZWwgYWRvdGFyIGNyaXTDqXJpb3MgZGUgaGFiaWxpdGHDp8OjbyBlY29uw7RtaWNvLWZpbmFuY2VpcmEgY29tIHJlcXVpc2l0b3MgZGlmZXJlbmNpYWRvcywgZXN0YWJlbGVjaWRvcyBjb25mb3JtZSBhcyBwZWN1bGlhcmlkYWRlcyBkbyBvYmpldG8gYSBzZXIgbGljaXRhZG8sIGNvbSBqdXN0aWZpY2F0aXZhIGRvIHBlcmNlbnR1YWwgYWRvdGFkbyBub3MgYXV0b3MgZG8gcHJvY2VkaW1lbnRvIGxpY2l0YXTDs3Jpby4i8gkKCnRleHQvcGxhaW4S4wlOb3RhIEV4cGxpY2F0aXZhIDE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jxicj5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GRlc2Vudm9sdmltZW50byBhdMOpIG8gdmFsb3IgZGUgUiQgMzAwLjAwMCwwMCAodHJlemVudG9zIG1pbCByZWFpcyku4oCdIChSZWZlcmlkb3MgdmFsb3JlcyBzw6NvIGF0dWFsaXphZG9zIGFudWFsbWVudGUgcG9yIERlY3JldG8sIGNvbmZvcm1lIGFydC4gMTgyIGRhIG1lc21hIExlaSkuPGJyP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8YnI+RW0gbGljaXRhw6fDo28gZGl2aWRpZGE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48YnI+w4kgdmVkYWRhIGEgaW5jbHVzw6NvIGRlIHJlcXVpc2l0b3MgcXVlIG7Do28gdGVuaGFtIHN1cG9ydGUgbm9zIGFydHMuIDY2IGEgNjkgZGEgTGVpIG7CuiAxNC4xMzMsIGRlIDIwMjEuIoIRCgp0ZXh0L3BsYWluEvMQTm90YSBFeHBsaWNhdGl2YTogw4kgZnVuZGFtZW50YWwgcXVlIGEgQWRtaW5pc3RyYcOnw6NvIG9ic2VydmUgcXVlIGV4aWfDqm5jaWFzIGRlbWFzaWFkYXMgcG9kZXLDo28gcHJlanVkaWNhciBhIGNvbXBldGl0aXZpZGFkZSBkYSBsaWNpdGHDp8Ojby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gp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GRlc2Vudm9sdmltZW50byBhdMOpIG8gdmFsb3IgZGUgUiQgMzAwLjAwMCwwMCAodHJlemVudG9zIG1pbCByZWFpcyku4oCdIChSZWZlcmlkb3MgdmFsb3JlcyBzw6NvIGF0dWFsaXphZG9zIGFudWFsbWVudGUgcG9yIERlY3JldG8sIGNvbmZvcm1lIGFydC4gMTgyIGRhIG1lc21hIExlaSkuC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KRW0gbGljaXRhw6fDo28gZGl2aWRpZGE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jxicj5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GRlc2Vudm9sdmltZW50byBhdMOpIG8gdmFsb3IgZGUgUiQgMzAwLjAwMCwwMCAodHJlemVudG9zIG1pbCByZWFpcyku4oCdIChSZWZlcmlkb3MgdmFsb3JlcyBzw6NvIGF0dWFsaXphZG9zIGFudWFsbWVudGUgcG9yIERlY3JldG8sIGNvbmZvcm1lIGFydC4gMTgyIGRhIG1lc21hIExlaSkuPGJyP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8YnI+RW0gbGljaXRhw6fDo28gZGl2aWRpZGE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48YnI+w4kgdmVkYWRhIGEgaW5jbHVzw6NvIGRlIHJlcXVpc2l0b3MgcXVlIG7Do28gdGVuaGFtIHN1cG9ydGUgbm9zIGFydHMuIDY2IGEgNjkgZGEgTGVpIG7CuiAxNC4xMzMsIGRlIDIwMjEusAEAuAEBGMDwwuTSMCDA8MLk0jAwAEIJa2l4LmNtdDYxIt8JCgtBQUFBd1lNS1B5QRK0CQoLQUFBQXdZTUtQeUESC0FBQUF3WU1LUHlBGtICCgl0ZXh0L2h0bWwSxAJOb3RhIEV4cGxpY2F0aXZh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i0wIKCnRleHQvcGxhaW4SxAJOb3RhIEV4cGxpY2F0aXZh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qPgoFQXV0b3IaNS8vc3NsLmdzdGF0aWMuY29tL2RvY3MvY29tbW9uL2JsdWVfc2lsaG91ZXR0ZTk2LTAucG5nMICkl+bSMDiApJfm0jByQAoFQXV0b3IaNwo1Ly9zc2wuZ3N0YXRpYy5jb20vZG9jcy9jb21tb24vYmx1ZV9zaWxob3VldHRlOTYtMC5wbmd4AIgBAZoBBggAEAAYAKoBxwISxAJOb3RhIEV4cGxpY2F0aXZh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uZXN0ZSBUUiAoQ1JJVMOJUklPUyBERSBTRUxFw4fDg08gRE8gRk9STkVDRURPUikgZGUgbW9kbyBxdWUgc3VhIGluY2x1c8OjbyBhcXVpIHNlcmlhIHJlZHVuZGFudGUuIscFCgp0ZXh0L3BsYWluErgFTm90YSBFeHBsaWNhdGl2YSAxOiBPcyByZXF1aXNpdG9zIGRhIGNvbnRyYXRhw6fDo28gZGV2ZXLDo28gc2VyIHJlZ2lzdHJhZG9zIG5vcyBTaXN0ZW1hcyBUUiBESUdJVEFMIEUgRVRQIERJR0lUQUwsIG5vcyB0ZXJtb3MgZG8gYXJ0LiA5wrosIGluY2lzbyBJViBkYSBJTiBTZWdlcy9NRSBuwrogODEsIGRlIDIwMjIgZSBhcnQuIDnCuiwgaW5jaXNvIElJLCBkYSBJbnN0cnXDp8OjbyBOb3JtYXRpdmEgU2VnZXMvTUUgbsK6IDU4LCBkZSAyMDIyLgp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4gPGJyPlF1YW5kbyBuw6NvIGV4aXN0aXIgZGV0ZXJtaW5hw6fDo28gbGVnYWwgYXRyZWxhbmRvIG8gZXhlcmPDrWNpbyBkZSBkZXRlcm1pbmFkYSBhdGl2aWRhZGUgYW8gY29ycmVzcG9uZGVudGUgY29uc2VsaG8gZGUgZmlzY2FsaXphw6fDo28gcHJvZmlzc2lvbmFsLCBhIGV4aWfDqm5jaWEgZGUgcmVnaXN0cm8gb3UgaW5zY3Jpw6fDo28sIHBhcmEgZmltIGRlIGhhYmlsaXRhw6fDo28sIHRvcm5hLXNlIGluYXBsaWPDoXZlbC4gTmVzc2FzIHNpdHVhw6fDtWVzLCBvIHJlZmVyaWRvIHN1Yml0ZW0gZGV2ZSBzZXIgZXhjbHXDrWRvLiLSBAoKdGV4dC9wbGFpbhLDBE5vdGEgZXhwbGljYXRpdmE6IEEgZXhpZ8OqbmNpYSBkbyBpdGVtIDguMzA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sAEAuAEBGKCwyuXSMCCgsMrl0jAwAEIJa2l4LmNtdDc2It0tCgtBQUFBd1lNS1B0cxKyLQoLQUFBQXdZTUtQdHMSC0FBQUF3WU1LUHRzGsMKCgl0ZXh0L2h0bWw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BOYXMgZGVtYWlzIG1vZGFsaWRhZGVz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iKGDAoKdGV4dC9wbGFpbhL3C05vdGEgRXhwbGljYXRpdmE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BOYXMgZGVtYWlzIG1vZGFsaWRhZGVz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io+CgVBdXRvcho1Ly9zc2wuZ3N0YXRpYy5jb20vZG9jcy9jb21tb24vYmx1ZV9zaWxob3VldHRlOTYtMC5wbmcwoNfJ4dIwOKDXyeHSMHJACgVBdXRvcho3CjUvL3NzbC5nc3RhdGljLmNvbS9kb2NzL2NvbW1vbi9ibHVlX3NpbGhvdWV0dGU5Ni0wLnBuZ3gAiAEBmgEGCAAQABgAqgGPDBKMDE5vdGEgRXhwbGljYXRpdmE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BOYXMgZGVtYWlzIG1vZGFsaWRhZGVz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I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PGJyP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K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Ck8gRGVjcmV0byBuL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io+CgVBdXRvcho1Ly9zc2wuZ3N0YXRpYy5jb20vZG9jcy9jb21tb24vYmx1ZV9zaWxob3VldHRlOTYtMC5wbmcwwMPR5NIwOMDD0eTSMHJACgVBdXRvcho3CjUvL3NzbC5nc3RhdGljLmNvbS9kb2NzL2NvbW1vbi9ibHVlX3NpbGhvdWV0dGU5Ni0wLnBuZ3gAiAEBmgEGCAAQABgAqgH1EBLy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KCk5vdGEgRXhwbGljYXRpdmEgMj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C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C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4i+QEKCnRleHQvcGxhaW4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4qPgoFQXV0b3IaNS8vc3NsLmdzdGF0aWMuY29tL2RvY3MvY29tbW9uL2JsdWVfc2lsaG91ZXR0ZTk2LTAucG5nMMCPjOXSMDjAj4zl0jByQAoFQXV0b3IaNwo1Ly9zc2wuZ3N0YXRpYy5jb20vZG9jcy9jb21tb24vYmx1ZV9zaWxob3VldHRlOTYtMC5wbmd4AIgBAZoBBggAEAAYAKoB7QE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9FF7D2-D28C-416C-AC5C-6C10E860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10788</Words>
  <Characters>58257</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EMPRESA INFORMATICA INFORMACAO MUN BH</Company>
  <LinksUpToDate>false</LinksUpToDate>
  <CharactersWithSpaces>68908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Prodabel</dc:creator>
  <cp:lastModifiedBy>pr111570-local</cp:lastModifiedBy>
  <cp:revision>2</cp:revision>
  <cp:lastPrinted>2024-08-28T13:56:00Z</cp:lastPrinted>
  <dcterms:created xsi:type="dcterms:W3CDTF">2024-11-19T22:19:00Z</dcterms:created>
  <dcterms:modified xsi:type="dcterms:W3CDTF">2024-11-19T22:19:00Z</dcterms:modified>
</cp:coreProperties>
</file>