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07DD" w:rsidRPr="00B2594C" w:rsidRDefault="009B1A76">
      <w:pPr>
        <w:jc w:val="center"/>
        <w:rPr>
          <w:rFonts w:ascii="Arial" w:hAnsi="Arial" w:cs="Arial"/>
          <w:b/>
        </w:rPr>
      </w:pPr>
      <w:bookmarkStart w:id="0" w:name="_GoBack"/>
      <w:bookmarkEnd w:id="0"/>
      <w:r w:rsidRPr="00B2594C">
        <w:rPr>
          <w:rFonts w:ascii="Arial" w:hAnsi="Arial" w:cs="Arial"/>
          <w:b/>
        </w:rPr>
        <w:t>PROCESSO SELETIVO SIMPLIFICADO</w:t>
      </w:r>
    </w:p>
    <w:p w14:paraId="00000002" w14:textId="77777777" w:rsidR="001507DD" w:rsidRPr="00B2594C" w:rsidRDefault="009B1A76">
      <w:pPr>
        <w:jc w:val="center"/>
        <w:rPr>
          <w:rFonts w:ascii="Arial" w:hAnsi="Arial" w:cs="Arial"/>
          <w:b/>
        </w:rPr>
      </w:pPr>
      <w:r w:rsidRPr="00B2594C">
        <w:rPr>
          <w:rFonts w:ascii="Arial" w:hAnsi="Arial" w:cs="Arial"/>
          <w:b/>
        </w:rPr>
        <w:t>SUGESP</w:t>
      </w:r>
    </w:p>
    <w:p w14:paraId="00000003" w14:textId="70DD7DF1" w:rsidR="001507DD" w:rsidRPr="00B2594C" w:rsidRDefault="009B1A76">
      <w:pPr>
        <w:jc w:val="center"/>
        <w:rPr>
          <w:rFonts w:ascii="Arial" w:hAnsi="Arial" w:cs="Arial"/>
          <w:b/>
        </w:rPr>
      </w:pPr>
      <w:r w:rsidRPr="00B2594C">
        <w:rPr>
          <w:rFonts w:ascii="Arial" w:hAnsi="Arial" w:cs="Arial"/>
          <w:b/>
        </w:rPr>
        <w:t xml:space="preserve">EDITAL N° </w:t>
      </w:r>
      <w:r w:rsidR="00410FD8" w:rsidRPr="00B2594C">
        <w:rPr>
          <w:rFonts w:ascii="Arial" w:hAnsi="Arial" w:cs="Arial"/>
          <w:b/>
        </w:rPr>
        <w:t>002</w:t>
      </w:r>
      <w:r w:rsidRPr="00B2594C">
        <w:rPr>
          <w:rFonts w:ascii="Arial" w:hAnsi="Arial" w:cs="Arial"/>
          <w:b/>
        </w:rPr>
        <w:t>/2021</w:t>
      </w:r>
    </w:p>
    <w:p w14:paraId="00000004" w14:textId="77777777" w:rsidR="001507DD" w:rsidRPr="00B2594C" w:rsidRDefault="001507DD">
      <w:pPr>
        <w:rPr>
          <w:rFonts w:ascii="Arial" w:hAnsi="Arial" w:cs="Arial"/>
        </w:rPr>
      </w:pPr>
    </w:p>
    <w:p w14:paraId="00000005" w14:textId="37976CF8" w:rsidR="001507DD" w:rsidRPr="00B2594C" w:rsidRDefault="009B1A76">
      <w:pPr>
        <w:ind w:firstLine="708"/>
        <w:rPr>
          <w:rFonts w:ascii="Arial" w:hAnsi="Arial" w:cs="Arial"/>
        </w:rPr>
      </w:pPr>
      <w:r w:rsidRPr="00B2594C">
        <w:rPr>
          <w:rFonts w:ascii="Arial" w:hAnsi="Arial" w:cs="Arial"/>
        </w:rPr>
        <w:t xml:space="preserve">O Município de Belo Horizonte, por intermédio da Subsecretaria de Gestão de Pessoas - SUGESP, estabelecida nesta Capital, na Av. Augusto de Lima, nº 30 – Centro, por meio da Comissão Organizadora, instituída pela Portaria SMPOG </w:t>
      </w:r>
      <w:r w:rsidR="00477FDA" w:rsidRPr="00B2594C">
        <w:rPr>
          <w:rFonts w:ascii="Arial" w:hAnsi="Arial" w:cs="Arial"/>
        </w:rPr>
        <w:t>05</w:t>
      </w:r>
      <w:r w:rsidR="005447F4">
        <w:rPr>
          <w:rFonts w:ascii="Arial" w:hAnsi="Arial" w:cs="Arial"/>
        </w:rPr>
        <w:t>2</w:t>
      </w:r>
      <w:r w:rsidR="00477FDA" w:rsidRPr="00B2594C">
        <w:rPr>
          <w:rFonts w:ascii="Arial" w:hAnsi="Arial" w:cs="Arial"/>
        </w:rPr>
        <w:t>/2021</w:t>
      </w:r>
      <w:r w:rsidRPr="00B2594C">
        <w:rPr>
          <w:rFonts w:ascii="Arial" w:hAnsi="Arial" w:cs="Arial"/>
        </w:rPr>
        <w:t xml:space="preserve">, publicada no Diário Oficial do Município - DOM de </w:t>
      </w:r>
      <w:r w:rsidR="005447F4">
        <w:rPr>
          <w:rFonts w:ascii="Arial" w:hAnsi="Arial" w:cs="Arial"/>
        </w:rPr>
        <w:t>14</w:t>
      </w:r>
      <w:r w:rsidR="00410FD8" w:rsidRPr="00B2594C">
        <w:rPr>
          <w:rFonts w:ascii="Arial" w:hAnsi="Arial" w:cs="Arial"/>
        </w:rPr>
        <w:t>/09/2021</w:t>
      </w:r>
      <w:r w:rsidRPr="00B2594C">
        <w:rPr>
          <w:rFonts w:ascii="Arial" w:hAnsi="Arial" w:cs="Arial"/>
        </w:rPr>
        <w:t xml:space="preserve">, com fundamento no inciso IX do artigo 37 da Constituição da República de 1988, na </w:t>
      </w:r>
      <w:r w:rsidR="009B0B95" w:rsidRPr="00B2594C">
        <w:rPr>
          <w:rFonts w:ascii="Arial" w:hAnsi="Arial" w:cs="Arial"/>
        </w:rPr>
        <w:t xml:space="preserve">Lei Municipal nº 11.175/2019, regulamentada pelos Decretos Municipais n.º 12.095/2005 e n° 13.829/2009 e demais normas pertinentes </w:t>
      </w:r>
      <w:r w:rsidRPr="00B2594C">
        <w:rPr>
          <w:rFonts w:ascii="Arial" w:hAnsi="Arial" w:cs="Arial"/>
        </w:rPr>
        <w:t xml:space="preserve">e as condições estabelecidas neste Edital, torna público a abertura do presente Processo Seletivo Simplificado - SUGESP nº </w:t>
      </w:r>
      <w:r w:rsidR="00410FD8" w:rsidRPr="00B2594C">
        <w:rPr>
          <w:rFonts w:ascii="Arial" w:hAnsi="Arial" w:cs="Arial"/>
        </w:rPr>
        <w:t>002/2021</w:t>
      </w:r>
      <w:r w:rsidRPr="00B2594C">
        <w:rPr>
          <w:rFonts w:ascii="Arial" w:hAnsi="Arial" w:cs="Arial"/>
        </w:rPr>
        <w:t>, nos termos e condições seguintes:</w:t>
      </w:r>
    </w:p>
    <w:p w14:paraId="00000006" w14:textId="77777777" w:rsidR="001507DD" w:rsidRPr="00B2594C" w:rsidRDefault="001507DD">
      <w:pPr>
        <w:rPr>
          <w:rFonts w:ascii="Arial" w:hAnsi="Arial" w:cs="Arial"/>
        </w:rPr>
      </w:pPr>
    </w:p>
    <w:p w14:paraId="00000007" w14:textId="77777777" w:rsidR="001507DD" w:rsidRPr="00B2594C" w:rsidRDefault="009B1A76">
      <w:pPr>
        <w:rPr>
          <w:rFonts w:ascii="Arial" w:hAnsi="Arial" w:cs="Arial"/>
        </w:rPr>
      </w:pPr>
      <w:r w:rsidRPr="00B2594C">
        <w:rPr>
          <w:rFonts w:ascii="Arial" w:hAnsi="Arial" w:cs="Arial"/>
        </w:rPr>
        <w:t>1. DAS DISPOSIÇÕES PRELIMINARES</w:t>
      </w:r>
    </w:p>
    <w:p w14:paraId="00000008" w14:textId="77777777" w:rsidR="001507DD" w:rsidRPr="00B2594C" w:rsidRDefault="001507DD">
      <w:pPr>
        <w:rPr>
          <w:rFonts w:ascii="Arial" w:hAnsi="Arial" w:cs="Arial"/>
        </w:rPr>
      </w:pPr>
    </w:p>
    <w:p w14:paraId="00000009" w14:textId="77777777" w:rsidR="001507DD" w:rsidRPr="00B2594C" w:rsidRDefault="009B1A76">
      <w:pPr>
        <w:rPr>
          <w:rFonts w:ascii="Arial" w:hAnsi="Arial" w:cs="Arial"/>
          <w:highlight w:val="white"/>
        </w:rPr>
      </w:pPr>
      <w:r w:rsidRPr="00B2594C">
        <w:rPr>
          <w:rFonts w:ascii="Arial" w:hAnsi="Arial" w:cs="Arial"/>
        </w:rPr>
        <w:t xml:space="preserve">1.1. O processo seletivo será realizado pela Comissão Organizadora e visa à contratação de profissionais para trabalhar temporariamente no </w:t>
      </w:r>
      <w:r w:rsidRPr="00B2594C">
        <w:rPr>
          <w:rFonts w:ascii="Arial" w:hAnsi="Arial" w:cs="Arial"/>
          <w:highlight w:val="white"/>
        </w:rPr>
        <w:t>Projeto de Implementação dos Núcleos de Intervenção em Saúde Funcional (</w:t>
      </w:r>
      <w:proofErr w:type="spellStart"/>
      <w:r w:rsidRPr="00B2594C">
        <w:rPr>
          <w:rFonts w:ascii="Arial" w:hAnsi="Arial" w:cs="Arial"/>
          <w:highlight w:val="white"/>
        </w:rPr>
        <w:t>NISFs</w:t>
      </w:r>
      <w:proofErr w:type="spellEnd"/>
      <w:r w:rsidRPr="00B2594C">
        <w:rPr>
          <w:rFonts w:ascii="Arial" w:hAnsi="Arial" w:cs="Arial"/>
          <w:highlight w:val="white"/>
        </w:rPr>
        <w:t>).</w:t>
      </w:r>
      <w:r w:rsidRPr="00B2594C">
        <w:rPr>
          <w:rFonts w:ascii="Arial" w:eastAsia="Arial" w:hAnsi="Arial" w:cs="Arial"/>
          <w:color w:val="212121"/>
          <w:highlight w:val="white"/>
        </w:rPr>
        <w:t> </w:t>
      </w:r>
    </w:p>
    <w:p w14:paraId="0000000A" w14:textId="77777777" w:rsidR="001507DD" w:rsidRPr="00B2594C" w:rsidRDefault="009B1A76">
      <w:pPr>
        <w:rPr>
          <w:rFonts w:ascii="Arial" w:hAnsi="Arial" w:cs="Arial"/>
        </w:rPr>
      </w:pPr>
      <w:r w:rsidRPr="00B2594C">
        <w:rPr>
          <w:rFonts w:ascii="Arial" w:hAnsi="Arial" w:cs="Arial"/>
        </w:rPr>
        <w:t xml:space="preserve">  </w:t>
      </w:r>
    </w:p>
    <w:p w14:paraId="0000000B" w14:textId="77777777" w:rsidR="001507DD" w:rsidRPr="00B2594C" w:rsidRDefault="009B1A76">
      <w:pPr>
        <w:rPr>
          <w:rFonts w:ascii="Arial" w:hAnsi="Arial" w:cs="Arial"/>
        </w:rPr>
      </w:pPr>
      <w:r w:rsidRPr="00B2594C">
        <w:rPr>
          <w:rFonts w:ascii="Arial" w:hAnsi="Arial" w:cs="Arial"/>
        </w:rPr>
        <w:t>1.2. A atuação do profissional será realizada na SUGESP/SMPOG.</w:t>
      </w:r>
    </w:p>
    <w:p w14:paraId="0000000C" w14:textId="77777777" w:rsidR="001507DD" w:rsidRPr="00B2594C" w:rsidRDefault="001507DD">
      <w:pPr>
        <w:rPr>
          <w:rFonts w:ascii="Arial" w:hAnsi="Arial" w:cs="Arial"/>
        </w:rPr>
      </w:pPr>
    </w:p>
    <w:p w14:paraId="0000000D" w14:textId="77777777" w:rsidR="001507DD" w:rsidRPr="00B2594C" w:rsidRDefault="009B1A76">
      <w:pPr>
        <w:rPr>
          <w:rFonts w:ascii="Arial" w:hAnsi="Arial" w:cs="Arial"/>
          <w:highlight w:val="white"/>
        </w:rPr>
      </w:pPr>
      <w:r w:rsidRPr="00B2594C">
        <w:rPr>
          <w:rFonts w:ascii="Arial" w:hAnsi="Arial" w:cs="Arial"/>
        </w:rPr>
        <w:t xml:space="preserve">1.2.2. A critério da administração e conforme demanda do Projeto os profissionais poderão ser realocados em </w:t>
      </w:r>
      <w:r w:rsidRPr="00B2594C">
        <w:rPr>
          <w:rFonts w:ascii="Arial" w:hAnsi="Arial" w:cs="Arial"/>
          <w:highlight w:val="white"/>
        </w:rPr>
        <w:t>outros Órgãos a qualquer tempo.</w:t>
      </w:r>
    </w:p>
    <w:p w14:paraId="0000000E" w14:textId="77777777" w:rsidR="001507DD" w:rsidRPr="00B2594C" w:rsidRDefault="001507DD">
      <w:pPr>
        <w:rPr>
          <w:rFonts w:ascii="Arial" w:hAnsi="Arial" w:cs="Arial"/>
        </w:rPr>
      </w:pPr>
    </w:p>
    <w:p w14:paraId="0000000F" w14:textId="77777777" w:rsidR="001507DD" w:rsidRPr="00B2594C" w:rsidRDefault="009B1A76">
      <w:pPr>
        <w:rPr>
          <w:rFonts w:ascii="Arial" w:hAnsi="Arial" w:cs="Arial"/>
        </w:rPr>
      </w:pPr>
      <w:r w:rsidRPr="00B2594C">
        <w:rPr>
          <w:rFonts w:ascii="Arial" w:hAnsi="Arial" w:cs="Arial"/>
        </w:rPr>
        <w:t>1.3. Função, número de vagas, remuneração e jornada seguem no quadro demonstrativo abaixo:</w:t>
      </w:r>
    </w:p>
    <w:p w14:paraId="00000010" w14:textId="77777777" w:rsidR="001507DD" w:rsidRPr="00B2594C" w:rsidRDefault="009B1A76">
      <w:pPr>
        <w:rPr>
          <w:rFonts w:ascii="Arial" w:hAnsi="Arial" w:cs="Arial"/>
        </w:rPr>
      </w:pPr>
      <w:r w:rsidRPr="00B2594C">
        <w:rPr>
          <w:rFonts w:ascii="Arial" w:hAnsi="Arial" w:cs="Arial"/>
        </w:rPr>
        <w:t xml:space="preserve"> </w:t>
      </w:r>
    </w:p>
    <w:p w14:paraId="00000011" w14:textId="77777777" w:rsidR="001507DD" w:rsidRPr="00B2594C" w:rsidRDefault="009B1A76">
      <w:pPr>
        <w:jc w:val="center"/>
        <w:rPr>
          <w:rFonts w:ascii="Arial" w:hAnsi="Arial" w:cs="Arial"/>
          <w:b/>
        </w:rPr>
      </w:pPr>
      <w:r w:rsidRPr="00B2594C">
        <w:rPr>
          <w:rFonts w:ascii="Arial" w:hAnsi="Arial" w:cs="Arial"/>
          <w:b/>
        </w:rPr>
        <w:t>Quadro 1 – Função ofertada, número de vagas, remuneração e jornada.</w:t>
      </w:r>
    </w:p>
    <w:p w14:paraId="00000012" w14:textId="77777777" w:rsidR="001507DD" w:rsidRPr="00B2594C" w:rsidRDefault="001507DD">
      <w:pPr>
        <w:rPr>
          <w:rFonts w:ascii="Arial" w:hAnsi="Arial" w:cs="Arial"/>
        </w:rPr>
      </w:pPr>
    </w:p>
    <w:tbl>
      <w:tblPr>
        <w:tblStyle w:val="ad"/>
        <w:tblW w:w="691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39"/>
        <w:gridCol w:w="1122"/>
        <w:gridCol w:w="1866"/>
        <w:gridCol w:w="2090"/>
      </w:tblGrid>
      <w:tr w:rsidR="001507DD" w:rsidRPr="00B2594C" w14:paraId="5B06904D" w14:textId="77777777">
        <w:trPr>
          <w:jc w:val="center"/>
        </w:trPr>
        <w:tc>
          <w:tcPr>
            <w:tcW w:w="1839" w:type="dxa"/>
            <w:shd w:val="clear" w:color="auto" w:fill="D9D9D9"/>
            <w:vAlign w:val="center"/>
          </w:tcPr>
          <w:p w14:paraId="00000013"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FUNÇÃO</w:t>
            </w:r>
          </w:p>
        </w:tc>
        <w:tc>
          <w:tcPr>
            <w:tcW w:w="1122" w:type="dxa"/>
            <w:shd w:val="clear" w:color="auto" w:fill="D9D9D9"/>
            <w:vAlign w:val="center"/>
          </w:tcPr>
          <w:p w14:paraId="00000014"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NÚMERO DE VAGAS</w:t>
            </w:r>
          </w:p>
        </w:tc>
        <w:tc>
          <w:tcPr>
            <w:tcW w:w="1866" w:type="dxa"/>
            <w:shd w:val="clear" w:color="auto" w:fill="D9D9D9"/>
            <w:vAlign w:val="center"/>
          </w:tcPr>
          <w:p w14:paraId="00000015"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REMUNERAÇÃO MENSAL BRUTA</w:t>
            </w:r>
          </w:p>
        </w:tc>
        <w:tc>
          <w:tcPr>
            <w:tcW w:w="2090" w:type="dxa"/>
            <w:shd w:val="clear" w:color="auto" w:fill="D9D9D9"/>
            <w:vAlign w:val="center"/>
          </w:tcPr>
          <w:p w14:paraId="00000016"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JORNADA DE TRABALHO SEMANAL</w:t>
            </w:r>
          </w:p>
        </w:tc>
      </w:tr>
      <w:tr w:rsidR="001507DD" w:rsidRPr="00B2594C" w14:paraId="25DACF2A" w14:textId="77777777">
        <w:trPr>
          <w:jc w:val="center"/>
        </w:trPr>
        <w:tc>
          <w:tcPr>
            <w:tcW w:w="1839" w:type="dxa"/>
            <w:vAlign w:val="center"/>
          </w:tcPr>
          <w:p w14:paraId="00000017" w14:textId="77777777" w:rsidR="001507DD" w:rsidRPr="00B2594C" w:rsidRDefault="009B1A76">
            <w:pPr>
              <w:widowControl w:val="0"/>
              <w:pBdr>
                <w:top w:val="nil"/>
                <w:left w:val="nil"/>
                <w:bottom w:val="nil"/>
                <w:right w:val="nil"/>
                <w:between w:val="nil"/>
              </w:pBdr>
              <w:ind w:right="-2"/>
              <w:jc w:val="center"/>
              <w:rPr>
                <w:rFonts w:ascii="Arial" w:hAnsi="Arial" w:cs="Arial"/>
                <w:color w:val="000000"/>
              </w:rPr>
            </w:pPr>
            <w:r w:rsidRPr="00B2594C">
              <w:rPr>
                <w:rFonts w:ascii="Arial" w:hAnsi="Arial" w:cs="Arial"/>
                <w:color w:val="000000"/>
              </w:rPr>
              <w:t>Psicólogo</w:t>
            </w:r>
          </w:p>
        </w:tc>
        <w:tc>
          <w:tcPr>
            <w:tcW w:w="1122" w:type="dxa"/>
            <w:vAlign w:val="center"/>
          </w:tcPr>
          <w:p w14:paraId="00000018" w14:textId="77777777" w:rsidR="001507DD" w:rsidRPr="00B2594C" w:rsidRDefault="009B1A76">
            <w:pPr>
              <w:widowControl w:val="0"/>
              <w:pBdr>
                <w:top w:val="nil"/>
                <w:left w:val="nil"/>
                <w:bottom w:val="nil"/>
                <w:right w:val="nil"/>
                <w:between w:val="nil"/>
              </w:pBdr>
              <w:ind w:right="-2"/>
              <w:jc w:val="center"/>
              <w:rPr>
                <w:rFonts w:ascii="Arial" w:hAnsi="Arial" w:cs="Arial"/>
                <w:color w:val="000000"/>
              </w:rPr>
            </w:pPr>
            <w:r w:rsidRPr="00B2594C">
              <w:rPr>
                <w:rFonts w:ascii="Arial" w:hAnsi="Arial" w:cs="Arial"/>
                <w:color w:val="000000"/>
              </w:rPr>
              <w:t>5</w:t>
            </w:r>
          </w:p>
        </w:tc>
        <w:tc>
          <w:tcPr>
            <w:tcW w:w="1866" w:type="dxa"/>
            <w:vAlign w:val="center"/>
          </w:tcPr>
          <w:p w14:paraId="00000019" w14:textId="77777777" w:rsidR="001507DD" w:rsidRPr="00B2594C" w:rsidRDefault="009B1A76">
            <w:pPr>
              <w:widowControl w:val="0"/>
              <w:pBdr>
                <w:top w:val="nil"/>
                <w:left w:val="nil"/>
                <w:bottom w:val="nil"/>
                <w:right w:val="nil"/>
                <w:between w:val="nil"/>
              </w:pBdr>
              <w:ind w:right="-2"/>
              <w:jc w:val="center"/>
              <w:rPr>
                <w:rFonts w:ascii="Arial" w:hAnsi="Arial" w:cs="Arial"/>
                <w:color w:val="000000"/>
                <w:highlight w:val="yellow"/>
              </w:rPr>
            </w:pPr>
            <w:bookmarkStart w:id="1" w:name="_heading=h.gjdgxs" w:colFirst="0" w:colLast="0"/>
            <w:bookmarkEnd w:id="1"/>
            <w:r w:rsidRPr="00B2594C">
              <w:rPr>
                <w:rFonts w:ascii="Arial" w:hAnsi="Arial" w:cs="Arial"/>
                <w:color w:val="000000"/>
                <w:highlight w:val="white"/>
              </w:rPr>
              <w:t xml:space="preserve">R$3.411,61 </w:t>
            </w:r>
          </w:p>
        </w:tc>
        <w:tc>
          <w:tcPr>
            <w:tcW w:w="2090" w:type="dxa"/>
            <w:vAlign w:val="center"/>
          </w:tcPr>
          <w:p w14:paraId="0000001A" w14:textId="77777777" w:rsidR="001507DD" w:rsidRPr="00B2594C" w:rsidRDefault="009B1A76">
            <w:pPr>
              <w:widowControl w:val="0"/>
              <w:pBdr>
                <w:top w:val="nil"/>
                <w:left w:val="nil"/>
                <w:bottom w:val="nil"/>
                <w:right w:val="nil"/>
                <w:between w:val="nil"/>
              </w:pBdr>
              <w:ind w:right="-2"/>
              <w:jc w:val="center"/>
              <w:rPr>
                <w:rFonts w:ascii="Arial" w:hAnsi="Arial" w:cs="Arial"/>
                <w:color w:val="000000"/>
              </w:rPr>
            </w:pPr>
            <w:r w:rsidRPr="00B2594C">
              <w:rPr>
                <w:rFonts w:ascii="Arial" w:hAnsi="Arial" w:cs="Arial"/>
                <w:color w:val="000000"/>
              </w:rPr>
              <w:t xml:space="preserve">40h semanais </w:t>
            </w:r>
            <w:r w:rsidRPr="00B2594C">
              <w:rPr>
                <w:rFonts w:ascii="Arial" w:hAnsi="Arial" w:cs="Arial"/>
                <w:color w:val="000000"/>
              </w:rPr>
              <w:br/>
              <w:t>(de segunda a sexta-feira)</w:t>
            </w:r>
          </w:p>
        </w:tc>
      </w:tr>
    </w:tbl>
    <w:p w14:paraId="0000001B" w14:textId="77777777" w:rsidR="001507DD" w:rsidRPr="00B2594C" w:rsidRDefault="001507DD">
      <w:pPr>
        <w:rPr>
          <w:rFonts w:ascii="Arial" w:hAnsi="Arial" w:cs="Arial"/>
        </w:rPr>
      </w:pPr>
    </w:p>
    <w:p w14:paraId="0000001C" w14:textId="77777777" w:rsidR="001507DD" w:rsidRPr="00B2594C" w:rsidRDefault="009B1A76">
      <w:pPr>
        <w:rPr>
          <w:rFonts w:ascii="Arial" w:hAnsi="Arial" w:cs="Arial"/>
        </w:rPr>
      </w:pPr>
      <w:r w:rsidRPr="00B2594C">
        <w:rPr>
          <w:rFonts w:ascii="Arial" w:hAnsi="Arial" w:cs="Arial"/>
        </w:rPr>
        <w:t xml:space="preserve">1.4. Os pré-requisitos e atribuições para cada função estão descritos no ANEXO I. </w:t>
      </w:r>
    </w:p>
    <w:p w14:paraId="0000001D" w14:textId="77777777" w:rsidR="001507DD" w:rsidRPr="00B2594C" w:rsidRDefault="001507DD">
      <w:pPr>
        <w:rPr>
          <w:rFonts w:ascii="Arial" w:hAnsi="Arial" w:cs="Arial"/>
        </w:rPr>
      </w:pPr>
    </w:p>
    <w:p w14:paraId="0000001E" w14:textId="77777777" w:rsidR="001507DD" w:rsidRPr="00B2594C" w:rsidRDefault="009B1A76">
      <w:pPr>
        <w:rPr>
          <w:rFonts w:ascii="Arial" w:hAnsi="Arial" w:cs="Arial"/>
        </w:rPr>
      </w:pPr>
      <w:r w:rsidRPr="00B2594C">
        <w:rPr>
          <w:rFonts w:ascii="Arial" w:hAnsi="Arial" w:cs="Arial"/>
        </w:rPr>
        <w:t xml:space="preserve">1.5. Os candidatos aprovados no processo seletivo regido por este Edital cumprirão jornada de trabalho estabelecida nas diretrizes do Projeto e celebrarão contrato administrativo com o Município de Belo Horizonte.  </w:t>
      </w:r>
    </w:p>
    <w:p w14:paraId="0000001F" w14:textId="77777777" w:rsidR="001507DD" w:rsidRPr="00B2594C" w:rsidRDefault="001507DD">
      <w:pPr>
        <w:rPr>
          <w:rFonts w:ascii="Arial" w:hAnsi="Arial" w:cs="Arial"/>
        </w:rPr>
      </w:pPr>
    </w:p>
    <w:p w14:paraId="00000020" w14:textId="77777777" w:rsidR="001507DD" w:rsidRPr="00B2594C" w:rsidRDefault="009B1A76">
      <w:pPr>
        <w:rPr>
          <w:rFonts w:ascii="Arial" w:hAnsi="Arial" w:cs="Arial"/>
        </w:rPr>
      </w:pPr>
      <w:r w:rsidRPr="00B2594C">
        <w:rPr>
          <w:rFonts w:ascii="Arial" w:hAnsi="Arial" w:cs="Arial"/>
        </w:rPr>
        <w:t>2. DAS CONDIÇÕES PARA PARTICIPAÇÃO</w:t>
      </w:r>
    </w:p>
    <w:p w14:paraId="00000021" w14:textId="77777777" w:rsidR="001507DD" w:rsidRPr="00B2594C" w:rsidRDefault="001507DD">
      <w:pPr>
        <w:rPr>
          <w:rFonts w:ascii="Arial" w:hAnsi="Arial" w:cs="Arial"/>
        </w:rPr>
      </w:pPr>
    </w:p>
    <w:p w14:paraId="00000022" w14:textId="77777777" w:rsidR="001507DD" w:rsidRPr="00B2594C" w:rsidRDefault="009B1A76">
      <w:pPr>
        <w:rPr>
          <w:rFonts w:ascii="Arial" w:hAnsi="Arial" w:cs="Arial"/>
        </w:rPr>
      </w:pPr>
      <w:r w:rsidRPr="00B2594C">
        <w:rPr>
          <w:rFonts w:ascii="Arial" w:hAnsi="Arial" w:cs="Arial"/>
        </w:rPr>
        <w:t>2.1. O candidato interessado em participar do presente processo seletivo deverá atender os pré-requisitos estabelecidos no ANEXO I do presente Edital até o último dia de entrega da documentação exigida.</w:t>
      </w:r>
    </w:p>
    <w:p w14:paraId="00000023" w14:textId="77777777" w:rsidR="001507DD" w:rsidRPr="00B2594C" w:rsidRDefault="001507DD">
      <w:pPr>
        <w:rPr>
          <w:rFonts w:ascii="Arial" w:hAnsi="Arial" w:cs="Arial"/>
        </w:rPr>
      </w:pPr>
    </w:p>
    <w:p w14:paraId="00000024" w14:textId="77777777" w:rsidR="001507DD" w:rsidRPr="00B2594C" w:rsidRDefault="009B1A76">
      <w:pPr>
        <w:rPr>
          <w:rFonts w:ascii="Arial" w:hAnsi="Arial" w:cs="Arial"/>
        </w:rPr>
      </w:pPr>
      <w:r w:rsidRPr="00B2594C">
        <w:rPr>
          <w:rFonts w:ascii="Arial" w:hAnsi="Arial" w:cs="Arial"/>
        </w:rPr>
        <w:t>2.2. A participação do candidato neste processo seletivo implicará o conhecimento e a total, irrestrita e irretratável submissão às normas e condições estabelecidas neste Edital, em relação às quais não poderá alegar desconhecimento, aplicando-se o mesmo ao contrato administrativo a ser firmado, constante no ANEXO III.</w:t>
      </w:r>
    </w:p>
    <w:p w14:paraId="00000025" w14:textId="77777777" w:rsidR="001507DD" w:rsidRPr="00B2594C" w:rsidRDefault="001507DD">
      <w:pPr>
        <w:rPr>
          <w:rFonts w:ascii="Arial" w:hAnsi="Arial" w:cs="Arial"/>
        </w:rPr>
      </w:pPr>
    </w:p>
    <w:p w14:paraId="00000026" w14:textId="77777777" w:rsidR="001507DD" w:rsidRPr="00B2594C" w:rsidRDefault="009B1A76">
      <w:pPr>
        <w:rPr>
          <w:rFonts w:ascii="Arial" w:hAnsi="Arial" w:cs="Arial"/>
        </w:rPr>
      </w:pPr>
      <w:r w:rsidRPr="00B2594C">
        <w:rPr>
          <w:rFonts w:ascii="Arial" w:hAnsi="Arial" w:cs="Arial"/>
        </w:rPr>
        <w:t>3. DO PROCESSO SELETIVO</w:t>
      </w:r>
    </w:p>
    <w:p w14:paraId="00000027" w14:textId="77777777" w:rsidR="001507DD" w:rsidRPr="00B2594C" w:rsidRDefault="001507DD">
      <w:pPr>
        <w:rPr>
          <w:rFonts w:ascii="Arial" w:hAnsi="Arial" w:cs="Arial"/>
        </w:rPr>
      </w:pPr>
    </w:p>
    <w:p w14:paraId="00000028" w14:textId="77777777" w:rsidR="001507DD" w:rsidRPr="00B2594C" w:rsidRDefault="009B1A76">
      <w:pPr>
        <w:rPr>
          <w:rFonts w:ascii="Arial" w:hAnsi="Arial" w:cs="Arial"/>
        </w:rPr>
      </w:pPr>
      <w:r w:rsidRPr="00B2594C">
        <w:rPr>
          <w:rFonts w:ascii="Arial" w:hAnsi="Arial" w:cs="Arial"/>
        </w:rPr>
        <w:t xml:space="preserve">3.1. O processo seletivo constará de 02 (duas) etapas, de caráter classificatório e eliminatório: </w:t>
      </w:r>
    </w:p>
    <w:p w14:paraId="00000029" w14:textId="77777777" w:rsidR="001507DD" w:rsidRPr="00B2594C" w:rsidRDefault="009B1A76">
      <w:pPr>
        <w:rPr>
          <w:rFonts w:ascii="Arial" w:hAnsi="Arial" w:cs="Arial"/>
        </w:rPr>
      </w:pPr>
      <w:r w:rsidRPr="00B2594C">
        <w:rPr>
          <w:rFonts w:ascii="Arial" w:hAnsi="Arial" w:cs="Arial"/>
        </w:rPr>
        <w:t>1ª Etapa: Análise Curricular e de títulos</w:t>
      </w:r>
    </w:p>
    <w:p w14:paraId="0000002A" w14:textId="77777777" w:rsidR="001507DD" w:rsidRPr="00B2594C" w:rsidRDefault="009B1A76">
      <w:pPr>
        <w:rPr>
          <w:rFonts w:ascii="Arial" w:hAnsi="Arial" w:cs="Arial"/>
        </w:rPr>
      </w:pPr>
      <w:r w:rsidRPr="00B2594C">
        <w:rPr>
          <w:rFonts w:ascii="Arial" w:hAnsi="Arial" w:cs="Arial"/>
        </w:rPr>
        <w:t xml:space="preserve">2ª Etapa: Entrevista </w:t>
      </w:r>
    </w:p>
    <w:p w14:paraId="0000002B" w14:textId="77777777" w:rsidR="001507DD" w:rsidRPr="00B2594C" w:rsidRDefault="001507DD">
      <w:pPr>
        <w:rPr>
          <w:rFonts w:ascii="Arial" w:hAnsi="Arial" w:cs="Arial"/>
        </w:rPr>
      </w:pPr>
    </w:p>
    <w:p w14:paraId="0000002C" w14:textId="77777777" w:rsidR="001507DD" w:rsidRPr="00B2594C" w:rsidRDefault="009B1A76">
      <w:pPr>
        <w:rPr>
          <w:rFonts w:ascii="Arial" w:hAnsi="Arial" w:cs="Arial"/>
        </w:rPr>
      </w:pPr>
      <w:r w:rsidRPr="00B2594C">
        <w:rPr>
          <w:rFonts w:ascii="Arial" w:hAnsi="Arial" w:cs="Arial"/>
        </w:rPr>
        <w:t>4. DA APRESENTAÇÃO DE DOCUMENTOS</w:t>
      </w:r>
    </w:p>
    <w:p w14:paraId="0000002D" w14:textId="77777777" w:rsidR="001507DD" w:rsidRPr="00B2594C" w:rsidRDefault="001507DD">
      <w:pPr>
        <w:rPr>
          <w:rFonts w:ascii="Arial" w:hAnsi="Arial" w:cs="Arial"/>
        </w:rPr>
      </w:pPr>
    </w:p>
    <w:p w14:paraId="0000002E" w14:textId="77777777" w:rsidR="001507DD" w:rsidRPr="00B2594C" w:rsidRDefault="009B1A76">
      <w:pPr>
        <w:rPr>
          <w:rFonts w:ascii="Arial" w:hAnsi="Arial" w:cs="Arial"/>
        </w:rPr>
      </w:pPr>
      <w:r w:rsidRPr="00B2594C">
        <w:rPr>
          <w:rFonts w:ascii="Arial" w:hAnsi="Arial" w:cs="Arial"/>
        </w:rPr>
        <w:t xml:space="preserve">4.1 Os candidatos participantes, nos termos do item 2, deverão enviar à Comissão Organizadora os documentos relacionados a seguir: </w:t>
      </w:r>
    </w:p>
    <w:p w14:paraId="0000002F" w14:textId="77777777" w:rsidR="001507DD" w:rsidRPr="00B2594C" w:rsidRDefault="001507DD">
      <w:pPr>
        <w:rPr>
          <w:rFonts w:ascii="Arial" w:hAnsi="Arial" w:cs="Arial"/>
        </w:rPr>
      </w:pPr>
    </w:p>
    <w:p w14:paraId="00000030" w14:textId="77777777" w:rsidR="001507DD" w:rsidRPr="00B2594C" w:rsidRDefault="009B1A76">
      <w:pPr>
        <w:rPr>
          <w:rFonts w:ascii="Arial" w:hAnsi="Arial" w:cs="Arial"/>
        </w:rPr>
      </w:pPr>
      <w:r w:rsidRPr="00B2594C">
        <w:rPr>
          <w:rFonts w:ascii="Arial" w:hAnsi="Arial" w:cs="Arial"/>
        </w:rPr>
        <w:t>a) cópia simples da carteira de identidade ou de documento de identificação equivalente, de valor legal, com fotografia;</w:t>
      </w:r>
    </w:p>
    <w:p w14:paraId="00000031" w14:textId="77777777" w:rsidR="001507DD" w:rsidRPr="00E43DE8" w:rsidRDefault="009B1A76">
      <w:pPr>
        <w:rPr>
          <w:rFonts w:ascii="Arial" w:hAnsi="Arial" w:cs="Arial"/>
        </w:rPr>
      </w:pPr>
      <w:r w:rsidRPr="00E43DE8">
        <w:rPr>
          <w:rFonts w:ascii="Arial" w:hAnsi="Arial" w:cs="Arial"/>
        </w:rPr>
        <w:lastRenderedPageBreak/>
        <w:t>b) cópia simples do CPF, ou do Comprovante de Inscrição no CPF, impresso a partir do endereço eletrônico da Secretaria da Receita Federal do Brasil, ou emitido pela entidade conveniada quando não constar do documento de identidade;</w:t>
      </w:r>
    </w:p>
    <w:p w14:paraId="63CA2FD8" w14:textId="6B56D97A" w:rsidR="00664BAD" w:rsidRPr="00E43DE8" w:rsidRDefault="009B1A76" w:rsidP="00664BAD">
      <w:pPr>
        <w:shd w:val="clear" w:color="auto" w:fill="FFFFFF"/>
        <w:rPr>
          <w:rFonts w:ascii="Arial" w:hAnsi="Arial" w:cs="Arial"/>
        </w:rPr>
      </w:pPr>
      <w:r w:rsidRPr="00E43DE8">
        <w:rPr>
          <w:rFonts w:ascii="Arial" w:hAnsi="Arial" w:cs="Arial"/>
        </w:rPr>
        <w:t xml:space="preserve">c) </w:t>
      </w:r>
      <w:r w:rsidR="00664BAD" w:rsidRPr="00E43DE8">
        <w:rPr>
          <w:rFonts w:ascii="Arial" w:hAnsi="Arial" w:cs="Arial"/>
        </w:rPr>
        <w:t xml:space="preserve">cópia simples do Certificado de conclusão ou diploma, devidamente registrado, de curso de graduação – bacharelado – de nível superior em </w:t>
      </w:r>
      <w:r w:rsidR="001D04A2">
        <w:rPr>
          <w:rFonts w:ascii="Arial" w:hAnsi="Arial" w:cs="Arial"/>
        </w:rPr>
        <w:t>Psicologia</w:t>
      </w:r>
      <w:r w:rsidR="00664BAD" w:rsidRPr="00E43DE8">
        <w:rPr>
          <w:rFonts w:ascii="Arial" w:hAnsi="Arial" w:cs="Arial"/>
        </w:rPr>
        <w:t xml:space="preserve">, reconhecido pelo Ministério da Educação </w:t>
      </w:r>
      <w:r w:rsidR="00664BAD" w:rsidRPr="00E43DE8">
        <w:rPr>
          <w:rFonts w:ascii="Cambria Math" w:hAnsi="Cambria Math" w:cs="Cambria Math"/>
        </w:rPr>
        <w:t>‐</w:t>
      </w:r>
      <w:r w:rsidR="00664BAD" w:rsidRPr="00E43DE8">
        <w:rPr>
          <w:rFonts w:ascii="Arial" w:hAnsi="Arial" w:cs="Arial"/>
        </w:rPr>
        <w:t xml:space="preserve"> MEC. </w:t>
      </w:r>
    </w:p>
    <w:p w14:paraId="74C10127" w14:textId="2B563E23" w:rsidR="00427056" w:rsidRPr="00E43DE8" w:rsidRDefault="009B1A76">
      <w:pPr>
        <w:rPr>
          <w:rFonts w:ascii="Arial" w:hAnsi="Arial" w:cs="Arial"/>
        </w:rPr>
      </w:pPr>
      <w:r w:rsidRPr="00E43DE8">
        <w:rPr>
          <w:rFonts w:ascii="Arial" w:hAnsi="Arial" w:cs="Arial"/>
        </w:rPr>
        <w:t xml:space="preserve">d) </w:t>
      </w:r>
      <w:r w:rsidR="00427056" w:rsidRPr="00E43DE8">
        <w:rPr>
          <w:rFonts w:ascii="Arial" w:hAnsi="Arial" w:cs="Arial"/>
        </w:rPr>
        <w:t xml:space="preserve">indicação do número de telefone e e-mail </w:t>
      </w:r>
    </w:p>
    <w:p w14:paraId="269AA00E" w14:textId="71B22D5E" w:rsidR="00427056" w:rsidRPr="00E43DE8" w:rsidRDefault="00427056">
      <w:pPr>
        <w:rPr>
          <w:rFonts w:ascii="Arial" w:hAnsi="Arial" w:cs="Arial"/>
        </w:rPr>
      </w:pPr>
      <w:r w:rsidRPr="00E43DE8">
        <w:rPr>
          <w:rFonts w:ascii="Arial" w:hAnsi="Arial" w:cs="Arial"/>
        </w:rPr>
        <w:t>e) cópia simples do comprovante de residência emitido nos últimos 03 meses, em nome do candidato</w:t>
      </w:r>
    </w:p>
    <w:p w14:paraId="00000033" w14:textId="02D3E1D9" w:rsidR="001507DD" w:rsidRPr="00E43DE8" w:rsidRDefault="00427056">
      <w:pPr>
        <w:rPr>
          <w:rFonts w:ascii="Arial" w:hAnsi="Arial" w:cs="Arial"/>
        </w:rPr>
      </w:pPr>
      <w:r w:rsidRPr="00E43DE8">
        <w:rPr>
          <w:rFonts w:ascii="Arial" w:hAnsi="Arial" w:cs="Arial"/>
        </w:rPr>
        <w:t xml:space="preserve">f) </w:t>
      </w:r>
      <w:r w:rsidR="009B1A76" w:rsidRPr="00E43DE8">
        <w:rPr>
          <w:rFonts w:ascii="Arial" w:hAnsi="Arial" w:cs="Arial"/>
        </w:rPr>
        <w:t>comprovante de experiência profissional mínima, nos termos do subitem 5.1.4 e ANEXO I;</w:t>
      </w:r>
    </w:p>
    <w:p w14:paraId="00000034" w14:textId="606B3092" w:rsidR="001507DD" w:rsidRPr="001D04A2" w:rsidRDefault="00655FE9">
      <w:pPr>
        <w:rPr>
          <w:rFonts w:ascii="Arial" w:hAnsi="Arial" w:cs="Arial"/>
        </w:rPr>
      </w:pPr>
      <w:r w:rsidRPr="001D04A2">
        <w:rPr>
          <w:rFonts w:ascii="Arial" w:hAnsi="Arial" w:cs="Arial"/>
        </w:rPr>
        <w:t>g</w:t>
      </w:r>
      <w:r w:rsidR="009B1A76" w:rsidRPr="001D04A2">
        <w:rPr>
          <w:rFonts w:ascii="Arial" w:hAnsi="Arial" w:cs="Arial"/>
        </w:rPr>
        <w:t>) cópia simples da Certidão de Nada Consta expedida pelo Conselho Regional de Psicologia exigida no ANEXO I desse Edital;</w:t>
      </w:r>
    </w:p>
    <w:p w14:paraId="0B334076" w14:textId="20FA1465" w:rsidR="001D04A2" w:rsidRPr="001D04A2" w:rsidRDefault="001D04A2">
      <w:pPr>
        <w:rPr>
          <w:rFonts w:ascii="Arial" w:hAnsi="Arial" w:cs="Arial"/>
        </w:rPr>
      </w:pPr>
      <w:r w:rsidRPr="001D04A2">
        <w:rPr>
          <w:rFonts w:ascii="Arial" w:hAnsi="Arial" w:cs="Arial"/>
        </w:rPr>
        <w:t>h) currículo</w:t>
      </w:r>
    </w:p>
    <w:p w14:paraId="579A6972" w14:textId="0831285D" w:rsidR="00427056" w:rsidRPr="00E43DE8" w:rsidRDefault="001D04A2">
      <w:pPr>
        <w:rPr>
          <w:rFonts w:ascii="Arial" w:hAnsi="Arial" w:cs="Arial"/>
        </w:rPr>
      </w:pPr>
      <w:r>
        <w:rPr>
          <w:rFonts w:ascii="Arial" w:hAnsi="Arial" w:cs="Arial"/>
        </w:rPr>
        <w:t>j</w:t>
      </w:r>
      <w:r w:rsidR="009B1A76" w:rsidRPr="00E43DE8">
        <w:rPr>
          <w:rFonts w:ascii="Arial" w:hAnsi="Arial" w:cs="Arial"/>
        </w:rPr>
        <w:t>) documentos comprobatórios da qualificação técnica, conforme item 5, se houver;</w:t>
      </w:r>
    </w:p>
    <w:p w14:paraId="79A655E2" w14:textId="77777777" w:rsidR="00537570" w:rsidRPr="00B2594C" w:rsidRDefault="00537570">
      <w:pPr>
        <w:rPr>
          <w:rFonts w:ascii="Arial" w:hAnsi="Arial" w:cs="Arial"/>
          <w:color w:val="C00000"/>
        </w:rPr>
      </w:pPr>
    </w:p>
    <w:p w14:paraId="039198F4" w14:textId="10E699C8" w:rsidR="00664BAD" w:rsidRPr="00E43DE8" w:rsidRDefault="006B789D">
      <w:pPr>
        <w:rPr>
          <w:rFonts w:ascii="Arial" w:hAnsi="Arial" w:cs="Arial"/>
        </w:rPr>
      </w:pPr>
      <w:r w:rsidRPr="00E43DE8">
        <w:rPr>
          <w:rFonts w:ascii="Arial" w:hAnsi="Arial" w:cs="Arial"/>
        </w:rPr>
        <w:t>4.2 Quando o nome do candidato for diferente do constante dos documentos apresentados, deverá ser anexado comprovante de alteração do nome (por exemplo: certidão de casamento).</w:t>
      </w:r>
    </w:p>
    <w:p w14:paraId="33D9E203" w14:textId="77777777" w:rsidR="006B789D" w:rsidRPr="00E43DE8" w:rsidRDefault="006B789D">
      <w:pPr>
        <w:rPr>
          <w:rFonts w:ascii="Arial" w:hAnsi="Arial" w:cs="Arial"/>
        </w:rPr>
      </w:pPr>
    </w:p>
    <w:p w14:paraId="00000038" w14:textId="7A80AAB7" w:rsidR="001507DD" w:rsidRPr="00E43DE8" w:rsidRDefault="009B1A76">
      <w:pPr>
        <w:rPr>
          <w:rFonts w:ascii="Arial" w:hAnsi="Arial" w:cs="Arial"/>
        </w:rPr>
      </w:pPr>
      <w:r w:rsidRPr="00E43DE8">
        <w:rPr>
          <w:rFonts w:ascii="Arial" w:hAnsi="Arial" w:cs="Arial"/>
        </w:rPr>
        <w:t>4.</w:t>
      </w:r>
      <w:r w:rsidR="006B789D" w:rsidRPr="00E43DE8">
        <w:rPr>
          <w:rFonts w:ascii="Arial" w:hAnsi="Arial" w:cs="Arial"/>
        </w:rPr>
        <w:t>3</w:t>
      </w:r>
      <w:r w:rsidRPr="00E43DE8">
        <w:rPr>
          <w:rFonts w:ascii="Arial" w:hAnsi="Arial" w:cs="Arial"/>
        </w:rPr>
        <w:t xml:space="preserve"> A documentação listada no subitem anterior, alíneas “a” a “</w:t>
      </w:r>
      <w:r w:rsidR="001D04A2">
        <w:rPr>
          <w:rFonts w:ascii="Arial" w:hAnsi="Arial" w:cs="Arial"/>
        </w:rPr>
        <w:t>h</w:t>
      </w:r>
      <w:r w:rsidRPr="00E43DE8">
        <w:rPr>
          <w:rFonts w:ascii="Arial" w:hAnsi="Arial" w:cs="Arial"/>
        </w:rPr>
        <w:t>”, é de entrega obrigatória</w:t>
      </w:r>
      <w:r w:rsidR="005A34B1" w:rsidRPr="00E43DE8">
        <w:rPr>
          <w:rFonts w:ascii="Arial" w:hAnsi="Arial" w:cs="Arial"/>
        </w:rPr>
        <w:t>.</w:t>
      </w:r>
      <w:r w:rsidRPr="00E43DE8">
        <w:rPr>
          <w:rFonts w:ascii="Arial" w:hAnsi="Arial" w:cs="Arial"/>
        </w:rPr>
        <w:t xml:space="preserve"> A ausência de quaisquer documentos implicará na eliminação do candidato. </w:t>
      </w:r>
    </w:p>
    <w:p w14:paraId="00000039" w14:textId="77777777" w:rsidR="001507DD" w:rsidRPr="00B2594C" w:rsidRDefault="001507DD">
      <w:pPr>
        <w:rPr>
          <w:rFonts w:ascii="Arial" w:hAnsi="Arial" w:cs="Arial"/>
        </w:rPr>
      </w:pPr>
    </w:p>
    <w:p w14:paraId="0000003A" w14:textId="7840E587" w:rsidR="001507DD" w:rsidRPr="00B2594C" w:rsidRDefault="009B1A76">
      <w:pPr>
        <w:rPr>
          <w:rFonts w:ascii="Arial" w:hAnsi="Arial" w:cs="Arial"/>
        </w:rPr>
      </w:pPr>
      <w:r w:rsidRPr="00B2594C">
        <w:rPr>
          <w:rFonts w:ascii="Arial" w:hAnsi="Arial" w:cs="Arial"/>
        </w:rPr>
        <w:t>4.</w:t>
      </w:r>
      <w:r w:rsidR="006B789D" w:rsidRPr="00B2594C">
        <w:rPr>
          <w:rFonts w:ascii="Arial" w:hAnsi="Arial" w:cs="Arial"/>
        </w:rPr>
        <w:t>4</w:t>
      </w:r>
      <w:r w:rsidRPr="00B2594C">
        <w:rPr>
          <w:rFonts w:ascii="Arial" w:hAnsi="Arial" w:cs="Arial"/>
        </w:rPr>
        <w:t xml:space="preserve"> A documentação listada na alínea “</w:t>
      </w:r>
      <w:r w:rsidR="001D04A2">
        <w:rPr>
          <w:rFonts w:ascii="Arial" w:hAnsi="Arial" w:cs="Arial"/>
        </w:rPr>
        <w:t>j</w:t>
      </w:r>
      <w:r w:rsidRPr="00B2594C">
        <w:rPr>
          <w:rFonts w:ascii="Arial" w:hAnsi="Arial" w:cs="Arial"/>
        </w:rPr>
        <w:t>” do subitem 4.1 é de entrega facultativa e será avaliada conforme subitem 5.1.3.</w:t>
      </w:r>
    </w:p>
    <w:p w14:paraId="54B498B4" w14:textId="2F53212F" w:rsidR="006B789D" w:rsidRPr="00B2594C" w:rsidRDefault="006B789D">
      <w:pPr>
        <w:rPr>
          <w:rFonts w:ascii="Arial" w:hAnsi="Arial" w:cs="Arial"/>
        </w:rPr>
      </w:pPr>
    </w:p>
    <w:p w14:paraId="232CE237" w14:textId="0C17429F" w:rsidR="006B789D" w:rsidRPr="00673626" w:rsidRDefault="006B789D">
      <w:pPr>
        <w:rPr>
          <w:rFonts w:ascii="Arial" w:hAnsi="Arial" w:cs="Arial"/>
        </w:rPr>
      </w:pPr>
      <w:r w:rsidRPr="00673626">
        <w:rPr>
          <w:rFonts w:ascii="Arial" w:hAnsi="Arial" w:cs="Arial"/>
        </w:rPr>
        <w:t>4.5 Caso não possua comprovante de endereço, citado na alínea “e”, em seu nome, o candidato deverá anexar declaração de próprio punho, no verso do documento, nos seguintes termos: “Declaro para os devidos fins, que resido neste endereço”, datada e assinada.</w:t>
      </w:r>
    </w:p>
    <w:p w14:paraId="0000003B" w14:textId="77777777" w:rsidR="001507DD" w:rsidRPr="00B2594C" w:rsidRDefault="001507DD">
      <w:pPr>
        <w:rPr>
          <w:rFonts w:ascii="Arial" w:hAnsi="Arial" w:cs="Arial"/>
        </w:rPr>
      </w:pPr>
    </w:p>
    <w:p w14:paraId="0000003C" w14:textId="7ACBB5B6" w:rsidR="001507DD" w:rsidRPr="00B2594C" w:rsidRDefault="009B1A76">
      <w:pPr>
        <w:rPr>
          <w:rFonts w:ascii="Arial" w:hAnsi="Arial" w:cs="Arial"/>
        </w:rPr>
      </w:pPr>
      <w:r w:rsidRPr="00B2594C">
        <w:rPr>
          <w:rFonts w:ascii="Arial" w:hAnsi="Arial" w:cs="Arial"/>
        </w:rPr>
        <w:t>4.</w:t>
      </w:r>
      <w:r w:rsidR="006B789D" w:rsidRPr="00B2594C">
        <w:rPr>
          <w:rFonts w:ascii="Arial" w:hAnsi="Arial" w:cs="Arial"/>
        </w:rPr>
        <w:t>6</w:t>
      </w:r>
      <w:r w:rsidRPr="00B2594C">
        <w:rPr>
          <w:rFonts w:ascii="Arial" w:hAnsi="Arial" w:cs="Arial"/>
        </w:rPr>
        <w:t xml:space="preserve">   Toda a documentação mencionada no subitem 4.1 deverá ser encaminhada, obrigatoriamente, em envelope liso (sem logotipos), lacrado com cola e rubricado no fecho principal, na interseção entre o fechamento e o envelope, de forma a garantir a inviolabilidade do mesmo, seguindo o modelo abaixo: </w:t>
      </w:r>
    </w:p>
    <w:p w14:paraId="0000003D" w14:textId="77777777" w:rsidR="001507DD" w:rsidRPr="00B2594C" w:rsidRDefault="001507DD">
      <w:pPr>
        <w:rPr>
          <w:rFonts w:ascii="Arial" w:hAnsi="Arial" w:cs="Arial"/>
        </w:rPr>
      </w:pPr>
    </w:p>
    <w:p w14:paraId="0000003E" w14:textId="77777777" w:rsidR="001507DD" w:rsidRPr="00B2594C" w:rsidRDefault="001507DD">
      <w:pPr>
        <w:widowControl w:val="0"/>
        <w:pBdr>
          <w:top w:val="nil"/>
          <w:left w:val="nil"/>
          <w:bottom w:val="nil"/>
          <w:right w:val="nil"/>
          <w:between w:val="nil"/>
        </w:pBdr>
        <w:tabs>
          <w:tab w:val="left" w:pos="284"/>
          <w:tab w:val="left" w:pos="426"/>
        </w:tabs>
        <w:ind w:right="-2"/>
        <w:rPr>
          <w:rFonts w:ascii="Arial" w:hAnsi="Arial" w:cs="Arial"/>
          <w:color w:val="000000"/>
        </w:rPr>
      </w:pPr>
    </w:p>
    <w:p w14:paraId="0000003F" w14:textId="77777777" w:rsidR="001507DD" w:rsidRPr="00B2594C" w:rsidRDefault="001507DD">
      <w:pPr>
        <w:widowControl w:val="0"/>
        <w:pBdr>
          <w:top w:val="nil"/>
          <w:left w:val="nil"/>
          <w:bottom w:val="nil"/>
          <w:right w:val="nil"/>
          <w:between w:val="nil"/>
        </w:pBdr>
        <w:tabs>
          <w:tab w:val="left" w:pos="284"/>
          <w:tab w:val="left" w:pos="426"/>
        </w:tabs>
        <w:ind w:right="-2"/>
        <w:rPr>
          <w:rFonts w:ascii="Arial" w:hAnsi="Arial" w:cs="Arial"/>
          <w:color w:val="000000"/>
        </w:rPr>
      </w:pPr>
    </w:p>
    <w:bookmarkStart w:id="2" w:name="_heading=h.30j0zll" w:colFirst="0" w:colLast="0"/>
    <w:bookmarkEnd w:id="2"/>
    <w:p w14:paraId="00000040" w14:textId="4A004567" w:rsidR="001507DD" w:rsidRPr="00B2594C" w:rsidRDefault="00287CC5">
      <w:pPr>
        <w:widowControl w:val="0"/>
        <w:pBdr>
          <w:top w:val="nil"/>
          <w:left w:val="nil"/>
          <w:bottom w:val="nil"/>
          <w:right w:val="nil"/>
          <w:between w:val="nil"/>
        </w:pBdr>
        <w:tabs>
          <w:tab w:val="left" w:pos="7725"/>
        </w:tabs>
        <w:ind w:left="993" w:right="-2"/>
        <w:rPr>
          <w:rFonts w:ascii="Arial" w:hAnsi="Arial" w:cs="Arial"/>
          <w:color w:val="000000"/>
        </w:rPr>
      </w:pPr>
      <w:r w:rsidRPr="00B2594C">
        <w:rPr>
          <w:rFonts w:ascii="Arial" w:hAnsi="Arial" w:cs="Arial"/>
          <w:noProof/>
        </w:rPr>
        <mc:AlternateContent>
          <mc:Choice Requires="wpg">
            <w:drawing>
              <wp:inline distT="0" distB="0" distL="0" distR="0" wp14:anchorId="077361D4" wp14:editId="35E9D302">
                <wp:extent cx="5006975" cy="3451778"/>
                <wp:effectExtent l="0" t="0" r="22225" b="15875"/>
                <wp:docPr id="1" name="Agrupar 1"/>
                <wp:cNvGraphicFramePr/>
                <a:graphic xmlns:a="http://schemas.openxmlformats.org/drawingml/2006/main">
                  <a:graphicData uri="http://schemas.microsoft.com/office/word/2010/wordprocessingGroup">
                    <wpg:wgp>
                      <wpg:cNvGrpSpPr/>
                      <wpg:grpSpPr>
                        <a:xfrm>
                          <a:off x="0" y="0"/>
                          <a:ext cx="5006975" cy="3451778"/>
                          <a:chOff x="2842513" y="2054077"/>
                          <a:chExt cx="5006975" cy="3451812"/>
                        </a:xfrm>
                      </wpg:grpSpPr>
                      <wps:wsp>
                        <wps:cNvPr id="2" name="Retângulo 2"/>
                        <wps:cNvSpPr/>
                        <wps:spPr>
                          <a:xfrm>
                            <a:off x="2842513" y="2054094"/>
                            <a:ext cx="5006975" cy="3451775"/>
                          </a:xfrm>
                          <a:prstGeom prst="rect">
                            <a:avLst/>
                          </a:prstGeom>
                          <a:noFill/>
                          <a:ln>
                            <a:noFill/>
                          </a:ln>
                        </wps:spPr>
                        <wps:txbx>
                          <w:txbxContent>
                            <w:p w14:paraId="5B8CDD44" w14:textId="77777777" w:rsidR="00427056" w:rsidRDefault="00427056">
                              <w:pPr>
                                <w:jc w:val="left"/>
                                <w:textDirection w:val="btLr"/>
                              </w:pPr>
                            </w:p>
                          </w:txbxContent>
                        </wps:txbx>
                        <wps:bodyPr spcFirstLastPara="1" wrap="square" lIns="91425" tIns="91425" rIns="91425" bIns="91425" anchor="ctr" anchorCtr="0">
                          <a:noAutofit/>
                        </wps:bodyPr>
                      </wps:wsp>
                      <wpg:grpSp>
                        <wpg:cNvPr id="3" name="Agrupar 3"/>
                        <wpg:cNvGrpSpPr/>
                        <wpg:grpSpPr>
                          <a:xfrm>
                            <a:off x="2842513" y="2054077"/>
                            <a:ext cx="5006975" cy="3451812"/>
                            <a:chOff x="2842513" y="2054060"/>
                            <a:chExt cx="5006975" cy="3451829"/>
                          </a:xfrm>
                        </wpg:grpSpPr>
                        <wps:wsp>
                          <wps:cNvPr id="4" name="Retângulo 4"/>
                          <wps:cNvSpPr/>
                          <wps:spPr>
                            <a:xfrm>
                              <a:off x="2842513" y="2054094"/>
                              <a:ext cx="5006975" cy="3451775"/>
                            </a:xfrm>
                            <a:prstGeom prst="rect">
                              <a:avLst/>
                            </a:prstGeom>
                            <a:noFill/>
                            <a:ln>
                              <a:noFill/>
                            </a:ln>
                          </wps:spPr>
                          <wps:txbx>
                            <w:txbxContent>
                              <w:p w14:paraId="3303FA9B" w14:textId="77777777" w:rsidR="00427056" w:rsidRDefault="00427056">
                                <w:pPr>
                                  <w:jc w:val="left"/>
                                  <w:textDirection w:val="btLr"/>
                                </w:pPr>
                              </w:p>
                            </w:txbxContent>
                          </wps:txbx>
                          <wps:bodyPr spcFirstLastPara="1" wrap="square" lIns="91425" tIns="91425" rIns="91425" bIns="91425" anchor="ctr" anchorCtr="0">
                            <a:noAutofit/>
                          </wps:bodyPr>
                        </wps:wsp>
                        <wpg:grpSp>
                          <wpg:cNvPr id="5" name="Agrupar 5"/>
                          <wpg:cNvGrpSpPr/>
                          <wpg:grpSpPr>
                            <a:xfrm>
                              <a:off x="2842513" y="2054060"/>
                              <a:ext cx="5006975" cy="3451829"/>
                              <a:chOff x="2842513" y="2054044"/>
                              <a:chExt cx="5006975" cy="3451846"/>
                            </a:xfrm>
                          </wpg:grpSpPr>
                          <wps:wsp>
                            <wps:cNvPr id="6" name="Retângulo 6"/>
                            <wps:cNvSpPr/>
                            <wps:spPr>
                              <a:xfrm>
                                <a:off x="2842513" y="2054094"/>
                                <a:ext cx="5006975" cy="3451775"/>
                              </a:xfrm>
                              <a:prstGeom prst="rect">
                                <a:avLst/>
                              </a:prstGeom>
                              <a:noFill/>
                              <a:ln>
                                <a:noFill/>
                              </a:ln>
                            </wps:spPr>
                            <wps:txbx>
                              <w:txbxContent>
                                <w:p w14:paraId="4ED0228B" w14:textId="77777777" w:rsidR="00427056" w:rsidRDefault="00427056">
                                  <w:pPr>
                                    <w:jc w:val="left"/>
                                    <w:textDirection w:val="btLr"/>
                                  </w:pPr>
                                </w:p>
                              </w:txbxContent>
                            </wps:txbx>
                            <wps:bodyPr spcFirstLastPara="1" wrap="square" lIns="91425" tIns="91425" rIns="91425" bIns="91425" anchor="ctr" anchorCtr="0">
                              <a:noAutofit/>
                            </wps:bodyPr>
                          </wps:wsp>
                          <wpg:grpSp>
                            <wpg:cNvPr id="7" name="Agrupar 7"/>
                            <wpg:cNvGrpSpPr/>
                            <wpg:grpSpPr>
                              <a:xfrm>
                                <a:off x="2842513" y="2054044"/>
                                <a:ext cx="5006975" cy="3451846"/>
                                <a:chOff x="2842513" y="1982182"/>
                                <a:chExt cx="5006975" cy="3445643"/>
                              </a:xfrm>
                            </wpg:grpSpPr>
                            <wps:wsp>
                              <wps:cNvPr id="8" name="Retângulo 8"/>
                              <wps:cNvSpPr/>
                              <wps:spPr>
                                <a:xfrm>
                                  <a:off x="2842513" y="1982250"/>
                                  <a:ext cx="5006975" cy="3445575"/>
                                </a:xfrm>
                                <a:prstGeom prst="rect">
                                  <a:avLst/>
                                </a:prstGeom>
                                <a:noFill/>
                                <a:ln>
                                  <a:noFill/>
                                </a:ln>
                              </wps:spPr>
                              <wps:txbx>
                                <w:txbxContent>
                                  <w:p w14:paraId="45D0F495" w14:textId="77777777" w:rsidR="00427056" w:rsidRDefault="00427056">
                                    <w:pPr>
                                      <w:jc w:val="left"/>
                                      <w:textDirection w:val="btLr"/>
                                    </w:pPr>
                                  </w:p>
                                </w:txbxContent>
                              </wps:txbx>
                              <wps:bodyPr spcFirstLastPara="1" wrap="square" lIns="91425" tIns="91425" rIns="91425" bIns="91425" anchor="ctr" anchorCtr="0">
                                <a:noAutofit/>
                              </wps:bodyPr>
                            </wps:wsp>
                            <wpg:grpSp>
                              <wpg:cNvPr id="9" name="Agrupar 9"/>
                              <wpg:cNvGrpSpPr/>
                              <wpg:grpSpPr>
                                <a:xfrm>
                                  <a:off x="2842513" y="1982182"/>
                                  <a:ext cx="5006975" cy="3445643"/>
                                  <a:chOff x="0" y="-1472"/>
                                  <a:chExt cx="46038" cy="33833"/>
                                </a:xfrm>
                              </wpg:grpSpPr>
                              <wps:wsp>
                                <wps:cNvPr id="10" name="Retângulo 10"/>
                                <wps:cNvSpPr/>
                                <wps:spPr>
                                  <a:xfrm>
                                    <a:off x="0" y="0"/>
                                    <a:ext cx="46025" cy="32350"/>
                                  </a:xfrm>
                                  <a:prstGeom prst="rect">
                                    <a:avLst/>
                                  </a:prstGeom>
                                  <a:noFill/>
                                  <a:ln>
                                    <a:noFill/>
                                  </a:ln>
                                </wps:spPr>
                                <wps:txbx>
                                  <w:txbxContent>
                                    <w:p w14:paraId="5036E28C" w14:textId="77777777" w:rsidR="00427056" w:rsidRDefault="00427056">
                                      <w:pPr>
                                        <w:jc w:val="left"/>
                                        <w:textDirection w:val="btLr"/>
                                      </w:pPr>
                                    </w:p>
                                  </w:txbxContent>
                                </wps:txbx>
                                <wps:bodyPr spcFirstLastPara="1" wrap="square" lIns="91425" tIns="91425" rIns="91425" bIns="91425" anchor="ctr" anchorCtr="0">
                                  <a:noAutofit/>
                                </wps:bodyPr>
                              </wps:wsp>
                              <wps:wsp>
                                <wps:cNvPr id="11" name="Retângulo 11"/>
                                <wps:cNvSpPr/>
                                <wps:spPr>
                                  <a:xfrm>
                                    <a:off x="1192" y="6917"/>
                                    <a:ext cx="18758" cy="16459"/>
                                  </a:xfrm>
                                  <a:prstGeom prst="rect">
                                    <a:avLst/>
                                  </a:prstGeom>
                                  <a:solidFill>
                                    <a:srgbClr val="FFFFFF"/>
                                  </a:solidFill>
                                  <a:ln>
                                    <a:noFill/>
                                  </a:ln>
                                </wps:spPr>
                                <wps:txbx>
                                  <w:txbxContent>
                                    <w:p w14:paraId="2D3A6A16" w14:textId="77777777" w:rsidR="00427056" w:rsidRDefault="00427056">
                                      <w:pPr>
                                        <w:jc w:val="center"/>
                                        <w:textDirection w:val="btLr"/>
                                      </w:pPr>
                                      <w:r>
                                        <w:rPr>
                                          <w:b/>
                                          <w:color w:val="000000"/>
                                        </w:rPr>
                                        <w:t>Processo Seletivo Simplificado SUGESP</w:t>
                                      </w:r>
                                    </w:p>
                                    <w:p w14:paraId="350493C0" w14:textId="4ABA1338" w:rsidR="00427056" w:rsidRDefault="00427056">
                                      <w:pPr>
                                        <w:jc w:val="center"/>
                                        <w:textDirection w:val="btLr"/>
                                      </w:pPr>
                                      <w:r>
                                        <w:rPr>
                                          <w:b/>
                                          <w:color w:val="000000"/>
                                        </w:rPr>
                                        <w:t>Edital nº 02/2021</w:t>
                                      </w:r>
                                    </w:p>
                                    <w:p w14:paraId="0BA50AB7" w14:textId="77777777" w:rsidR="00427056" w:rsidRDefault="00427056">
                                      <w:pPr>
                                        <w:jc w:val="center"/>
                                        <w:textDirection w:val="btLr"/>
                                      </w:pPr>
                                    </w:p>
                                    <w:p w14:paraId="5598B96A" w14:textId="77777777" w:rsidR="00427056" w:rsidRDefault="00427056">
                                      <w:pPr>
                                        <w:jc w:val="center"/>
                                        <w:textDirection w:val="btLr"/>
                                      </w:pPr>
                                      <w:r>
                                        <w:rPr>
                                          <w:i/>
                                          <w:color w:val="000000"/>
                                        </w:rPr>
                                        <w:t>Nome Completo do Candidato</w:t>
                                      </w:r>
                                    </w:p>
                                    <w:p w14:paraId="5F0DF46B" w14:textId="77777777" w:rsidR="00427056" w:rsidRDefault="00427056">
                                      <w:pPr>
                                        <w:jc w:val="center"/>
                                        <w:textDirection w:val="btLr"/>
                                      </w:pPr>
                                    </w:p>
                                    <w:p w14:paraId="35668FB4" w14:textId="77777777" w:rsidR="00427056" w:rsidRDefault="00427056">
                                      <w:pPr>
                                        <w:jc w:val="center"/>
                                        <w:textDirection w:val="btLr"/>
                                      </w:pPr>
                                      <w:r>
                                        <w:rPr>
                                          <w:i/>
                                          <w:color w:val="000000"/>
                                        </w:rPr>
                                        <w:t>Psicólogo</w:t>
                                      </w:r>
                                    </w:p>
                                    <w:p w14:paraId="3AA3B645" w14:textId="77777777" w:rsidR="00427056" w:rsidRDefault="00427056">
                                      <w:pPr>
                                        <w:jc w:val="center"/>
                                        <w:textDirection w:val="btLr"/>
                                      </w:pPr>
                                    </w:p>
                                  </w:txbxContent>
                                </wps:txbx>
                                <wps:bodyPr spcFirstLastPara="1" wrap="square" lIns="91425" tIns="45700" rIns="91425" bIns="45700" anchor="ctr" anchorCtr="0">
                                  <a:noAutofit/>
                                </wps:bodyPr>
                              </wps:wsp>
                              <wpg:grpSp>
                                <wpg:cNvPr id="12" name="Agrupar 12"/>
                                <wpg:cNvGrpSpPr/>
                                <wpg:grpSpPr>
                                  <a:xfrm>
                                    <a:off x="0" y="-1472"/>
                                    <a:ext cx="46038" cy="33833"/>
                                    <a:chOff x="0" y="-1472"/>
                                    <a:chExt cx="46038" cy="33833"/>
                                  </a:xfrm>
                                </wpg:grpSpPr>
                                <wps:wsp>
                                  <wps:cNvPr id="13" name="Retângulo 13"/>
                                  <wps:cNvSpPr/>
                                  <wps:spPr>
                                    <a:xfrm rot="-1286681">
                                      <a:off x="29976" y="397"/>
                                      <a:ext cx="11120" cy="4726"/>
                                    </a:xfrm>
                                    <a:prstGeom prst="rect">
                                      <a:avLst/>
                                    </a:prstGeom>
                                    <a:noFill/>
                                    <a:ln>
                                      <a:noFill/>
                                    </a:ln>
                                  </wps:spPr>
                                  <wps:txbx>
                                    <w:txbxContent>
                                      <w:p w14:paraId="56607790" w14:textId="77777777" w:rsidR="00427056" w:rsidRDefault="00427056">
                                        <w:pPr>
                                          <w:textDirection w:val="btLr"/>
                                        </w:pPr>
                                      </w:p>
                                    </w:txbxContent>
                                  </wps:txbx>
                                  <wps:bodyPr spcFirstLastPara="1" wrap="square" lIns="91425" tIns="45700" rIns="91425" bIns="45700" anchor="t" anchorCtr="0">
                                    <a:noAutofit/>
                                  </wps:bodyPr>
                                </wps:wsp>
                                <wpg:grpSp>
                                  <wpg:cNvPr id="14" name="Agrupar 14"/>
                                  <wpg:cNvGrpSpPr/>
                                  <wpg:grpSpPr>
                                    <a:xfrm>
                                      <a:off x="0" y="0"/>
                                      <a:ext cx="46038" cy="32361"/>
                                      <a:chOff x="0" y="0"/>
                                      <a:chExt cx="46038" cy="32361"/>
                                    </a:xfrm>
                                  </wpg:grpSpPr>
                                  <wpg:grpSp>
                                    <wpg:cNvPr id="15" name="Agrupar 15"/>
                                    <wpg:cNvGrpSpPr/>
                                    <wpg:grpSpPr>
                                      <a:xfrm>
                                        <a:off x="0" y="0"/>
                                        <a:ext cx="46038" cy="32361"/>
                                        <a:chOff x="0" y="0"/>
                                        <a:chExt cx="46038" cy="32361"/>
                                      </a:xfrm>
                                    </wpg:grpSpPr>
                                    <wps:wsp>
                                      <wps:cNvPr id="16" name="Retângulo 16"/>
                                      <wps:cNvSpPr/>
                                      <wps:spPr>
                                        <a:xfrm>
                                          <a:off x="0" y="0"/>
                                          <a:ext cx="21388" cy="32361"/>
                                        </a:xfrm>
                                        <a:prstGeom prst="rect">
                                          <a:avLst/>
                                        </a:prstGeom>
                                        <a:noFill/>
                                        <a:ln w="12700" cap="flat" cmpd="sng">
                                          <a:solidFill>
                                            <a:srgbClr val="000000"/>
                                          </a:solidFill>
                                          <a:prstDash val="solid"/>
                                          <a:miter lim="800000"/>
                                          <a:headEnd type="none" w="sm" len="sm"/>
                                          <a:tailEnd type="none" w="sm" len="sm"/>
                                        </a:ln>
                                      </wps:spPr>
                                      <wps:txbx>
                                        <w:txbxContent>
                                          <w:p w14:paraId="0F44731C" w14:textId="77777777" w:rsidR="00427056" w:rsidRDefault="00427056">
                                            <w:pPr>
                                              <w:jc w:val="left"/>
                                              <w:textDirection w:val="btLr"/>
                                            </w:pPr>
                                          </w:p>
                                        </w:txbxContent>
                                      </wps:txbx>
                                      <wps:bodyPr spcFirstLastPara="1" wrap="square" lIns="91425" tIns="91425" rIns="91425" bIns="91425" anchor="ctr" anchorCtr="0">
                                        <a:noAutofit/>
                                      </wps:bodyPr>
                                    </wps:wsp>
                                    <wps:wsp>
                                      <wps:cNvPr id="17" name="Retângulo 17"/>
                                      <wps:cNvSpPr/>
                                      <wps:spPr>
                                        <a:xfrm>
                                          <a:off x="24649" y="0"/>
                                          <a:ext cx="21389" cy="32361"/>
                                        </a:xfrm>
                                        <a:prstGeom prst="rect">
                                          <a:avLst/>
                                        </a:prstGeom>
                                        <a:noFill/>
                                        <a:ln w="12700" cap="flat" cmpd="sng">
                                          <a:solidFill>
                                            <a:srgbClr val="000000"/>
                                          </a:solidFill>
                                          <a:prstDash val="solid"/>
                                          <a:miter lim="800000"/>
                                          <a:headEnd type="none" w="sm" len="sm"/>
                                          <a:tailEnd type="none" w="sm" len="sm"/>
                                        </a:ln>
                                      </wps:spPr>
                                      <wps:txbx>
                                        <w:txbxContent>
                                          <w:p w14:paraId="0BB1063A" w14:textId="77777777" w:rsidR="00427056" w:rsidRDefault="00427056">
                                            <w:pPr>
                                              <w:jc w:val="left"/>
                                              <w:textDirection w:val="btLr"/>
                                            </w:pPr>
                                          </w:p>
                                        </w:txbxContent>
                                      </wps:txbx>
                                      <wps:bodyPr spcFirstLastPara="1" wrap="square" lIns="91425" tIns="91425" rIns="91425" bIns="91425" anchor="ctr" anchorCtr="0">
                                        <a:noAutofit/>
                                      </wps:bodyPr>
                                    </wps:wsp>
                                    <wps:wsp>
                                      <wps:cNvPr id="18" name="Conector de Seta Reta 18"/>
                                      <wps:cNvCnPr/>
                                      <wps:spPr>
                                        <a:xfrm>
                                          <a:off x="27193" y="2941"/>
                                          <a:ext cx="16294" cy="0"/>
                                        </a:xfrm>
                                        <a:prstGeom prst="straightConnector1">
                                          <a:avLst/>
                                        </a:prstGeom>
                                        <a:noFill/>
                                        <a:ln w="12700" cap="flat" cmpd="sng">
                                          <a:solidFill>
                                            <a:srgbClr val="000000"/>
                                          </a:solidFill>
                                          <a:prstDash val="solid"/>
                                          <a:round/>
                                          <a:headEnd type="none" w="sm" len="sm"/>
                                          <a:tailEnd type="none" w="sm" len="sm"/>
                                        </a:ln>
                                      </wps:spPr>
                                      <wps:bodyPr/>
                                    </wps:wsp>
                                    <wps:wsp>
                                      <wps:cNvPr id="19" name="Conector de Seta Reta 19"/>
                                      <wps:cNvCnPr/>
                                      <wps:spPr>
                                        <a:xfrm>
                                          <a:off x="24649" y="0"/>
                                          <a:ext cx="2544" cy="2941"/>
                                        </a:xfrm>
                                        <a:prstGeom prst="straightConnector1">
                                          <a:avLst/>
                                        </a:prstGeom>
                                        <a:noFill/>
                                        <a:ln w="12700" cap="flat" cmpd="sng">
                                          <a:solidFill>
                                            <a:srgbClr val="000000"/>
                                          </a:solidFill>
                                          <a:prstDash val="solid"/>
                                          <a:round/>
                                          <a:headEnd type="none" w="sm" len="sm"/>
                                          <a:tailEnd type="none" w="sm" len="sm"/>
                                        </a:ln>
                                      </wps:spPr>
                                      <wps:bodyPr/>
                                    </wps:wsp>
                                    <wps:wsp>
                                      <wps:cNvPr id="20" name="Conector de Seta Reta 20"/>
                                      <wps:cNvCnPr/>
                                      <wps:spPr>
                                        <a:xfrm rot="10800000" flipH="1">
                                          <a:off x="43493" y="0"/>
                                          <a:ext cx="2540" cy="2940"/>
                                        </a:xfrm>
                                        <a:prstGeom prst="straightConnector1">
                                          <a:avLst/>
                                        </a:prstGeom>
                                        <a:noFill/>
                                        <a:ln w="12700" cap="flat" cmpd="sng">
                                          <a:solidFill>
                                            <a:srgbClr val="000000"/>
                                          </a:solidFill>
                                          <a:prstDash val="solid"/>
                                          <a:round/>
                                          <a:headEnd type="none" w="sm" len="sm"/>
                                          <a:tailEnd type="none" w="sm" len="sm"/>
                                        </a:ln>
                                      </wps:spPr>
                                      <wps:bodyPr/>
                                    </wps:wsp>
                                  </wpg:grpSp>
                                  <wps:wsp>
                                    <wps:cNvPr id="21" name="Conector de Seta Reta 21"/>
                                    <wps:cNvCnPr/>
                                    <wps:spPr>
                                      <a:xfrm>
                                        <a:off x="21707" y="13676"/>
                                        <a:ext cx="2862" cy="0"/>
                                      </a:xfrm>
                                      <a:prstGeom prst="straightConnector1">
                                        <a:avLst/>
                                      </a:prstGeom>
                                      <a:noFill/>
                                      <a:ln w="12700" cap="flat" cmpd="sng">
                                        <a:solidFill>
                                          <a:srgbClr val="000000"/>
                                        </a:solidFill>
                                        <a:prstDash val="solid"/>
                                        <a:round/>
                                        <a:headEnd type="none" w="sm" len="sm"/>
                                        <a:tailEnd type="stealth" w="med" len="med"/>
                                      </a:ln>
                                    </wps:spPr>
                                    <wps:bodyPr/>
                                  </wps:wsp>
                                </wpg:grpSp>
                              </wpg:grpSp>
                            </wpg:grpSp>
                          </wpg:grpSp>
                        </wpg:grp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77361D4" id="Agrupar 1" o:spid="_x0000_s1026" style="width:394.25pt;height:271.8pt;mso-position-horizontal-relative:char;mso-position-vertical-relative:line" coordorigin="28425,20540" coordsize="50069,3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">
                <v:rect id="Retângulo 2" o:spid="_x0000_s1027" style="position:absolute;left:28425;top:20540;width:50069;height:3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B8CDD44" w14:textId="77777777" w:rsidR="00427056" w:rsidRDefault="00427056">
                        <w:pPr>
                          <w:jc w:val="left"/>
                          <w:textDirection w:val="btLr"/>
                        </w:pPr>
                      </w:p>
                    </w:txbxContent>
                  </v:textbox>
                </v:rect>
                <v:group id="Agrupar 3" o:spid="_x0000_s1028" style="position:absolute;left:28425;top:20540;width:50069;height:34518" coordorigin="28425,20540" coordsize="50069,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29" style="position:absolute;left:28425;top:20540;width:50069;height:3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303FA9B" w14:textId="77777777" w:rsidR="00427056" w:rsidRDefault="00427056">
                          <w:pPr>
                            <w:jc w:val="left"/>
                            <w:textDirection w:val="btLr"/>
                          </w:pPr>
                        </w:p>
                      </w:txbxContent>
                    </v:textbox>
                  </v:rect>
                  <v:group id="Agrupar 5" o:spid="_x0000_s1030" style="position:absolute;left:28425;top:20540;width:50069;height:34518" coordorigin="28425,20540" coordsize="50069,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31" style="position:absolute;left:28425;top:20540;width:50069;height:3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ED0228B" w14:textId="77777777" w:rsidR="00427056" w:rsidRDefault="00427056">
                            <w:pPr>
                              <w:jc w:val="left"/>
                              <w:textDirection w:val="btLr"/>
                            </w:pPr>
                          </w:p>
                        </w:txbxContent>
                      </v:textbox>
                    </v:rect>
                    <v:group id="Agrupar 7" o:spid="_x0000_s1032" style="position:absolute;left:28425;top:20540;width:50069;height:34518" coordorigin="28425,19821" coordsize="50069,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ângulo 8" o:spid="_x0000_s1033" style="position:absolute;left:28425;top:19822;width:50069;height:3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5D0F495" w14:textId="77777777" w:rsidR="00427056" w:rsidRDefault="00427056">
                              <w:pPr>
                                <w:jc w:val="left"/>
                                <w:textDirection w:val="btLr"/>
                              </w:pPr>
                            </w:p>
                          </w:txbxContent>
                        </v:textbox>
                      </v:rect>
                      <v:group id="Agrupar 9" o:spid="_x0000_s1034" style="position:absolute;left:28425;top:19821;width:50069;height:34457" coordorigin=",-1472" coordsize="46038,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ângulo 10" o:spid="_x0000_s1035" style="position:absolute;width:46025;height:3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036E28C" w14:textId="77777777" w:rsidR="00427056" w:rsidRDefault="00427056">
                                <w:pPr>
                                  <w:jc w:val="left"/>
                                  <w:textDirection w:val="btLr"/>
                                </w:pPr>
                              </w:p>
                            </w:txbxContent>
                          </v:textbox>
                        </v:rect>
                        <v:rect id="Retângulo 11" o:spid="_x0000_s1036" style="position:absolute;left:1192;top:6917;width:18758;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" stroked="f">
                          <v:textbox inset="2.53958mm,1.2694mm,2.53958mm,1.2694mm">
                            <w:txbxContent>
                              <w:p w14:paraId="2D3A6A16" w14:textId="77777777" w:rsidR="00427056" w:rsidRDefault="00427056">
                                <w:pPr>
                                  <w:jc w:val="center"/>
                                  <w:textDirection w:val="btLr"/>
                                </w:pPr>
                                <w:r>
                                  <w:rPr>
                                    <w:b/>
                                    <w:color w:val="000000"/>
                                  </w:rPr>
                                  <w:t>Processo Seletivo Simplificado SUGESP</w:t>
                                </w:r>
                              </w:p>
                              <w:p w14:paraId="350493C0" w14:textId="4ABA1338" w:rsidR="00427056" w:rsidRDefault="00427056">
                                <w:pPr>
                                  <w:jc w:val="center"/>
                                  <w:textDirection w:val="btLr"/>
                                </w:pPr>
                                <w:r>
                                  <w:rPr>
                                    <w:b/>
                                    <w:color w:val="000000"/>
                                  </w:rPr>
                                  <w:t>Edital nº 02/2021</w:t>
                                </w:r>
                              </w:p>
                              <w:p w14:paraId="0BA50AB7" w14:textId="77777777" w:rsidR="00427056" w:rsidRDefault="00427056">
                                <w:pPr>
                                  <w:jc w:val="center"/>
                                  <w:textDirection w:val="btLr"/>
                                </w:pPr>
                              </w:p>
                              <w:p w14:paraId="5598B96A" w14:textId="77777777" w:rsidR="00427056" w:rsidRDefault="00427056">
                                <w:pPr>
                                  <w:jc w:val="center"/>
                                  <w:textDirection w:val="btLr"/>
                                </w:pPr>
                                <w:r>
                                  <w:rPr>
                                    <w:i/>
                                    <w:color w:val="000000"/>
                                  </w:rPr>
                                  <w:t>Nome Completo do Candidato</w:t>
                                </w:r>
                              </w:p>
                              <w:p w14:paraId="5F0DF46B" w14:textId="77777777" w:rsidR="00427056" w:rsidRDefault="00427056">
                                <w:pPr>
                                  <w:jc w:val="center"/>
                                  <w:textDirection w:val="btLr"/>
                                </w:pPr>
                              </w:p>
                              <w:p w14:paraId="35668FB4" w14:textId="77777777" w:rsidR="00427056" w:rsidRDefault="00427056">
                                <w:pPr>
                                  <w:jc w:val="center"/>
                                  <w:textDirection w:val="btLr"/>
                                </w:pPr>
                                <w:r>
                                  <w:rPr>
                                    <w:i/>
                                    <w:color w:val="000000"/>
                                  </w:rPr>
                                  <w:t>Psicólogo</w:t>
                                </w:r>
                              </w:p>
                              <w:p w14:paraId="3AA3B645" w14:textId="77777777" w:rsidR="00427056" w:rsidRDefault="00427056">
                                <w:pPr>
                                  <w:jc w:val="center"/>
                                  <w:textDirection w:val="btLr"/>
                                </w:pPr>
                              </w:p>
                            </w:txbxContent>
                          </v:textbox>
                        </v:rect>
                        <v:group id="Agrupar 12" o:spid="_x0000_s1037" style="position:absolute;top:-1472;width:46038;height:33833" coordorigin=",-1472" coordsize="46038,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tângulo 13" o:spid="_x0000_s1038" style="position:absolute;left:29976;top:397;width:11120;height:4726;rotation:-14053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" filled="f" stroked="f">
                            <v:textbox inset="2.53958mm,1.2694mm,2.53958mm,1.2694mm">
                              <w:txbxContent>
                                <w:p w14:paraId="56607790" w14:textId="77777777" w:rsidR="00427056" w:rsidRDefault="00427056">
                                  <w:pPr>
                                    <w:textDirection w:val="btLr"/>
                                  </w:pPr>
                                </w:p>
                              </w:txbxContent>
                            </v:textbox>
                          </v:rect>
                          <v:group id="Agrupar 14" o:spid="_x0000_s1039" style="position:absolute;width:46038;height:32361" coordsize="46038,3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Agrupar 15" o:spid="_x0000_s1040" style="position:absolute;width:46038;height:32361" coordsize="46038,3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tângulo 16" o:spid="_x0000_s1041" style="position:absolute;width:21388;height:3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" filled="f" strokeweight="1pt">
                                <v:stroke startarrowwidth="narrow" startarrowlength="short" endarrowwidth="narrow" endarrowlength="short"/>
                                <v:textbox inset="2.53958mm,2.53958mm,2.53958mm,2.53958mm">
                                  <w:txbxContent>
                                    <w:p w14:paraId="0F44731C" w14:textId="77777777" w:rsidR="00427056" w:rsidRDefault="00427056">
                                      <w:pPr>
                                        <w:jc w:val="left"/>
                                        <w:textDirection w:val="btLr"/>
                                      </w:pPr>
                                    </w:p>
                                  </w:txbxContent>
                                </v:textbox>
                              </v:rect>
                              <v:rect id="Retângulo 17" o:spid="_x0000_s1042" style="position:absolute;left:24649;width:21389;height:3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" filled="f" strokeweight="1pt">
                                <v:stroke startarrowwidth="narrow" startarrowlength="short" endarrowwidth="narrow" endarrowlength="short"/>
                                <v:textbox inset="2.53958mm,2.53958mm,2.53958mm,2.53958mm">
                                  <w:txbxContent>
                                    <w:p w14:paraId="0BB1063A" w14:textId="77777777" w:rsidR="00427056" w:rsidRDefault="00427056">
                                      <w:pPr>
                                        <w:jc w:val="left"/>
                                        <w:textDirection w:val="btLr"/>
                                      </w:pPr>
                                    </w:p>
                                  </w:txbxContent>
                                </v:textbox>
                              </v:rect>
                              <v:shapetype id="_x0000_t32" coordsize="21600,21600" o:spt="32" o:oned="t" path="m,l21600,21600e" filled="f">
                                <v:path arrowok="t" fillok="f" o:connecttype="none"/>
                                <o:lock v:ext="edit" shapetype="t"/>
                              </v:shapetype>
                              <v:shape id="Conector de Seta Reta 18" o:spid="_x0000_s1043" type="#_x0000_t32" style="position:absolute;left:27193;top:2941;width:1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" strokeweight="1pt">
                                <v:stroke startarrowwidth="narrow" startarrowlength="short" endarrowwidth="narrow" endarrowlength="short"/>
                              </v:shape>
                              <v:shape id="Conector de Seta Reta 19" o:spid="_x0000_s1044" type="#_x0000_t32" style="position:absolute;left:24649;width:2544;height:2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" strokeweight="1pt">
                                <v:stroke startarrowwidth="narrow" startarrowlength="short" endarrowwidth="narrow" endarrowlength="short"/>
                              </v:shape>
                              <v:shape id="Conector de Seta Reta 20" o:spid="_x0000_s1045" type="#_x0000_t32" style="position:absolute;left:43493;width:2540;height:294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" strokeweight="1pt">
                                <v:stroke startarrowwidth="narrow" startarrowlength="short" endarrowwidth="narrow" endarrowlength="short"/>
                              </v:shape>
                            </v:group>
                            <v:shape id="Conector de Seta Reta 21" o:spid="_x0000_s1046" type="#_x0000_t32" style="position:absolute;left:21707;top:13676;width:2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" strokeweight="1pt">
                              <v:stroke startarrowwidth="narrow" startarrowlength="short" endarrow="classic"/>
                            </v:shape>
                          </v:group>
                        </v:group>
                      </v:group>
                    </v:group>
                  </v:group>
                </v:group>
                <w10:anchorlock/>
              </v:group>
            </w:pict>
          </mc:Fallback>
        </mc:AlternateContent>
      </w:r>
      <w:r w:rsidR="009B1A76" w:rsidRPr="00B2594C">
        <w:rPr>
          <w:rFonts w:ascii="Arial" w:hAnsi="Arial" w:cs="Arial"/>
          <w:noProof/>
        </w:rPr>
        <mc:AlternateContent>
          <mc:Choice Requires="wps">
            <w:drawing>
              <wp:anchor distT="0" distB="0" distL="114300" distR="114300" simplePos="0" relativeHeight="251656192" behindDoc="0" locked="0" layoutInCell="1" hidden="0" allowOverlap="1" wp14:anchorId="213E9D7C" wp14:editId="7A2C563D">
                <wp:simplePos x="0" y="0"/>
                <wp:positionH relativeFrom="column">
                  <wp:posOffset>4305300</wp:posOffset>
                </wp:positionH>
                <wp:positionV relativeFrom="paragraph">
                  <wp:posOffset>165100</wp:posOffset>
                </wp:positionV>
                <wp:extent cx="627537" cy="630240"/>
                <wp:effectExtent l="0" t="0" r="0" b="0"/>
                <wp:wrapNone/>
                <wp:docPr id="44" name="Retângulo 44"/>
                <wp:cNvGraphicFramePr/>
                <a:graphic xmlns:a="http://schemas.openxmlformats.org/drawingml/2006/main">
                  <a:graphicData uri="http://schemas.microsoft.com/office/word/2010/wordprocessingShape">
                    <wps:wsp>
                      <wps:cNvSpPr/>
                      <wps:spPr>
                        <a:xfrm rot="-5400000">
                          <a:off x="5041757" y="3474405"/>
                          <a:ext cx="608487" cy="611190"/>
                        </a:xfrm>
                        <a:prstGeom prst="rect">
                          <a:avLst/>
                        </a:prstGeom>
                        <a:noFill/>
                        <a:ln>
                          <a:noFill/>
                        </a:ln>
                      </wps:spPr>
                      <wps:txbx>
                        <w:txbxContent>
                          <w:p w14:paraId="40885BC8" w14:textId="77777777" w:rsidR="00427056" w:rsidRDefault="00427056">
                            <w:pPr>
                              <w:textDirection w:val="btLr"/>
                            </w:pPr>
                            <w:r>
                              <w:rPr>
                                <w:rFonts w:ascii="Courgette" w:eastAsia="Courgette" w:hAnsi="Courgette" w:cs="Courgette"/>
                                <w:color w:val="000000"/>
                              </w:rPr>
                              <w:t>Rubrica</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13E9D7C" id="Retângulo 44" o:spid="_x0000_s1047" style="position:absolute;left:0;text-align:left;margin-left:339pt;margin-top:13pt;width:49.4pt;height:49.65pt;rotation:-90;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" filled="f" stroked="f">
                <v:textbox inset="2.53958mm,1.2694mm,2.53958mm,1.2694mm">
                  <w:txbxContent>
                    <w:p w14:paraId="40885BC8" w14:textId="77777777" w:rsidR="00427056" w:rsidRDefault="00427056">
                      <w:pPr>
                        <w:textDirection w:val="btLr"/>
                      </w:pPr>
                      <w:r>
                        <w:rPr>
                          <w:rFonts w:ascii="Courgette" w:eastAsia="Courgette" w:hAnsi="Courgette" w:cs="Courgette"/>
                          <w:color w:val="000000"/>
                        </w:rPr>
                        <w:t>Rubrica</w:t>
                      </w:r>
                    </w:p>
                  </w:txbxContent>
                </v:textbox>
              </v:rect>
            </w:pict>
          </mc:Fallback>
        </mc:AlternateContent>
      </w:r>
    </w:p>
    <w:p w14:paraId="00000041" w14:textId="77777777" w:rsidR="001507DD" w:rsidRPr="00B2594C" w:rsidRDefault="001507DD">
      <w:pPr>
        <w:rPr>
          <w:rFonts w:ascii="Arial" w:hAnsi="Arial" w:cs="Arial"/>
        </w:rPr>
      </w:pPr>
    </w:p>
    <w:p w14:paraId="00000042" w14:textId="77777777" w:rsidR="001507DD" w:rsidRPr="00B2594C" w:rsidRDefault="009B1A76">
      <w:pPr>
        <w:rPr>
          <w:rFonts w:ascii="Arial" w:hAnsi="Arial" w:cs="Arial"/>
        </w:rPr>
      </w:pPr>
      <w:r w:rsidRPr="00B2594C">
        <w:rPr>
          <w:rFonts w:ascii="Arial" w:hAnsi="Arial" w:cs="Arial"/>
        </w:rPr>
        <w:t xml:space="preserve"> </w:t>
      </w:r>
    </w:p>
    <w:p w14:paraId="00000043" w14:textId="1BFF727F" w:rsidR="001507DD" w:rsidRPr="005447F4" w:rsidRDefault="009B1A76">
      <w:pPr>
        <w:rPr>
          <w:rFonts w:ascii="Arial" w:hAnsi="Arial" w:cs="Arial"/>
          <w:highlight w:val="white"/>
        </w:rPr>
      </w:pPr>
      <w:r w:rsidRPr="005447F4">
        <w:rPr>
          <w:rFonts w:ascii="Arial" w:hAnsi="Arial" w:cs="Arial"/>
        </w:rPr>
        <w:t>4.</w:t>
      </w:r>
      <w:r w:rsidR="00400A0E" w:rsidRPr="005447F4">
        <w:rPr>
          <w:rFonts w:ascii="Arial" w:hAnsi="Arial" w:cs="Arial"/>
        </w:rPr>
        <w:t>7</w:t>
      </w:r>
      <w:r w:rsidRPr="005447F4">
        <w:rPr>
          <w:rFonts w:ascii="Arial" w:hAnsi="Arial" w:cs="Arial"/>
        </w:rPr>
        <w:t xml:space="preserve"> O envelope com a documentação exigida deverá ser entregue na Subsecretaria de Gestão de Pessoas, situada na Avenida Augusto de Lima, nº 30, 1º andar, Centro, nesta Capital, exclusivamente nos dias </w:t>
      </w:r>
      <w:r w:rsidR="00707E4B" w:rsidRPr="005447F4">
        <w:rPr>
          <w:rFonts w:ascii="Arial" w:hAnsi="Arial" w:cs="Arial"/>
        </w:rPr>
        <w:t>2</w:t>
      </w:r>
      <w:r w:rsidR="005447F4" w:rsidRPr="005447F4">
        <w:rPr>
          <w:rFonts w:ascii="Arial" w:hAnsi="Arial" w:cs="Arial"/>
        </w:rPr>
        <w:t>2</w:t>
      </w:r>
      <w:r w:rsidR="00707E4B" w:rsidRPr="005447F4">
        <w:rPr>
          <w:rFonts w:ascii="Arial" w:hAnsi="Arial" w:cs="Arial"/>
        </w:rPr>
        <w:t xml:space="preserve"> a 2</w:t>
      </w:r>
      <w:r w:rsidR="005447F4" w:rsidRPr="005447F4">
        <w:rPr>
          <w:rFonts w:ascii="Arial" w:hAnsi="Arial" w:cs="Arial"/>
        </w:rPr>
        <w:t>4</w:t>
      </w:r>
      <w:r w:rsidR="00707E4B" w:rsidRPr="005447F4">
        <w:rPr>
          <w:rFonts w:ascii="Arial" w:hAnsi="Arial" w:cs="Arial"/>
        </w:rPr>
        <w:t>/09/2021</w:t>
      </w:r>
      <w:r w:rsidRPr="005447F4">
        <w:rPr>
          <w:rFonts w:ascii="Arial" w:hAnsi="Arial" w:cs="Arial"/>
        </w:rPr>
        <w:t xml:space="preserve">, das </w:t>
      </w:r>
      <w:r w:rsidRPr="005447F4">
        <w:rPr>
          <w:rFonts w:ascii="Arial" w:hAnsi="Arial" w:cs="Arial"/>
          <w:highlight w:val="white"/>
        </w:rPr>
        <w:t>09h00 às 16h30.</w:t>
      </w:r>
    </w:p>
    <w:p w14:paraId="00000044" w14:textId="77777777" w:rsidR="001507DD" w:rsidRPr="00B2594C" w:rsidRDefault="001507DD">
      <w:pPr>
        <w:rPr>
          <w:rFonts w:ascii="Arial" w:hAnsi="Arial" w:cs="Arial"/>
        </w:rPr>
      </w:pPr>
    </w:p>
    <w:p w14:paraId="00000045" w14:textId="5660DDB5" w:rsidR="001507DD" w:rsidRPr="00B2594C" w:rsidRDefault="009B1A76">
      <w:pPr>
        <w:rPr>
          <w:rFonts w:ascii="Arial" w:hAnsi="Arial" w:cs="Arial"/>
        </w:rPr>
      </w:pPr>
      <w:r w:rsidRPr="00B2594C">
        <w:rPr>
          <w:rFonts w:ascii="Arial" w:hAnsi="Arial" w:cs="Arial"/>
        </w:rPr>
        <w:lastRenderedPageBreak/>
        <w:t>4.</w:t>
      </w:r>
      <w:r w:rsidR="00400A0E" w:rsidRPr="00B2594C">
        <w:rPr>
          <w:rFonts w:ascii="Arial" w:hAnsi="Arial" w:cs="Arial"/>
        </w:rPr>
        <w:t xml:space="preserve">8 </w:t>
      </w:r>
      <w:r w:rsidRPr="00B2594C">
        <w:rPr>
          <w:rFonts w:ascii="Arial" w:hAnsi="Arial" w:cs="Arial"/>
        </w:rPr>
        <w:t>Será emitido recibo atestando exclusivamente a entrega do envelope. O conteúdo do envelope é de responsabilidade do candidato. No recibo constará o nome do candidato, nome do responsável pela entrega do envelope, se for o caso, data e horário de entrega, e a função pleiteada.</w:t>
      </w:r>
    </w:p>
    <w:p w14:paraId="00000046" w14:textId="77777777" w:rsidR="001507DD" w:rsidRPr="00B2594C" w:rsidRDefault="001507DD">
      <w:pPr>
        <w:rPr>
          <w:rFonts w:ascii="Arial" w:hAnsi="Arial" w:cs="Arial"/>
        </w:rPr>
      </w:pPr>
    </w:p>
    <w:p w14:paraId="00000047" w14:textId="23BDE5E3" w:rsidR="001507DD" w:rsidRPr="00B2594C" w:rsidRDefault="009B1A76">
      <w:pPr>
        <w:rPr>
          <w:rFonts w:ascii="Arial" w:hAnsi="Arial" w:cs="Arial"/>
        </w:rPr>
      </w:pPr>
      <w:r w:rsidRPr="00B2594C">
        <w:rPr>
          <w:rFonts w:ascii="Arial" w:hAnsi="Arial" w:cs="Arial"/>
        </w:rPr>
        <w:t>4.</w:t>
      </w:r>
      <w:r w:rsidR="00400A0E" w:rsidRPr="00B2594C">
        <w:rPr>
          <w:rFonts w:ascii="Arial" w:hAnsi="Arial" w:cs="Arial"/>
        </w:rPr>
        <w:t>9</w:t>
      </w:r>
      <w:r w:rsidRPr="00B2594C">
        <w:rPr>
          <w:rFonts w:ascii="Arial" w:hAnsi="Arial" w:cs="Arial"/>
        </w:rPr>
        <w:t xml:space="preserve"> Somente será permitida a entrega do envelope por terceiros, mediante apresentação do documento oficial de identificação, com fotografia do candidato e do terceiro responsável pela entrega.</w:t>
      </w:r>
    </w:p>
    <w:p w14:paraId="00000048" w14:textId="77777777" w:rsidR="001507DD" w:rsidRPr="00B2594C" w:rsidRDefault="001507DD">
      <w:pPr>
        <w:rPr>
          <w:rFonts w:ascii="Arial" w:hAnsi="Arial" w:cs="Arial"/>
        </w:rPr>
      </w:pPr>
    </w:p>
    <w:p w14:paraId="00000049" w14:textId="66C7E682" w:rsidR="001507DD" w:rsidRPr="00B2594C" w:rsidRDefault="009B1A76">
      <w:pPr>
        <w:rPr>
          <w:rFonts w:ascii="Arial" w:hAnsi="Arial" w:cs="Arial"/>
        </w:rPr>
      </w:pPr>
      <w:r w:rsidRPr="00B2594C">
        <w:rPr>
          <w:rFonts w:ascii="Arial" w:hAnsi="Arial" w:cs="Arial"/>
        </w:rPr>
        <w:t>4.</w:t>
      </w:r>
      <w:r w:rsidR="00400A0E" w:rsidRPr="00B2594C">
        <w:rPr>
          <w:rFonts w:ascii="Arial" w:hAnsi="Arial" w:cs="Arial"/>
        </w:rPr>
        <w:t>10</w:t>
      </w:r>
      <w:r w:rsidRPr="00B2594C">
        <w:rPr>
          <w:rFonts w:ascii="Arial" w:hAnsi="Arial" w:cs="Arial"/>
        </w:rPr>
        <w:t xml:space="preserve"> Não será admitido o encaminhamento de documentação por nenhum outro meio, que não seja o previsto neste Edital.</w:t>
      </w:r>
    </w:p>
    <w:p w14:paraId="0000004A" w14:textId="77777777" w:rsidR="001507DD" w:rsidRPr="00B2594C" w:rsidRDefault="001507DD">
      <w:pPr>
        <w:rPr>
          <w:rFonts w:ascii="Arial" w:hAnsi="Arial" w:cs="Arial"/>
        </w:rPr>
      </w:pPr>
    </w:p>
    <w:p w14:paraId="0000004B" w14:textId="1542FF18" w:rsidR="001507DD" w:rsidRPr="00B2594C" w:rsidRDefault="009B1A76">
      <w:pPr>
        <w:rPr>
          <w:rFonts w:ascii="Arial" w:hAnsi="Arial" w:cs="Arial"/>
        </w:rPr>
      </w:pPr>
      <w:r w:rsidRPr="00B2594C">
        <w:rPr>
          <w:rFonts w:ascii="Arial" w:hAnsi="Arial" w:cs="Arial"/>
        </w:rPr>
        <w:t>4.</w:t>
      </w:r>
      <w:r w:rsidR="00400A0E" w:rsidRPr="00B2594C">
        <w:rPr>
          <w:rFonts w:ascii="Arial" w:hAnsi="Arial" w:cs="Arial"/>
        </w:rPr>
        <w:t>11</w:t>
      </w:r>
      <w:r w:rsidR="00655FE9" w:rsidRPr="00B2594C">
        <w:rPr>
          <w:rFonts w:ascii="Arial" w:hAnsi="Arial" w:cs="Arial"/>
        </w:rPr>
        <w:t>.</w:t>
      </w:r>
      <w:r w:rsidRPr="00B2594C">
        <w:rPr>
          <w:rFonts w:ascii="Arial" w:hAnsi="Arial" w:cs="Arial"/>
        </w:rPr>
        <w:t xml:space="preserve"> Toda a documentação deverá ser entregue uma única vez, não se admitindo complementação, inclusão e/ou substituição de documentos, sob pena de eliminação do processo seletivo.</w:t>
      </w:r>
    </w:p>
    <w:p w14:paraId="0000004C" w14:textId="77777777" w:rsidR="001507DD" w:rsidRPr="00B2594C" w:rsidRDefault="001507DD">
      <w:pPr>
        <w:rPr>
          <w:rFonts w:ascii="Arial" w:hAnsi="Arial" w:cs="Arial"/>
        </w:rPr>
      </w:pPr>
    </w:p>
    <w:p w14:paraId="0000004D" w14:textId="47B179F8" w:rsidR="001507DD" w:rsidRPr="00B2594C" w:rsidRDefault="009B1A76">
      <w:pPr>
        <w:rPr>
          <w:rFonts w:ascii="Arial" w:hAnsi="Arial" w:cs="Arial"/>
        </w:rPr>
      </w:pPr>
      <w:r w:rsidRPr="00B2594C">
        <w:rPr>
          <w:rFonts w:ascii="Arial" w:hAnsi="Arial" w:cs="Arial"/>
        </w:rPr>
        <w:t>4.</w:t>
      </w:r>
      <w:r w:rsidR="00400A0E" w:rsidRPr="00B2594C">
        <w:rPr>
          <w:rFonts w:ascii="Arial" w:hAnsi="Arial" w:cs="Arial"/>
        </w:rPr>
        <w:t>11</w:t>
      </w:r>
      <w:r w:rsidRPr="00B2594C">
        <w:rPr>
          <w:rFonts w:ascii="Arial" w:hAnsi="Arial" w:cs="Arial"/>
        </w:rPr>
        <w:t xml:space="preserve">.1 Havendo mais de um envelope do mesmo candidato para a mesma função, prevalecerá o primeiro entregue, ou seja, o de data e horário mais antigos.  </w:t>
      </w:r>
    </w:p>
    <w:p w14:paraId="0000004E" w14:textId="77777777" w:rsidR="001507DD" w:rsidRPr="00B2594C" w:rsidRDefault="001507DD">
      <w:pPr>
        <w:rPr>
          <w:rFonts w:ascii="Arial" w:hAnsi="Arial" w:cs="Arial"/>
        </w:rPr>
      </w:pPr>
    </w:p>
    <w:p w14:paraId="0000004F" w14:textId="77777777" w:rsidR="001507DD" w:rsidRPr="00B2594C" w:rsidRDefault="009B1A76">
      <w:pPr>
        <w:rPr>
          <w:rFonts w:ascii="Arial" w:hAnsi="Arial" w:cs="Arial"/>
        </w:rPr>
      </w:pPr>
      <w:r w:rsidRPr="00B2594C">
        <w:rPr>
          <w:rFonts w:ascii="Arial" w:hAnsi="Arial" w:cs="Arial"/>
        </w:rPr>
        <w:t xml:space="preserve">5 DA ANÁLISE CURRICULAR E DA ENTREVISTA </w:t>
      </w:r>
    </w:p>
    <w:p w14:paraId="00000050" w14:textId="77777777" w:rsidR="001507DD" w:rsidRPr="00B2594C" w:rsidRDefault="001507DD">
      <w:pPr>
        <w:rPr>
          <w:rFonts w:ascii="Arial" w:hAnsi="Arial" w:cs="Arial"/>
        </w:rPr>
      </w:pPr>
    </w:p>
    <w:p w14:paraId="00000051" w14:textId="77777777" w:rsidR="001507DD" w:rsidRPr="00B2594C" w:rsidRDefault="009B1A76">
      <w:pPr>
        <w:rPr>
          <w:rFonts w:ascii="Arial" w:hAnsi="Arial" w:cs="Arial"/>
        </w:rPr>
      </w:pPr>
      <w:r w:rsidRPr="00B2594C">
        <w:rPr>
          <w:rFonts w:ascii="Arial" w:hAnsi="Arial" w:cs="Arial"/>
        </w:rPr>
        <w:t>5.1 Da Análise Curricular</w:t>
      </w:r>
    </w:p>
    <w:p w14:paraId="00000052" w14:textId="77777777" w:rsidR="001507DD" w:rsidRPr="00B2594C" w:rsidRDefault="001507DD">
      <w:pPr>
        <w:rPr>
          <w:rFonts w:ascii="Arial" w:hAnsi="Arial" w:cs="Arial"/>
        </w:rPr>
      </w:pPr>
    </w:p>
    <w:p w14:paraId="00000053" w14:textId="77777777" w:rsidR="001507DD" w:rsidRPr="00B2594C" w:rsidRDefault="009B1A76">
      <w:pPr>
        <w:rPr>
          <w:rFonts w:ascii="Arial" w:hAnsi="Arial" w:cs="Arial"/>
        </w:rPr>
      </w:pPr>
      <w:r w:rsidRPr="00B2594C">
        <w:rPr>
          <w:rFonts w:ascii="Arial" w:hAnsi="Arial" w:cs="Arial"/>
        </w:rPr>
        <w:t>5.1.1 Na Análise Curricular, de caráter eliminatório e classificatório, a Comissão Organizadora analisará a documentação listada no subitem 4.1.</w:t>
      </w:r>
    </w:p>
    <w:p w14:paraId="00000054" w14:textId="77777777" w:rsidR="001507DD" w:rsidRPr="00B2594C" w:rsidRDefault="001507DD">
      <w:pPr>
        <w:rPr>
          <w:rFonts w:ascii="Arial" w:hAnsi="Arial" w:cs="Arial"/>
        </w:rPr>
      </w:pPr>
    </w:p>
    <w:p w14:paraId="00000056" w14:textId="551A407A" w:rsidR="001507DD" w:rsidRPr="00B2594C" w:rsidRDefault="00400A0E">
      <w:pPr>
        <w:rPr>
          <w:rFonts w:ascii="Arial" w:hAnsi="Arial" w:cs="Arial"/>
        </w:rPr>
      </w:pPr>
      <w:r w:rsidRPr="00B2594C">
        <w:rPr>
          <w:rFonts w:ascii="Arial" w:hAnsi="Arial" w:cs="Arial"/>
        </w:rPr>
        <w:t>5.1.2. Não serão pontuadas experiências referentes a estágios realizados durante a formação do candidato, nem experiências profissionais antes da data constante no diploma ou certificado de conclusão do curso.</w:t>
      </w:r>
    </w:p>
    <w:p w14:paraId="6B285A4A" w14:textId="77777777" w:rsidR="00655FE9" w:rsidRPr="00B2594C" w:rsidRDefault="00655FE9">
      <w:pPr>
        <w:rPr>
          <w:rFonts w:ascii="Arial" w:hAnsi="Arial" w:cs="Arial"/>
        </w:rPr>
      </w:pPr>
    </w:p>
    <w:p w14:paraId="00000057" w14:textId="1080EDEF" w:rsidR="001507DD" w:rsidRPr="00B2594C" w:rsidRDefault="009B1A76">
      <w:pPr>
        <w:rPr>
          <w:rFonts w:ascii="Arial" w:hAnsi="Arial" w:cs="Arial"/>
        </w:rPr>
      </w:pPr>
      <w:r w:rsidRPr="00B2594C">
        <w:rPr>
          <w:rFonts w:ascii="Arial" w:hAnsi="Arial" w:cs="Arial"/>
        </w:rPr>
        <w:t>5.1.3 Os documentos listados no subitem 4.1, alínea “</w:t>
      </w:r>
      <w:r w:rsidR="00C63E48">
        <w:rPr>
          <w:rFonts w:ascii="Arial" w:hAnsi="Arial" w:cs="Arial"/>
        </w:rPr>
        <w:t>j</w:t>
      </w:r>
      <w:r w:rsidRPr="00B2594C">
        <w:rPr>
          <w:rFonts w:ascii="Arial" w:hAnsi="Arial" w:cs="Arial"/>
        </w:rPr>
        <w:t>”, caso tenham sido apresentados pelo candidato, serão pontuados conforme Quadro 2:</w:t>
      </w:r>
    </w:p>
    <w:p w14:paraId="00000058" w14:textId="77777777" w:rsidR="001507DD" w:rsidRPr="00B2594C" w:rsidRDefault="001507DD">
      <w:pPr>
        <w:rPr>
          <w:rFonts w:ascii="Arial" w:hAnsi="Arial" w:cs="Arial"/>
        </w:rPr>
      </w:pPr>
    </w:p>
    <w:p w14:paraId="00000059" w14:textId="77777777" w:rsidR="001507DD" w:rsidRPr="00B2594C" w:rsidRDefault="009B1A76">
      <w:pPr>
        <w:jc w:val="center"/>
        <w:rPr>
          <w:rFonts w:ascii="Arial" w:hAnsi="Arial" w:cs="Arial"/>
          <w:b/>
        </w:rPr>
      </w:pPr>
      <w:r w:rsidRPr="00B2594C">
        <w:rPr>
          <w:rFonts w:ascii="Arial" w:hAnsi="Arial" w:cs="Arial"/>
          <w:b/>
        </w:rPr>
        <w:t>Quadro 2 – Critérios de Avaliação – Análise Curricular</w:t>
      </w:r>
    </w:p>
    <w:p w14:paraId="0000005A" w14:textId="77777777" w:rsidR="001507DD" w:rsidRPr="00B2594C" w:rsidRDefault="001507DD">
      <w:pPr>
        <w:jc w:val="center"/>
        <w:rPr>
          <w:rFonts w:ascii="Arial" w:hAnsi="Arial" w:cs="Arial"/>
          <w:b/>
        </w:rPr>
      </w:pPr>
    </w:p>
    <w:p w14:paraId="0000005B" w14:textId="77777777" w:rsidR="001507DD" w:rsidRPr="00B2594C" w:rsidRDefault="009B1A76">
      <w:pPr>
        <w:jc w:val="center"/>
        <w:rPr>
          <w:rFonts w:ascii="Arial" w:hAnsi="Arial" w:cs="Arial"/>
          <w:b/>
        </w:rPr>
      </w:pPr>
      <w:r w:rsidRPr="00B2594C">
        <w:rPr>
          <w:rFonts w:ascii="Arial" w:hAnsi="Arial" w:cs="Arial"/>
          <w:b/>
        </w:rPr>
        <w:t>Função: PSICÓLOGO</w:t>
      </w:r>
    </w:p>
    <w:p w14:paraId="0000005C" w14:textId="77777777" w:rsidR="001507DD" w:rsidRPr="00B2594C" w:rsidRDefault="001507DD">
      <w:pPr>
        <w:rPr>
          <w:rFonts w:ascii="Arial" w:hAnsi="Arial" w:cs="Arial"/>
        </w:rPr>
      </w:pPr>
    </w:p>
    <w:tbl>
      <w:tblPr>
        <w:tblStyle w:val="ae"/>
        <w:tblW w:w="691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48"/>
        <w:gridCol w:w="1884"/>
        <w:gridCol w:w="1385"/>
      </w:tblGrid>
      <w:tr w:rsidR="001507DD" w:rsidRPr="00B2594C" w14:paraId="4A35D428" w14:textId="77777777">
        <w:trPr>
          <w:jc w:val="center"/>
        </w:trPr>
        <w:tc>
          <w:tcPr>
            <w:tcW w:w="3648" w:type="dxa"/>
            <w:shd w:val="clear" w:color="auto" w:fill="D9D9D9"/>
            <w:vAlign w:val="center"/>
          </w:tcPr>
          <w:p w14:paraId="0000005D" w14:textId="77777777" w:rsidR="001507DD" w:rsidRPr="00B2594C" w:rsidRDefault="009B1A76">
            <w:pPr>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Critérios de Avaliação</w:t>
            </w:r>
          </w:p>
        </w:tc>
        <w:tc>
          <w:tcPr>
            <w:tcW w:w="1884" w:type="dxa"/>
            <w:shd w:val="clear" w:color="auto" w:fill="D9D9D9"/>
            <w:vAlign w:val="center"/>
          </w:tcPr>
          <w:p w14:paraId="0000005E" w14:textId="77777777" w:rsidR="001507DD" w:rsidRPr="00B2594C" w:rsidRDefault="009B1A76">
            <w:pPr>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Pontuação Atribuída</w:t>
            </w:r>
          </w:p>
        </w:tc>
        <w:tc>
          <w:tcPr>
            <w:tcW w:w="1385" w:type="dxa"/>
            <w:shd w:val="clear" w:color="auto" w:fill="D9D9D9"/>
            <w:vAlign w:val="center"/>
          </w:tcPr>
          <w:p w14:paraId="0000005F" w14:textId="77777777" w:rsidR="001507DD" w:rsidRPr="00B2594C" w:rsidRDefault="009B1A76">
            <w:pPr>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Máximo de Pontos</w:t>
            </w:r>
          </w:p>
        </w:tc>
      </w:tr>
      <w:tr w:rsidR="001507DD" w:rsidRPr="00B2594C" w14:paraId="5CCB2200" w14:textId="77777777">
        <w:trPr>
          <w:jc w:val="center"/>
        </w:trPr>
        <w:tc>
          <w:tcPr>
            <w:tcW w:w="3648" w:type="dxa"/>
            <w:vAlign w:val="center"/>
          </w:tcPr>
          <w:p w14:paraId="00000060" w14:textId="77777777" w:rsidR="001507DD" w:rsidRPr="00B2594C" w:rsidRDefault="009B1A76">
            <w:pPr>
              <w:pBdr>
                <w:top w:val="nil"/>
                <w:left w:val="nil"/>
                <w:bottom w:val="nil"/>
                <w:right w:val="nil"/>
                <w:between w:val="nil"/>
              </w:pBdr>
              <w:ind w:right="-2"/>
              <w:rPr>
                <w:rFonts w:ascii="Arial" w:hAnsi="Arial" w:cs="Arial"/>
                <w:b/>
                <w:color w:val="000000"/>
              </w:rPr>
            </w:pPr>
            <w:r w:rsidRPr="00B2594C">
              <w:rPr>
                <w:rFonts w:ascii="Arial" w:hAnsi="Arial" w:cs="Arial"/>
                <w:b/>
                <w:color w:val="000000"/>
              </w:rPr>
              <w:t>1.</w:t>
            </w:r>
            <w:r w:rsidRPr="00B2594C">
              <w:rPr>
                <w:rFonts w:ascii="Arial" w:hAnsi="Arial" w:cs="Arial"/>
                <w:color w:val="000000"/>
              </w:rPr>
              <w:t xml:space="preserve"> Tempo de experiência profissional comprovada na atuação e</w:t>
            </w:r>
            <w:r w:rsidRPr="00B2594C">
              <w:rPr>
                <w:rFonts w:ascii="Arial" w:hAnsi="Arial" w:cs="Arial"/>
                <w:color w:val="000000"/>
                <w:highlight w:val="white"/>
              </w:rPr>
              <w:t xml:space="preserve">m </w:t>
            </w:r>
            <w:sdt>
              <w:sdtPr>
                <w:rPr>
                  <w:rFonts w:ascii="Arial" w:hAnsi="Arial" w:cs="Arial"/>
                </w:rPr>
                <w:tag w:val="goog_rdk_0"/>
                <w:id w:val="-368686736"/>
              </w:sdtPr>
              <w:sdtEndPr/>
              <w:sdtContent/>
            </w:sdt>
            <w:sdt>
              <w:sdtPr>
                <w:rPr>
                  <w:rFonts w:ascii="Arial" w:hAnsi="Arial" w:cs="Arial"/>
                </w:rPr>
                <w:tag w:val="goog_rdk_1"/>
                <w:id w:val="-1527327477"/>
              </w:sdtPr>
              <w:sdtEndPr/>
              <w:sdtContent/>
            </w:sdt>
            <w:r w:rsidRPr="00B2594C">
              <w:rPr>
                <w:rFonts w:ascii="Arial" w:hAnsi="Arial" w:cs="Arial"/>
                <w:highlight w:val="white"/>
              </w:rPr>
              <w:t>Psicologia Organizacional e do trabalho</w:t>
            </w:r>
            <w:r w:rsidRPr="00B2594C">
              <w:rPr>
                <w:rFonts w:ascii="Arial" w:hAnsi="Arial" w:cs="Arial"/>
                <w:color w:val="000000"/>
                <w:highlight w:val="white"/>
              </w:rPr>
              <w:t xml:space="preserve">. </w:t>
            </w:r>
            <w:r w:rsidRPr="00B2594C">
              <w:rPr>
                <w:rFonts w:ascii="Arial" w:hAnsi="Arial" w:cs="Arial"/>
                <w:color w:val="000000"/>
              </w:rPr>
              <w:t>(</w:t>
            </w:r>
            <w:r w:rsidRPr="00B2594C">
              <w:rPr>
                <w:rFonts w:ascii="Arial" w:hAnsi="Arial" w:cs="Arial"/>
                <w:b/>
                <w:color w:val="000000"/>
              </w:rPr>
              <w:t>Serão pontuados no máximo 3 anos</w:t>
            </w:r>
            <w:r w:rsidRPr="00B2594C">
              <w:rPr>
                <w:rFonts w:ascii="Arial" w:hAnsi="Arial" w:cs="Arial"/>
                <w:color w:val="000000"/>
              </w:rPr>
              <w:t>)</w:t>
            </w:r>
          </w:p>
        </w:tc>
        <w:tc>
          <w:tcPr>
            <w:tcW w:w="1884" w:type="dxa"/>
            <w:vAlign w:val="center"/>
          </w:tcPr>
          <w:p w14:paraId="00000061" w14:textId="77777777" w:rsidR="001507DD" w:rsidRPr="00B2594C" w:rsidRDefault="009B1A76">
            <w:pPr>
              <w:pBdr>
                <w:top w:val="nil"/>
                <w:left w:val="nil"/>
                <w:bottom w:val="nil"/>
                <w:right w:val="nil"/>
                <w:between w:val="nil"/>
              </w:pBdr>
              <w:ind w:right="-2"/>
              <w:jc w:val="center"/>
              <w:rPr>
                <w:rFonts w:ascii="Arial" w:hAnsi="Arial" w:cs="Arial"/>
                <w:color w:val="000000"/>
              </w:rPr>
            </w:pPr>
            <w:r w:rsidRPr="00B2594C">
              <w:rPr>
                <w:rFonts w:ascii="Arial" w:hAnsi="Arial" w:cs="Arial"/>
                <w:color w:val="000000"/>
              </w:rPr>
              <w:t xml:space="preserve">2 (dois) pontos para cada </w:t>
            </w:r>
            <w:r w:rsidRPr="00B2594C">
              <w:rPr>
                <w:rFonts w:ascii="Arial" w:hAnsi="Arial" w:cs="Arial"/>
                <w:color w:val="000000"/>
              </w:rPr>
              <w:br/>
              <w:t>período de 6 (seis) meses</w:t>
            </w:r>
          </w:p>
        </w:tc>
        <w:tc>
          <w:tcPr>
            <w:tcW w:w="1385" w:type="dxa"/>
            <w:vAlign w:val="center"/>
          </w:tcPr>
          <w:p w14:paraId="00000062" w14:textId="77777777" w:rsidR="001507DD" w:rsidRPr="00B2594C" w:rsidRDefault="009B1A76">
            <w:pPr>
              <w:pBdr>
                <w:top w:val="nil"/>
                <w:left w:val="nil"/>
                <w:bottom w:val="nil"/>
                <w:right w:val="nil"/>
                <w:between w:val="nil"/>
              </w:pBdr>
              <w:ind w:right="-2"/>
              <w:jc w:val="center"/>
              <w:rPr>
                <w:rFonts w:ascii="Arial" w:hAnsi="Arial" w:cs="Arial"/>
                <w:color w:val="000000"/>
              </w:rPr>
            </w:pPr>
            <w:r w:rsidRPr="00B2594C">
              <w:rPr>
                <w:rFonts w:ascii="Arial" w:hAnsi="Arial" w:cs="Arial"/>
                <w:color w:val="000000"/>
              </w:rPr>
              <w:t>12 (doze)</w:t>
            </w:r>
          </w:p>
        </w:tc>
      </w:tr>
      <w:tr w:rsidR="001507DD" w:rsidRPr="00B2594C" w14:paraId="77E439AE" w14:textId="77777777">
        <w:trPr>
          <w:jc w:val="center"/>
        </w:trPr>
        <w:tc>
          <w:tcPr>
            <w:tcW w:w="3648" w:type="dxa"/>
            <w:vAlign w:val="center"/>
          </w:tcPr>
          <w:p w14:paraId="00000063" w14:textId="77777777" w:rsidR="001507DD" w:rsidRPr="00B2594C" w:rsidRDefault="009B1A76">
            <w:pPr>
              <w:widowControl w:val="0"/>
              <w:pBdr>
                <w:top w:val="nil"/>
                <w:left w:val="nil"/>
                <w:bottom w:val="nil"/>
                <w:right w:val="nil"/>
                <w:between w:val="nil"/>
              </w:pBdr>
              <w:rPr>
                <w:rFonts w:ascii="Arial" w:hAnsi="Arial" w:cs="Arial"/>
                <w:color w:val="000000"/>
                <w:highlight w:val="white"/>
              </w:rPr>
            </w:pPr>
            <w:r w:rsidRPr="00B2594C">
              <w:rPr>
                <w:rFonts w:ascii="Arial" w:hAnsi="Arial" w:cs="Arial"/>
                <w:b/>
                <w:color w:val="000000"/>
              </w:rPr>
              <w:t>2</w:t>
            </w:r>
            <w:r w:rsidRPr="00B2594C">
              <w:rPr>
                <w:rFonts w:ascii="Arial" w:hAnsi="Arial" w:cs="Arial"/>
                <w:color w:val="000000"/>
              </w:rPr>
              <w:t>. Tempo de experiência profissional comprovada na atuação em Órgão público. (</w:t>
            </w:r>
            <w:r w:rsidRPr="00B2594C">
              <w:rPr>
                <w:rFonts w:ascii="Arial" w:hAnsi="Arial" w:cs="Arial"/>
                <w:b/>
                <w:color w:val="000000"/>
              </w:rPr>
              <w:t>Serão pontuados no máximo 3 anos</w:t>
            </w:r>
            <w:r w:rsidRPr="00B2594C">
              <w:rPr>
                <w:rFonts w:ascii="Arial" w:hAnsi="Arial" w:cs="Arial"/>
                <w:color w:val="000000"/>
              </w:rPr>
              <w:t>)</w:t>
            </w:r>
          </w:p>
        </w:tc>
        <w:tc>
          <w:tcPr>
            <w:tcW w:w="1884" w:type="dxa"/>
            <w:vAlign w:val="center"/>
          </w:tcPr>
          <w:p w14:paraId="00000064" w14:textId="77777777" w:rsidR="001507DD" w:rsidRPr="00B2594C" w:rsidRDefault="009B1A76">
            <w:pPr>
              <w:pBdr>
                <w:top w:val="nil"/>
                <w:left w:val="nil"/>
                <w:bottom w:val="nil"/>
                <w:right w:val="nil"/>
                <w:between w:val="nil"/>
              </w:pBdr>
              <w:ind w:right="-2"/>
              <w:jc w:val="center"/>
              <w:rPr>
                <w:rFonts w:ascii="Arial" w:hAnsi="Arial" w:cs="Arial"/>
                <w:color w:val="000000"/>
              </w:rPr>
            </w:pPr>
            <w:r w:rsidRPr="00B2594C">
              <w:rPr>
                <w:rFonts w:ascii="Arial" w:hAnsi="Arial" w:cs="Arial"/>
                <w:color w:val="000000"/>
              </w:rPr>
              <w:t xml:space="preserve">1 (um) ponto para cada </w:t>
            </w:r>
            <w:r w:rsidRPr="00B2594C">
              <w:rPr>
                <w:rFonts w:ascii="Arial" w:hAnsi="Arial" w:cs="Arial"/>
                <w:color w:val="000000"/>
              </w:rPr>
              <w:br/>
              <w:t>período de 1 (um) ano</w:t>
            </w:r>
          </w:p>
        </w:tc>
        <w:tc>
          <w:tcPr>
            <w:tcW w:w="1385" w:type="dxa"/>
            <w:vAlign w:val="center"/>
          </w:tcPr>
          <w:p w14:paraId="00000065" w14:textId="77777777" w:rsidR="001507DD" w:rsidRPr="00B2594C" w:rsidRDefault="009B1A76">
            <w:pPr>
              <w:pBdr>
                <w:top w:val="nil"/>
                <w:left w:val="nil"/>
                <w:bottom w:val="nil"/>
                <w:right w:val="nil"/>
                <w:between w:val="nil"/>
              </w:pBdr>
              <w:ind w:right="-2"/>
              <w:jc w:val="center"/>
              <w:rPr>
                <w:rFonts w:ascii="Arial" w:hAnsi="Arial" w:cs="Arial"/>
                <w:color w:val="000000"/>
                <w:highlight w:val="white"/>
              </w:rPr>
            </w:pPr>
            <w:r w:rsidRPr="00B2594C">
              <w:rPr>
                <w:rFonts w:ascii="Arial" w:hAnsi="Arial" w:cs="Arial"/>
                <w:color w:val="000000"/>
              </w:rPr>
              <w:t>3 (três)</w:t>
            </w:r>
          </w:p>
        </w:tc>
      </w:tr>
      <w:tr w:rsidR="001507DD" w:rsidRPr="00B2594C" w14:paraId="0985C6B2" w14:textId="77777777">
        <w:trPr>
          <w:jc w:val="center"/>
        </w:trPr>
        <w:tc>
          <w:tcPr>
            <w:tcW w:w="3648" w:type="dxa"/>
            <w:vAlign w:val="center"/>
          </w:tcPr>
          <w:p w14:paraId="00000066" w14:textId="77777777" w:rsidR="001507DD" w:rsidRPr="00B2594C" w:rsidRDefault="009B1A76">
            <w:pPr>
              <w:pBdr>
                <w:top w:val="nil"/>
                <w:left w:val="nil"/>
                <w:bottom w:val="nil"/>
                <w:right w:val="nil"/>
                <w:between w:val="nil"/>
              </w:pBdr>
              <w:rPr>
                <w:rFonts w:ascii="Arial" w:hAnsi="Arial" w:cs="Arial"/>
                <w:color w:val="000000"/>
              </w:rPr>
            </w:pPr>
            <w:r w:rsidRPr="00B2594C">
              <w:rPr>
                <w:rFonts w:ascii="Arial" w:hAnsi="Arial" w:cs="Arial"/>
                <w:b/>
                <w:color w:val="000000"/>
              </w:rPr>
              <w:t>3</w:t>
            </w:r>
            <w:r w:rsidRPr="00B2594C">
              <w:rPr>
                <w:rFonts w:ascii="Arial" w:hAnsi="Arial" w:cs="Arial"/>
                <w:color w:val="000000"/>
              </w:rPr>
              <w:t xml:space="preserve">. Curso de especialização nas </w:t>
            </w:r>
            <w:r w:rsidRPr="00B2594C">
              <w:rPr>
                <w:rFonts w:ascii="Arial" w:hAnsi="Arial" w:cs="Arial"/>
                <w:color w:val="000000"/>
                <w:highlight w:val="white"/>
              </w:rPr>
              <w:t xml:space="preserve">áreas de </w:t>
            </w:r>
            <w:r w:rsidRPr="00B2594C">
              <w:rPr>
                <w:rFonts w:ascii="Arial" w:hAnsi="Arial" w:cs="Arial"/>
                <w:highlight w:val="white"/>
              </w:rPr>
              <w:t>Administração</w:t>
            </w:r>
            <w:r w:rsidRPr="00B2594C">
              <w:rPr>
                <w:rFonts w:ascii="Arial" w:hAnsi="Arial" w:cs="Arial"/>
                <w:color w:val="000000"/>
                <w:highlight w:val="white"/>
              </w:rPr>
              <w:t xml:space="preserve"> Pública, Psicologia Organizacional e do trabalho, Saúde do Trabalhador,  </w:t>
            </w:r>
            <w:r w:rsidRPr="00B2594C">
              <w:rPr>
                <w:rFonts w:ascii="Arial" w:hAnsi="Arial" w:cs="Arial"/>
                <w:highlight w:val="white"/>
              </w:rPr>
              <w:t>Saúde Mental e Trabalho</w:t>
            </w:r>
            <w:r w:rsidRPr="00B2594C">
              <w:rPr>
                <w:rFonts w:ascii="Arial" w:hAnsi="Arial" w:cs="Arial"/>
                <w:color w:val="000000"/>
                <w:highlight w:val="white"/>
              </w:rPr>
              <w:t xml:space="preserve">, </w:t>
            </w:r>
            <w:r w:rsidRPr="00B2594C">
              <w:rPr>
                <w:rFonts w:ascii="Arial" w:hAnsi="Arial" w:cs="Arial"/>
                <w:color w:val="000000"/>
              </w:rPr>
              <w:t>com carga horária mínima de 360 (trezentas e sessenta) horas. (</w:t>
            </w:r>
            <w:r w:rsidRPr="00B2594C">
              <w:rPr>
                <w:rFonts w:ascii="Arial" w:hAnsi="Arial" w:cs="Arial"/>
                <w:b/>
                <w:color w:val="000000"/>
              </w:rPr>
              <w:t>Serão pontuados no máximo 2 títulos</w:t>
            </w:r>
            <w:r w:rsidRPr="00B2594C">
              <w:rPr>
                <w:rFonts w:ascii="Arial" w:hAnsi="Arial" w:cs="Arial"/>
                <w:color w:val="000000"/>
              </w:rPr>
              <w:t>)</w:t>
            </w:r>
          </w:p>
        </w:tc>
        <w:tc>
          <w:tcPr>
            <w:tcW w:w="1884" w:type="dxa"/>
            <w:vAlign w:val="center"/>
          </w:tcPr>
          <w:p w14:paraId="00000067" w14:textId="77777777" w:rsidR="001507DD" w:rsidRPr="00B2594C" w:rsidRDefault="009B1A76">
            <w:pPr>
              <w:pBdr>
                <w:top w:val="nil"/>
                <w:left w:val="nil"/>
                <w:bottom w:val="nil"/>
                <w:right w:val="nil"/>
                <w:between w:val="nil"/>
              </w:pBdr>
              <w:ind w:right="-2"/>
              <w:jc w:val="center"/>
              <w:rPr>
                <w:rFonts w:ascii="Arial" w:hAnsi="Arial" w:cs="Arial"/>
                <w:color w:val="000000"/>
              </w:rPr>
            </w:pPr>
            <w:r w:rsidRPr="00B2594C">
              <w:rPr>
                <w:rFonts w:ascii="Arial" w:hAnsi="Arial" w:cs="Arial"/>
                <w:color w:val="000000"/>
              </w:rPr>
              <w:t>1 (um) ponto por título</w:t>
            </w:r>
          </w:p>
        </w:tc>
        <w:tc>
          <w:tcPr>
            <w:tcW w:w="1385" w:type="dxa"/>
            <w:vAlign w:val="center"/>
          </w:tcPr>
          <w:p w14:paraId="00000068" w14:textId="77777777" w:rsidR="001507DD" w:rsidRPr="00B2594C" w:rsidRDefault="009B1A76">
            <w:pPr>
              <w:pBdr>
                <w:top w:val="nil"/>
                <w:left w:val="nil"/>
                <w:bottom w:val="nil"/>
                <w:right w:val="nil"/>
                <w:between w:val="nil"/>
              </w:pBdr>
              <w:ind w:right="-2"/>
              <w:jc w:val="center"/>
              <w:rPr>
                <w:rFonts w:ascii="Arial" w:hAnsi="Arial" w:cs="Arial"/>
                <w:color w:val="000000"/>
              </w:rPr>
            </w:pPr>
            <w:r w:rsidRPr="00B2594C">
              <w:rPr>
                <w:rFonts w:ascii="Arial" w:hAnsi="Arial" w:cs="Arial"/>
                <w:color w:val="000000"/>
              </w:rPr>
              <w:t>2 (dois)</w:t>
            </w:r>
          </w:p>
        </w:tc>
      </w:tr>
      <w:tr w:rsidR="001507DD" w:rsidRPr="00B2594C" w14:paraId="6C243F27" w14:textId="77777777">
        <w:trPr>
          <w:jc w:val="center"/>
        </w:trPr>
        <w:tc>
          <w:tcPr>
            <w:tcW w:w="5532" w:type="dxa"/>
            <w:gridSpan w:val="2"/>
            <w:vAlign w:val="center"/>
          </w:tcPr>
          <w:p w14:paraId="00000069" w14:textId="77777777" w:rsidR="001507DD" w:rsidRPr="00B2594C" w:rsidRDefault="009B1A76">
            <w:pPr>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Pontuação</w:t>
            </w:r>
          </w:p>
        </w:tc>
        <w:tc>
          <w:tcPr>
            <w:tcW w:w="1385" w:type="dxa"/>
            <w:vAlign w:val="center"/>
          </w:tcPr>
          <w:p w14:paraId="0000006B" w14:textId="77777777" w:rsidR="001507DD" w:rsidRPr="00B2594C" w:rsidRDefault="009B1A76">
            <w:pPr>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17 pontos</w:t>
            </w:r>
          </w:p>
        </w:tc>
      </w:tr>
    </w:tbl>
    <w:p w14:paraId="0000006C" w14:textId="77777777" w:rsidR="001507DD" w:rsidRPr="00B2594C" w:rsidRDefault="001507DD">
      <w:pPr>
        <w:rPr>
          <w:rFonts w:ascii="Arial" w:hAnsi="Arial" w:cs="Arial"/>
        </w:rPr>
      </w:pPr>
    </w:p>
    <w:p w14:paraId="0000006D" w14:textId="77777777" w:rsidR="001507DD" w:rsidRPr="00B2594C" w:rsidRDefault="009B1A76">
      <w:pPr>
        <w:rPr>
          <w:rFonts w:ascii="Arial" w:hAnsi="Arial" w:cs="Arial"/>
        </w:rPr>
      </w:pPr>
      <w:r w:rsidRPr="00B2594C">
        <w:rPr>
          <w:rFonts w:ascii="Arial" w:hAnsi="Arial" w:cs="Arial"/>
        </w:rPr>
        <w:t>5.1.4  Para receber a pontuação relativa à experiência, o candidato deverá comprovar o efetivo exercício de atividades mediante apresentação de uma das seguintes opções:</w:t>
      </w:r>
    </w:p>
    <w:p w14:paraId="0000006E" w14:textId="77777777" w:rsidR="001507DD" w:rsidRPr="00B2594C" w:rsidRDefault="001507DD">
      <w:pPr>
        <w:rPr>
          <w:rFonts w:ascii="Arial" w:hAnsi="Arial" w:cs="Arial"/>
        </w:rPr>
      </w:pPr>
    </w:p>
    <w:p w14:paraId="00000070" w14:textId="0F2B4113" w:rsidR="001507DD" w:rsidRPr="00B2594C" w:rsidRDefault="00400A0E">
      <w:pPr>
        <w:rPr>
          <w:rFonts w:ascii="Arial" w:hAnsi="Arial" w:cs="Arial"/>
        </w:rPr>
      </w:pPr>
      <w:r w:rsidRPr="00B2594C">
        <w:rPr>
          <w:rStyle w:val="Refdecomentrio"/>
          <w:rFonts w:ascii="Arial" w:hAnsi="Arial" w:cs="Arial"/>
          <w:sz w:val="20"/>
          <w:szCs w:val="20"/>
        </w:rPr>
        <w:t>a</w:t>
      </w:r>
      <w:r w:rsidRPr="00B2594C">
        <w:rPr>
          <w:rFonts w:ascii="Arial" w:hAnsi="Arial" w:cs="Arial"/>
        </w:rPr>
        <w:t>) comprovante de experiência expedido por empresa privada ou órgão público, somente sendo aceitas certidões ou declarações nas quais constem o nome da empresa/órgão, assinatura e carimbo do representante da empresa/órgão, CNPJ, data de início e término da função, carga horária e detalhamento das funções desempenhadas (conforme modelo sugerido no ANEXO IV), dados necessários à sua perfeita avaliação, ou</w:t>
      </w:r>
    </w:p>
    <w:p w14:paraId="096C1FCA" w14:textId="77777777" w:rsidR="00655FE9" w:rsidRPr="00B2594C" w:rsidRDefault="00655FE9">
      <w:pPr>
        <w:rPr>
          <w:rFonts w:ascii="Arial" w:hAnsi="Arial" w:cs="Arial"/>
        </w:rPr>
      </w:pPr>
    </w:p>
    <w:p w14:paraId="00000071" w14:textId="77777777" w:rsidR="001507DD" w:rsidRPr="00B2594C" w:rsidRDefault="009B1A76">
      <w:pPr>
        <w:rPr>
          <w:rFonts w:ascii="Arial" w:hAnsi="Arial" w:cs="Arial"/>
        </w:rPr>
      </w:pPr>
      <w:r w:rsidRPr="00B2594C">
        <w:rPr>
          <w:rFonts w:ascii="Arial" w:hAnsi="Arial" w:cs="Arial"/>
        </w:rPr>
        <w:t xml:space="preserve">b) cópia da Carteira de Trabalho e Previdência Social (CTPS), constando obrigatoriamente a folha de identificação com número e série, a folha com a foto do portador, a folha com a qualificação civil, a folha de contrato de trabalho e as folhas de alterações de salário que constem mudança de função, </w:t>
      </w:r>
      <w:r w:rsidRPr="00B2594C">
        <w:rPr>
          <w:rFonts w:ascii="Arial" w:hAnsi="Arial" w:cs="Arial"/>
          <w:b/>
        </w:rPr>
        <w:t>acompanhada de declaração do contratante</w:t>
      </w:r>
      <w:r w:rsidRPr="00B2594C">
        <w:rPr>
          <w:rFonts w:ascii="Arial" w:hAnsi="Arial" w:cs="Arial"/>
        </w:rPr>
        <w:t xml:space="preserve">, (conforme modelo sugerido no ANEXO IV), assinada e carimbada, onde conste o </w:t>
      </w:r>
      <w:r w:rsidRPr="00B2594C">
        <w:rPr>
          <w:rFonts w:ascii="Arial" w:hAnsi="Arial" w:cs="Arial"/>
          <w:b/>
        </w:rPr>
        <w:t>detalhamento das funções desempenhadas</w:t>
      </w:r>
      <w:r w:rsidRPr="00B2594C">
        <w:rPr>
          <w:rFonts w:ascii="Arial" w:hAnsi="Arial" w:cs="Arial"/>
        </w:rPr>
        <w:t>, dados necessários à sua perfeita avaliação.</w:t>
      </w:r>
    </w:p>
    <w:p w14:paraId="00000072" w14:textId="77777777" w:rsidR="001507DD" w:rsidRPr="00B2594C" w:rsidRDefault="001507DD">
      <w:pPr>
        <w:rPr>
          <w:rFonts w:ascii="Arial" w:hAnsi="Arial" w:cs="Arial"/>
        </w:rPr>
      </w:pPr>
    </w:p>
    <w:p w14:paraId="00000073" w14:textId="77777777" w:rsidR="001507DD" w:rsidRPr="00B2594C" w:rsidRDefault="009B1A76">
      <w:pPr>
        <w:rPr>
          <w:rFonts w:ascii="Arial" w:hAnsi="Arial" w:cs="Arial"/>
        </w:rPr>
      </w:pPr>
      <w:r w:rsidRPr="00B2594C">
        <w:rPr>
          <w:rFonts w:ascii="Arial" w:hAnsi="Arial" w:cs="Arial"/>
        </w:rPr>
        <w:t>5.1.4.1. Caso os documentos apresentados relativos à comprovação do efetivo exercício de atividades não estiverem de acordo com o subitem 5.1.4, os mesmos não serão analisados.</w:t>
      </w:r>
    </w:p>
    <w:p w14:paraId="00000074" w14:textId="77777777" w:rsidR="001507DD" w:rsidRPr="00B2594C" w:rsidRDefault="001507DD">
      <w:pPr>
        <w:rPr>
          <w:rFonts w:ascii="Arial" w:hAnsi="Arial" w:cs="Arial"/>
        </w:rPr>
      </w:pPr>
    </w:p>
    <w:p w14:paraId="00000075" w14:textId="77777777" w:rsidR="001507DD" w:rsidRPr="00B2594C" w:rsidRDefault="009B1A76">
      <w:pPr>
        <w:rPr>
          <w:rFonts w:ascii="Arial" w:hAnsi="Arial" w:cs="Arial"/>
        </w:rPr>
      </w:pPr>
      <w:r w:rsidRPr="00B2594C">
        <w:rPr>
          <w:rFonts w:ascii="Arial" w:hAnsi="Arial" w:cs="Arial"/>
        </w:rPr>
        <w:t>5.1.4.2 Nos casos, em que o candidato for o presidente/ responsável pela instituição, ou seja, for o responsável pela declaração constante na alínea “a” do subitem anterior, será necessária a apresentação de documentação comprobatória do cargo ocupado, devendo o comprovante de experiência ser assinado pelo responsável da área de Recursos Humanos ou membros do comitê gestor da instituição.</w:t>
      </w:r>
    </w:p>
    <w:p w14:paraId="00000076" w14:textId="77777777" w:rsidR="001507DD" w:rsidRPr="00B2594C" w:rsidRDefault="001507DD">
      <w:pPr>
        <w:rPr>
          <w:rFonts w:ascii="Arial" w:hAnsi="Arial" w:cs="Arial"/>
        </w:rPr>
      </w:pPr>
    </w:p>
    <w:p w14:paraId="00000077" w14:textId="575629CE" w:rsidR="001507DD" w:rsidRPr="00B2594C" w:rsidRDefault="009B1A76">
      <w:pPr>
        <w:rPr>
          <w:rFonts w:ascii="Arial" w:hAnsi="Arial" w:cs="Arial"/>
        </w:rPr>
      </w:pPr>
      <w:r w:rsidRPr="00B2594C">
        <w:rPr>
          <w:rFonts w:ascii="Arial" w:hAnsi="Arial" w:cs="Arial"/>
        </w:rPr>
        <w:t xml:space="preserve">5.1.5 Em hipótese alguma, serão consideradas declarações </w:t>
      </w:r>
      <w:r w:rsidR="00487528" w:rsidRPr="00B2594C">
        <w:rPr>
          <w:rFonts w:ascii="Arial" w:hAnsi="Arial" w:cs="Arial"/>
        </w:rPr>
        <w:t xml:space="preserve">das funções desempenhadas </w:t>
      </w:r>
      <w:r w:rsidRPr="00B2594C">
        <w:rPr>
          <w:rFonts w:ascii="Arial" w:hAnsi="Arial" w:cs="Arial"/>
        </w:rPr>
        <w:t>assinadas pelo próprio candidato.</w:t>
      </w:r>
    </w:p>
    <w:p w14:paraId="00000078" w14:textId="77777777" w:rsidR="001507DD" w:rsidRPr="00B2594C" w:rsidRDefault="001507DD">
      <w:pPr>
        <w:rPr>
          <w:rFonts w:ascii="Arial" w:hAnsi="Arial" w:cs="Arial"/>
        </w:rPr>
      </w:pPr>
    </w:p>
    <w:p w14:paraId="00000079" w14:textId="77777777" w:rsidR="001507DD" w:rsidRPr="00B2594C" w:rsidRDefault="009B1A76">
      <w:pPr>
        <w:rPr>
          <w:rFonts w:ascii="Arial" w:hAnsi="Arial" w:cs="Arial"/>
        </w:rPr>
      </w:pPr>
      <w:r w:rsidRPr="00B2594C">
        <w:rPr>
          <w:rFonts w:ascii="Arial" w:hAnsi="Arial" w:cs="Arial"/>
        </w:rPr>
        <w:t>5.1.6 Quaisquer documentos relacionados à análise de experiência provenientes do exterior, somente serão considerados quando traduzidos para o português, por tradutor juramentado.</w:t>
      </w:r>
    </w:p>
    <w:p w14:paraId="0000007A" w14:textId="77777777" w:rsidR="001507DD" w:rsidRPr="00B2594C" w:rsidRDefault="001507DD">
      <w:pPr>
        <w:rPr>
          <w:rFonts w:ascii="Arial" w:hAnsi="Arial" w:cs="Arial"/>
        </w:rPr>
      </w:pPr>
    </w:p>
    <w:p w14:paraId="0000007B" w14:textId="77777777" w:rsidR="001507DD" w:rsidRPr="00B2594C" w:rsidRDefault="009B1A76">
      <w:pPr>
        <w:rPr>
          <w:rFonts w:ascii="Arial" w:hAnsi="Arial" w:cs="Arial"/>
        </w:rPr>
      </w:pPr>
      <w:r w:rsidRPr="00B2594C">
        <w:rPr>
          <w:rFonts w:ascii="Arial" w:hAnsi="Arial" w:cs="Arial"/>
        </w:rPr>
        <w:t xml:space="preserve">5.1.7 A experiência mínima, exigida como pré-requisito, nos termos do ANEXO I, não será pontuada na Análise Curricular. </w:t>
      </w:r>
    </w:p>
    <w:p w14:paraId="0000007C" w14:textId="77777777" w:rsidR="001507DD" w:rsidRPr="00B2594C" w:rsidRDefault="001507DD">
      <w:pPr>
        <w:rPr>
          <w:rFonts w:ascii="Arial" w:hAnsi="Arial" w:cs="Arial"/>
        </w:rPr>
      </w:pPr>
    </w:p>
    <w:p w14:paraId="0000007D" w14:textId="77777777" w:rsidR="001507DD" w:rsidRPr="00B2594C" w:rsidRDefault="009B1A76">
      <w:pPr>
        <w:rPr>
          <w:rFonts w:ascii="Arial" w:hAnsi="Arial" w:cs="Arial"/>
        </w:rPr>
      </w:pPr>
      <w:r w:rsidRPr="00B2594C">
        <w:rPr>
          <w:rFonts w:ascii="Arial" w:hAnsi="Arial" w:cs="Arial"/>
        </w:rPr>
        <w:t>5.1.7.1 Para melhor exemplificar o disposto no subitem anterior, segue abaixo uma análise hipotética:</w:t>
      </w:r>
    </w:p>
    <w:p w14:paraId="0000007E" w14:textId="77777777" w:rsidR="001507DD" w:rsidRPr="00B2594C" w:rsidRDefault="001507DD">
      <w:pPr>
        <w:rPr>
          <w:rFonts w:ascii="Arial" w:hAnsi="Arial" w:cs="Arial"/>
        </w:rPr>
      </w:pPr>
    </w:p>
    <w:p w14:paraId="0000007F" w14:textId="77777777" w:rsidR="001507DD" w:rsidRPr="00B2594C" w:rsidRDefault="009B1A76">
      <w:pPr>
        <w:rPr>
          <w:rFonts w:ascii="Arial" w:hAnsi="Arial" w:cs="Arial"/>
        </w:rPr>
      </w:pPr>
      <w:r w:rsidRPr="00B2594C">
        <w:rPr>
          <w:rFonts w:ascii="Arial" w:hAnsi="Arial" w:cs="Arial"/>
        </w:rPr>
        <w:t>a) Se o candidato apresentar 03 (três) anos de experiência profissional, apenas 01 (um) ano será pontuado na Análise Curricular;</w:t>
      </w:r>
    </w:p>
    <w:p w14:paraId="00000080" w14:textId="77777777" w:rsidR="001507DD" w:rsidRPr="00B2594C" w:rsidRDefault="001507DD">
      <w:pPr>
        <w:rPr>
          <w:rFonts w:ascii="Arial" w:hAnsi="Arial" w:cs="Arial"/>
        </w:rPr>
      </w:pPr>
    </w:p>
    <w:p w14:paraId="00000081" w14:textId="77777777" w:rsidR="001507DD" w:rsidRPr="00B2594C" w:rsidRDefault="009B1A76">
      <w:pPr>
        <w:rPr>
          <w:rFonts w:ascii="Arial" w:hAnsi="Arial" w:cs="Arial"/>
        </w:rPr>
      </w:pPr>
      <w:r w:rsidRPr="00B2594C">
        <w:rPr>
          <w:rFonts w:ascii="Arial" w:hAnsi="Arial" w:cs="Arial"/>
        </w:rPr>
        <w:t xml:space="preserve">5.1.8 O procedimento de abertura dos envelopes com a documentação exigida neste Edital será realizado pela Comissão Organizadora e acompanhado pela </w:t>
      </w:r>
      <w:proofErr w:type="spellStart"/>
      <w:r w:rsidRPr="00B2594C">
        <w:rPr>
          <w:rFonts w:ascii="Arial" w:hAnsi="Arial" w:cs="Arial"/>
        </w:rPr>
        <w:t>Subcontroladoria</w:t>
      </w:r>
      <w:proofErr w:type="spellEnd"/>
      <w:r w:rsidRPr="00B2594C">
        <w:rPr>
          <w:rFonts w:ascii="Arial" w:hAnsi="Arial" w:cs="Arial"/>
        </w:rPr>
        <w:t xml:space="preserve"> de Auditoria – SUAUDI.</w:t>
      </w:r>
    </w:p>
    <w:p w14:paraId="0ECFAFBE" w14:textId="77777777" w:rsidR="00537570" w:rsidRPr="00B2594C" w:rsidRDefault="00537570">
      <w:pPr>
        <w:rPr>
          <w:rFonts w:ascii="Arial" w:hAnsi="Arial" w:cs="Arial"/>
        </w:rPr>
      </w:pPr>
    </w:p>
    <w:p w14:paraId="00000085" w14:textId="3D9B0DD9" w:rsidR="001507DD" w:rsidRPr="00B2594C" w:rsidRDefault="009B1A76">
      <w:pPr>
        <w:rPr>
          <w:rFonts w:ascii="Arial" w:hAnsi="Arial" w:cs="Arial"/>
        </w:rPr>
      </w:pPr>
      <w:r w:rsidRPr="00B2594C">
        <w:rPr>
          <w:rFonts w:ascii="Arial" w:hAnsi="Arial" w:cs="Arial"/>
        </w:rPr>
        <w:t>5.1.</w:t>
      </w:r>
      <w:r w:rsidR="00012090" w:rsidRPr="00B2594C">
        <w:rPr>
          <w:rFonts w:ascii="Arial" w:hAnsi="Arial" w:cs="Arial"/>
        </w:rPr>
        <w:t>9</w:t>
      </w:r>
      <w:r w:rsidR="00537570" w:rsidRPr="00B2594C">
        <w:rPr>
          <w:rFonts w:ascii="Arial" w:hAnsi="Arial" w:cs="Arial"/>
        </w:rPr>
        <w:t xml:space="preserve"> </w:t>
      </w:r>
      <w:r w:rsidRPr="00B2594C">
        <w:rPr>
          <w:rFonts w:ascii="Arial" w:hAnsi="Arial" w:cs="Arial"/>
        </w:rPr>
        <w:t xml:space="preserve"> O candidato será responsável pela veracidade dos documentos apresentados assim como por todas as informações prestadas no preenchimento do currículo, sujeitando-se, no caso de inveracidade das informações ali constantes, às devidas sanções legais, inclusive à rescisão do Contrato Administrativo de Prestação de Serviços, no caso de aprovação e contratação.</w:t>
      </w:r>
    </w:p>
    <w:p w14:paraId="00000086" w14:textId="77777777" w:rsidR="001507DD" w:rsidRPr="00B2594C" w:rsidRDefault="001507DD">
      <w:pPr>
        <w:rPr>
          <w:rFonts w:ascii="Arial" w:hAnsi="Arial" w:cs="Arial"/>
        </w:rPr>
      </w:pPr>
    </w:p>
    <w:p w14:paraId="00000087" w14:textId="3FF4BE47" w:rsidR="001507DD" w:rsidRPr="00B2594C" w:rsidRDefault="009B1A76">
      <w:pPr>
        <w:rPr>
          <w:rFonts w:ascii="Arial" w:hAnsi="Arial" w:cs="Arial"/>
        </w:rPr>
      </w:pPr>
      <w:r w:rsidRPr="00B2594C">
        <w:rPr>
          <w:rFonts w:ascii="Arial" w:hAnsi="Arial" w:cs="Arial"/>
        </w:rPr>
        <w:t>5.1</w:t>
      </w:r>
      <w:r w:rsidR="00537570" w:rsidRPr="00B2594C">
        <w:rPr>
          <w:rFonts w:ascii="Arial" w:hAnsi="Arial" w:cs="Arial"/>
        </w:rPr>
        <w:t>.1</w:t>
      </w:r>
      <w:r w:rsidR="002D306A" w:rsidRPr="00B2594C">
        <w:rPr>
          <w:rFonts w:ascii="Arial" w:hAnsi="Arial" w:cs="Arial"/>
        </w:rPr>
        <w:t>0</w:t>
      </w:r>
      <w:r w:rsidRPr="00B2594C">
        <w:rPr>
          <w:rFonts w:ascii="Arial" w:hAnsi="Arial" w:cs="Arial"/>
        </w:rPr>
        <w:t xml:space="preserve"> O resultado da 1ª Etapa - Análise Curricular será publicado no DOM (www.pbh.gov.br/dom/) e posteriormente disponibilizado no Portal da PBH/ Acesso Rápido/ Oportunidade de Trabalho (https://prefeitura.pbh.gov.br/oportunidades-de-trabalho), sendo de total responsabilidade dos interessados o acompanhamento das publicações afetas ao presente processo seletivo, não cabendo à PBH qualquer comunicação por outros meios (via e-mail, fax, telegrama, etc.).</w:t>
      </w:r>
    </w:p>
    <w:p w14:paraId="00000088" w14:textId="77777777" w:rsidR="001507DD" w:rsidRPr="00B2594C" w:rsidRDefault="001507DD">
      <w:pPr>
        <w:rPr>
          <w:rFonts w:ascii="Arial" w:hAnsi="Arial" w:cs="Arial"/>
        </w:rPr>
      </w:pPr>
    </w:p>
    <w:p w14:paraId="00000089" w14:textId="77777777" w:rsidR="001507DD" w:rsidRPr="00B2594C" w:rsidRDefault="009B1A76">
      <w:pPr>
        <w:rPr>
          <w:rFonts w:ascii="Arial" w:hAnsi="Arial" w:cs="Arial"/>
        </w:rPr>
      </w:pPr>
      <w:r w:rsidRPr="00B2594C">
        <w:rPr>
          <w:rFonts w:ascii="Arial" w:hAnsi="Arial" w:cs="Arial"/>
        </w:rPr>
        <w:t>5.2 Da Entrevista</w:t>
      </w:r>
    </w:p>
    <w:p w14:paraId="0000008A" w14:textId="77777777" w:rsidR="001507DD" w:rsidRPr="00B2594C" w:rsidRDefault="001507DD">
      <w:pPr>
        <w:rPr>
          <w:rFonts w:ascii="Arial" w:hAnsi="Arial" w:cs="Arial"/>
        </w:rPr>
      </w:pPr>
    </w:p>
    <w:p w14:paraId="7CE330F9" w14:textId="1DB4261B" w:rsidR="002D306A" w:rsidRPr="00673626" w:rsidRDefault="002D306A">
      <w:pPr>
        <w:rPr>
          <w:rFonts w:ascii="Arial" w:hAnsi="Arial" w:cs="Arial"/>
        </w:rPr>
      </w:pPr>
      <w:r w:rsidRPr="00673626">
        <w:rPr>
          <w:rFonts w:ascii="Arial" w:hAnsi="Arial" w:cs="Arial"/>
        </w:rPr>
        <w:t>5.2.1 As entrevistas serão realizadas presencialmente, mediante convocação, obedecendo aos protocolos sanitários e de segurança para a prevenção da COVID-19.</w:t>
      </w:r>
    </w:p>
    <w:p w14:paraId="0ACADFD7" w14:textId="77777777" w:rsidR="002D306A" w:rsidRPr="00B2594C" w:rsidRDefault="002D306A">
      <w:pPr>
        <w:rPr>
          <w:rFonts w:ascii="Arial" w:hAnsi="Arial" w:cs="Arial"/>
        </w:rPr>
      </w:pPr>
    </w:p>
    <w:p w14:paraId="0000008B" w14:textId="437E7BEE" w:rsidR="001507DD" w:rsidRPr="00B2594C" w:rsidRDefault="009B1A76">
      <w:pPr>
        <w:rPr>
          <w:rFonts w:ascii="Arial" w:hAnsi="Arial" w:cs="Arial"/>
        </w:rPr>
      </w:pPr>
      <w:r w:rsidRPr="00B2594C">
        <w:rPr>
          <w:rFonts w:ascii="Arial" w:hAnsi="Arial" w:cs="Arial"/>
        </w:rPr>
        <w:t>5.2.</w:t>
      </w:r>
      <w:r w:rsidR="002D306A" w:rsidRPr="00B2594C">
        <w:rPr>
          <w:rFonts w:ascii="Arial" w:hAnsi="Arial" w:cs="Arial"/>
        </w:rPr>
        <w:t>2</w:t>
      </w:r>
      <w:r w:rsidRPr="00B2594C">
        <w:rPr>
          <w:rFonts w:ascii="Arial" w:hAnsi="Arial" w:cs="Arial"/>
        </w:rPr>
        <w:t xml:space="preserve"> Serão convocados para a entrevista, somente os candidatos classificados até classificação 20ª, respeitados os candidatos empatados na última classificação, por meio de publicação no DOM (www.pbh.gov.br/dom/) e posteriormente disponibilizado no Portal da PBH/ Acesso Rápido/ Oportunidade de Trabalho (</w:t>
      </w:r>
      <w:hyperlink r:id="rId6">
        <w:r w:rsidRPr="00B2594C">
          <w:rPr>
            <w:rFonts w:ascii="Arial" w:hAnsi="Arial" w:cs="Arial"/>
            <w:color w:val="1155CC"/>
            <w:u w:val="single"/>
          </w:rPr>
          <w:t>https://prefeitura.pbh.gov.br/oportunidades-de-trabalho</w:t>
        </w:r>
      </w:hyperlink>
      <w:r w:rsidRPr="00B2594C">
        <w:rPr>
          <w:rFonts w:ascii="Arial" w:hAnsi="Arial" w:cs="Arial"/>
        </w:rPr>
        <w:t>).</w:t>
      </w:r>
    </w:p>
    <w:p w14:paraId="17E41F27" w14:textId="258BE1E7" w:rsidR="002D306A" w:rsidRPr="00B2594C" w:rsidRDefault="002D306A">
      <w:pPr>
        <w:rPr>
          <w:rFonts w:ascii="Arial" w:hAnsi="Arial" w:cs="Arial"/>
        </w:rPr>
      </w:pPr>
    </w:p>
    <w:p w14:paraId="02662061" w14:textId="18935D64" w:rsidR="002D306A" w:rsidRPr="00673626" w:rsidRDefault="002D306A">
      <w:pPr>
        <w:rPr>
          <w:rFonts w:ascii="Arial" w:hAnsi="Arial" w:cs="Arial"/>
        </w:rPr>
      </w:pPr>
      <w:r w:rsidRPr="00673626">
        <w:rPr>
          <w:rFonts w:ascii="Arial" w:hAnsi="Arial" w:cs="Arial"/>
        </w:rPr>
        <w:t>5.2.3 A quantidade de convocados estabelecida no item 5.2.2, pode ser inferior e não garante a c</w:t>
      </w:r>
      <w:r w:rsidR="00CD5140" w:rsidRPr="00673626">
        <w:rPr>
          <w:rFonts w:ascii="Arial" w:hAnsi="Arial" w:cs="Arial"/>
        </w:rPr>
        <w:t>o</w:t>
      </w:r>
      <w:r w:rsidRPr="00673626">
        <w:rPr>
          <w:rFonts w:ascii="Arial" w:hAnsi="Arial" w:cs="Arial"/>
        </w:rPr>
        <w:t xml:space="preserve">ntratação, ficando a CONTRATANTE autorizada a compor cadastro reserva  com os </w:t>
      </w:r>
      <w:proofErr w:type="gramStart"/>
      <w:r w:rsidRPr="00673626">
        <w:rPr>
          <w:rFonts w:ascii="Arial" w:hAnsi="Arial" w:cs="Arial"/>
        </w:rPr>
        <w:t>classificados</w:t>
      </w:r>
      <w:proofErr w:type="gramEnd"/>
      <w:r w:rsidRPr="00673626">
        <w:rPr>
          <w:rFonts w:ascii="Arial" w:hAnsi="Arial" w:cs="Arial"/>
        </w:rPr>
        <w:t xml:space="preserve"> mas não contratados.</w:t>
      </w:r>
    </w:p>
    <w:p w14:paraId="0000008C" w14:textId="77777777" w:rsidR="001507DD" w:rsidRPr="00B2594C" w:rsidRDefault="001507DD">
      <w:pPr>
        <w:rPr>
          <w:rFonts w:ascii="Arial" w:hAnsi="Arial" w:cs="Arial"/>
        </w:rPr>
      </w:pPr>
    </w:p>
    <w:p w14:paraId="0000008D" w14:textId="666528A8" w:rsidR="001507DD" w:rsidRPr="00B2594C" w:rsidRDefault="009B1A76">
      <w:pPr>
        <w:rPr>
          <w:rFonts w:ascii="Arial" w:hAnsi="Arial" w:cs="Arial"/>
        </w:rPr>
      </w:pPr>
      <w:r w:rsidRPr="00B2594C">
        <w:rPr>
          <w:rFonts w:ascii="Arial" w:hAnsi="Arial" w:cs="Arial"/>
        </w:rPr>
        <w:t>5.2.</w:t>
      </w:r>
      <w:r w:rsidR="002D306A" w:rsidRPr="00B2594C">
        <w:rPr>
          <w:rFonts w:ascii="Arial" w:hAnsi="Arial" w:cs="Arial"/>
        </w:rPr>
        <w:t>4</w:t>
      </w:r>
      <w:r w:rsidRPr="00B2594C">
        <w:rPr>
          <w:rFonts w:ascii="Arial" w:hAnsi="Arial" w:cs="Arial"/>
        </w:rPr>
        <w:t xml:space="preserve"> Na publicação de que trata o subitem anterior constarão local, data e horário da realização da entrevista.</w:t>
      </w:r>
    </w:p>
    <w:p w14:paraId="0000008E" w14:textId="77777777" w:rsidR="001507DD" w:rsidRPr="00B2594C" w:rsidRDefault="001507DD">
      <w:pPr>
        <w:rPr>
          <w:rFonts w:ascii="Arial" w:hAnsi="Arial" w:cs="Arial"/>
        </w:rPr>
      </w:pPr>
    </w:p>
    <w:p w14:paraId="0000008F" w14:textId="0E8DF0DC" w:rsidR="001507DD" w:rsidRPr="00B2594C" w:rsidRDefault="009B1A76">
      <w:pPr>
        <w:rPr>
          <w:rFonts w:ascii="Arial" w:hAnsi="Arial" w:cs="Arial"/>
        </w:rPr>
      </w:pPr>
      <w:r w:rsidRPr="00B2594C">
        <w:rPr>
          <w:rFonts w:ascii="Arial" w:hAnsi="Arial" w:cs="Arial"/>
        </w:rPr>
        <w:t>5.2.</w:t>
      </w:r>
      <w:r w:rsidR="002D306A" w:rsidRPr="00B2594C">
        <w:rPr>
          <w:rFonts w:ascii="Arial" w:hAnsi="Arial" w:cs="Arial"/>
        </w:rPr>
        <w:t>5</w:t>
      </w:r>
      <w:r w:rsidRPr="00B2594C">
        <w:rPr>
          <w:rFonts w:ascii="Arial" w:hAnsi="Arial" w:cs="Arial"/>
        </w:rPr>
        <w:t xml:space="preserve"> A Entrevista será avaliada na escala de 0 (zero) a 40 (quarenta) pontos distribuídos entre os critérios previstos no subitem 5.2.</w:t>
      </w:r>
      <w:r w:rsidR="002D306A" w:rsidRPr="00B2594C">
        <w:rPr>
          <w:rFonts w:ascii="Arial" w:hAnsi="Arial" w:cs="Arial"/>
        </w:rPr>
        <w:t>10</w:t>
      </w:r>
      <w:r w:rsidRPr="00B2594C">
        <w:rPr>
          <w:rFonts w:ascii="Arial" w:hAnsi="Arial" w:cs="Arial"/>
        </w:rPr>
        <w:t>.</w:t>
      </w:r>
    </w:p>
    <w:p w14:paraId="00000090" w14:textId="77777777" w:rsidR="001507DD" w:rsidRPr="00B2594C" w:rsidRDefault="001507DD">
      <w:pPr>
        <w:rPr>
          <w:rFonts w:ascii="Arial" w:hAnsi="Arial" w:cs="Arial"/>
        </w:rPr>
      </w:pPr>
    </w:p>
    <w:p w14:paraId="00000091" w14:textId="765DE74F" w:rsidR="001507DD" w:rsidRPr="00B2594C" w:rsidRDefault="009B1A76">
      <w:pPr>
        <w:rPr>
          <w:rFonts w:ascii="Arial" w:hAnsi="Arial" w:cs="Arial"/>
        </w:rPr>
      </w:pPr>
      <w:r w:rsidRPr="00B2594C">
        <w:rPr>
          <w:rFonts w:ascii="Arial" w:hAnsi="Arial" w:cs="Arial"/>
        </w:rPr>
        <w:t>5.2.</w:t>
      </w:r>
      <w:r w:rsidR="002D306A" w:rsidRPr="00B2594C">
        <w:rPr>
          <w:rFonts w:ascii="Arial" w:hAnsi="Arial" w:cs="Arial"/>
        </w:rPr>
        <w:t>6</w:t>
      </w:r>
      <w:r w:rsidRPr="00B2594C">
        <w:rPr>
          <w:rFonts w:ascii="Arial" w:hAnsi="Arial" w:cs="Arial"/>
        </w:rPr>
        <w:t xml:space="preserve"> A entrevista terá duração de no mínimo 20 (vinte) minutos e no máximo 30 (trinta) minutos.</w:t>
      </w:r>
    </w:p>
    <w:p w14:paraId="00000092" w14:textId="77777777" w:rsidR="001507DD" w:rsidRPr="00B2594C" w:rsidRDefault="001507DD">
      <w:pPr>
        <w:rPr>
          <w:rFonts w:ascii="Arial" w:hAnsi="Arial" w:cs="Arial"/>
        </w:rPr>
      </w:pPr>
    </w:p>
    <w:p w14:paraId="00000093" w14:textId="0B7FB52B" w:rsidR="001507DD" w:rsidRPr="00B2594C" w:rsidRDefault="009B1A76">
      <w:pPr>
        <w:rPr>
          <w:rFonts w:ascii="Arial" w:hAnsi="Arial" w:cs="Arial"/>
        </w:rPr>
      </w:pPr>
      <w:r w:rsidRPr="00B2594C">
        <w:rPr>
          <w:rFonts w:ascii="Arial" w:hAnsi="Arial" w:cs="Arial"/>
        </w:rPr>
        <w:lastRenderedPageBreak/>
        <w:t>5.2.</w:t>
      </w:r>
      <w:r w:rsidR="002D306A" w:rsidRPr="00B2594C">
        <w:rPr>
          <w:rFonts w:ascii="Arial" w:hAnsi="Arial" w:cs="Arial"/>
        </w:rPr>
        <w:t>7</w:t>
      </w:r>
      <w:r w:rsidRPr="00B2594C">
        <w:rPr>
          <w:rFonts w:ascii="Arial" w:hAnsi="Arial" w:cs="Arial"/>
        </w:rPr>
        <w:t xml:space="preserve"> Será considerado eliminado o candidato que não comparecer à entrevista na data e horário publicados, sendo tolerado um atraso de, no máximo, 5 (cinco) minutos.</w:t>
      </w:r>
    </w:p>
    <w:p w14:paraId="00000094" w14:textId="77777777" w:rsidR="001507DD" w:rsidRPr="00B2594C" w:rsidRDefault="001507DD">
      <w:pPr>
        <w:rPr>
          <w:rFonts w:ascii="Arial" w:hAnsi="Arial" w:cs="Arial"/>
        </w:rPr>
      </w:pPr>
    </w:p>
    <w:p w14:paraId="00000095" w14:textId="3D55E2A7" w:rsidR="001507DD" w:rsidRPr="00B2594C" w:rsidRDefault="009B1A76">
      <w:pPr>
        <w:rPr>
          <w:rFonts w:ascii="Arial" w:hAnsi="Arial" w:cs="Arial"/>
        </w:rPr>
      </w:pPr>
      <w:r w:rsidRPr="00B2594C">
        <w:rPr>
          <w:rFonts w:ascii="Arial" w:hAnsi="Arial" w:cs="Arial"/>
        </w:rPr>
        <w:t>5.2.</w:t>
      </w:r>
      <w:r w:rsidR="002D306A" w:rsidRPr="00B2594C">
        <w:rPr>
          <w:rFonts w:ascii="Arial" w:hAnsi="Arial" w:cs="Arial"/>
        </w:rPr>
        <w:t>8</w:t>
      </w:r>
      <w:r w:rsidRPr="00B2594C">
        <w:rPr>
          <w:rFonts w:ascii="Arial" w:hAnsi="Arial" w:cs="Arial"/>
        </w:rPr>
        <w:t xml:space="preserve"> O critério de avaliação será pautado pela análise da compatibilidade do perfil do candidato para o desempenho das atribuições descritas no ANEXO I.</w:t>
      </w:r>
    </w:p>
    <w:p w14:paraId="00000096" w14:textId="77777777" w:rsidR="001507DD" w:rsidRPr="00B2594C" w:rsidRDefault="001507DD">
      <w:pPr>
        <w:rPr>
          <w:rFonts w:ascii="Arial" w:hAnsi="Arial" w:cs="Arial"/>
        </w:rPr>
      </w:pPr>
    </w:p>
    <w:p w14:paraId="00000097" w14:textId="22E4E4B4" w:rsidR="001507DD" w:rsidRPr="00B2594C" w:rsidRDefault="009B1A76">
      <w:pPr>
        <w:rPr>
          <w:rFonts w:ascii="Arial" w:hAnsi="Arial" w:cs="Arial"/>
        </w:rPr>
      </w:pPr>
      <w:r w:rsidRPr="00B2594C">
        <w:rPr>
          <w:rFonts w:ascii="Arial" w:hAnsi="Arial" w:cs="Arial"/>
        </w:rPr>
        <w:t>5.2.</w:t>
      </w:r>
      <w:r w:rsidR="002D306A" w:rsidRPr="00B2594C">
        <w:rPr>
          <w:rFonts w:ascii="Arial" w:hAnsi="Arial" w:cs="Arial"/>
        </w:rPr>
        <w:t>9</w:t>
      </w:r>
      <w:r w:rsidRPr="00B2594C">
        <w:rPr>
          <w:rFonts w:ascii="Arial" w:hAnsi="Arial" w:cs="Arial"/>
        </w:rPr>
        <w:t xml:space="preserve"> A entrevista será realizada por no mínimo </w:t>
      </w:r>
      <w:r w:rsidR="003148A8" w:rsidRPr="00B2594C">
        <w:rPr>
          <w:rFonts w:ascii="Arial" w:hAnsi="Arial" w:cs="Arial"/>
        </w:rPr>
        <w:t>1</w:t>
      </w:r>
      <w:r w:rsidRPr="00B2594C">
        <w:rPr>
          <w:rFonts w:ascii="Arial" w:hAnsi="Arial" w:cs="Arial"/>
        </w:rPr>
        <w:t xml:space="preserve"> (</w:t>
      </w:r>
      <w:r w:rsidR="003148A8" w:rsidRPr="00B2594C">
        <w:rPr>
          <w:rFonts w:ascii="Arial" w:hAnsi="Arial" w:cs="Arial"/>
        </w:rPr>
        <w:t>um</w:t>
      </w:r>
      <w:r w:rsidRPr="00B2594C">
        <w:rPr>
          <w:rFonts w:ascii="Arial" w:hAnsi="Arial" w:cs="Arial"/>
        </w:rPr>
        <w:t>) psicólogo.</w:t>
      </w:r>
    </w:p>
    <w:p w14:paraId="00000098" w14:textId="77777777" w:rsidR="001507DD" w:rsidRPr="00B2594C" w:rsidRDefault="001507DD">
      <w:pPr>
        <w:rPr>
          <w:rFonts w:ascii="Arial" w:hAnsi="Arial" w:cs="Arial"/>
        </w:rPr>
      </w:pPr>
    </w:p>
    <w:p w14:paraId="00000099" w14:textId="4226A488" w:rsidR="001507DD" w:rsidRPr="00B2594C" w:rsidRDefault="009B1A76">
      <w:pPr>
        <w:rPr>
          <w:rFonts w:ascii="Arial" w:hAnsi="Arial" w:cs="Arial"/>
        </w:rPr>
      </w:pPr>
      <w:r w:rsidRPr="00B2594C">
        <w:rPr>
          <w:rFonts w:ascii="Arial" w:hAnsi="Arial" w:cs="Arial"/>
        </w:rPr>
        <w:t>5.2.</w:t>
      </w:r>
      <w:r w:rsidR="002D306A" w:rsidRPr="00B2594C">
        <w:rPr>
          <w:rFonts w:ascii="Arial" w:hAnsi="Arial" w:cs="Arial"/>
        </w:rPr>
        <w:t>10</w:t>
      </w:r>
      <w:r w:rsidRPr="00B2594C">
        <w:rPr>
          <w:rFonts w:ascii="Arial" w:hAnsi="Arial" w:cs="Arial"/>
        </w:rPr>
        <w:t xml:space="preserve"> A Entrevista observará os seguintes critérios de avaliação:</w:t>
      </w:r>
    </w:p>
    <w:p w14:paraId="0000009A" w14:textId="77777777" w:rsidR="001507DD" w:rsidRPr="00B2594C" w:rsidRDefault="001507DD">
      <w:pPr>
        <w:rPr>
          <w:rFonts w:ascii="Arial" w:hAnsi="Arial" w:cs="Arial"/>
        </w:rPr>
      </w:pPr>
    </w:p>
    <w:p w14:paraId="0000009B" w14:textId="77777777" w:rsidR="001507DD" w:rsidRPr="00B2594C" w:rsidRDefault="009B1A76">
      <w:pPr>
        <w:rPr>
          <w:rFonts w:ascii="Arial" w:hAnsi="Arial" w:cs="Arial"/>
        </w:rPr>
      </w:pPr>
      <w:r w:rsidRPr="00B2594C">
        <w:rPr>
          <w:rFonts w:ascii="Arial" w:hAnsi="Arial" w:cs="Arial"/>
        </w:rPr>
        <w:t>a) Clareza na exposição das ideias;</w:t>
      </w:r>
    </w:p>
    <w:p w14:paraId="0000009C" w14:textId="77777777" w:rsidR="001507DD" w:rsidRPr="00B2594C" w:rsidRDefault="009B1A76">
      <w:pPr>
        <w:rPr>
          <w:rFonts w:ascii="Arial" w:hAnsi="Arial" w:cs="Arial"/>
        </w:rPr>
      </w:pPr>
      <w:r w:rsidRPr="00B2594C">
        <w:rPr>
          <w:rFonts w:ascii="Arial" w:hAnsi="Arial" w:cs="Arial"/>
        </w:rPr>
        <w:t>b) Capacidade de análise técnica;</w:t>
      </w:r>
    </w:p>
    <w:p w14:paraId="0000009D" w14:textId="77777777" w:rsidR="001507DD" w:rsidRPr="00B2594C" w:rsidRDefault="009B1A76">
      <w:pPr>
        <w:rPr>
          <w:rFonts w:ascii="Arial" w:hAnsi="Arial" w:cs="Arial"/>
        </w:rPr>
      </w:pPr>
      <w:r w:rsidRPr="00B2594C">
        <w:rPr>
          <w:rFonts w:ascii="Arial" w:hAnsi="Arial" w:cs="Arial"/>
        </w:rPr>
        <w:t>c) Argumentação lógica;</w:t>
      </w:r>
    </w:p>
    <w:p w14:paraId="0000009E" w14:textId="77777777" w:rsidR="001507DD" w:rsidRPr="00B2594C" w:rsidRDefault="009B1A76">
      <w:pPr>
        <w:rPr>
          <w:rFonts w:ascii="Arial" w:hAnsi="Arial" w:cs="Arial"/>
        </w:rPr>
      </w:pPr>
      <w:r w:rsidRPr="00B2594C">
        <w:rPr>
          <w:rFonts w:ascii="Arial" w:hAnsi="Arial" w:cs="Arial"/>
        </w:rPr>
        <w:t>d) Senso de prioridade;</w:t>
      </w:r>
    </w:p>
    <w:p w14:paraId="0000009F" w14:textId="77777777" w:rsidR="001507DD" w:rsidRPr="00B2594C" w:rsidRDefault="009B1A76">
      <w:pPr>
        <w:rPr>
          <w:rFonts w:ascii="Arial" w:hAnsi="Arial" w:cs="Arial"/>
        </w:rPr>
      </w:pPr>
      <w:r w:rsidRPr="00B2594C">
        <w:rPr>
          <w:rFonts w:ascii="Arial" w:hAnsi="Arial" w:cs="Arial"/>
        </w:rPr>
        <w:t>e) Postura;</w:t>
      </w:r>
    </w:p>
    <w:p w14:paraId="000000A0" w14:textId="77777777" w:rsidR="001507DD" w:rsidRPr="00B2594C" w:rsidRDefault="009B1A76">
      <w:pPr>
        <w:rPr>
          <w:rFonts w:ascii="Arial" w:hAnsi="Arial" w:cs="Arial"/>
        </w:rPr>
      </w:pPr>
      <w:r w:rsidRPr="00B2594C">
        <w:rPr>
          <w:rFonts w:ascii="Arial" w:hAnsi="Arial" w:cs="Arial"/>
        </w:rPr>
        <w:t>f) facilidade em trabalhar em equipe</w:t>
      </w:r>
    </w:p>
    <w:p w14:paraId="000000A1" w14:textId="77777777" w:rsidR="001507DD" w:rsidRPr="00B2594C" w:rsidRDefault="009B1A76">
      <w:pPr>
        <w:rPr>
          <w:rFonts w:ascii="Arial" w:hAnsi="Arial" w:cs="Arial"/>
        </w:rPr>
      </w:pPr>
      <w:r w:rsidRPr="00B2594C">
        <w:rPr>
          <w:rFonts w:ascii="Arial" w:hAnsi="Arial" w:cs="Arial"/>
        </w:rPr>
        <w:t>g) Interesse na função pleiteada</w:t>
      </w:r>
    </w:p>
    <w:p w14:paraId="000000A2" w14:textId="77777777" w:rsidR="001507DD" w:rsidRPr="00B2594C" w:rsidRDefault="001507DD">
      <w:pPr>
        <w:rPr>
          <w:rFonts w:ascii="Arial" w:hAnsi="Arial" w:cs="Arial"/>
        </w:rPr>
      </w:pPr>
    </w:p>
    <w:p w14:paraId="000000A3" w14:textId="5F82D8C2" w:rsidR="001507DD" w:rsidRPr="00B2594C" w:rsidRDefault="009B1A76">
      <w:pPr>
        <w:rPr>
          <w:rFonts w:ascii="Arial" w:hAnsi="Arial" w:cs="Arial"/>
        </w:rPr>
      </w:pPr>
      <w:r w:rsidRPr="00B2594C">
        <w:rPr>
          <w:rFonts w:ascii="Arial" w:hAnsi="Arial" w:cs="Arial"/>
        </w:rPr>
        <w:t>5.2.</w:t>
      </w:r>
      <w:r w:rsidR="002D306A" w:rsidRPr="00B2594C">
        <w:rPr>
          <w:rFonts w:ascii="Arial" w:hAnsi="Arial" w:cs="Arial"/>
        </w:rPr>
        <w:t>11</w:t>
      </w:r>
      <w:r w:rsidRPr="00B2594C">
        <w:rPr>
          <w:rFonts w:ascii="Arial" w:hAnsi="Arial" w:cs="Arial"/>
        </w:rPr>
        <w:t xml:space="preserve">  O resultado da 2ª Etapa – Entrevista será publicado no DOM (www.pbh.gov.br/dom/) e disponibilizado no Portal da PBH/ Acesso Rápido/ Oportunidade de Trabalho (https://prefeitura.pbh.gov.br/oportunidades-de-trabalho), sendo de total responsabilidade dos interessados o acompanhamento das publicações afetas ao presente processo seletivo, não cabendo à PBH qualquer comunicação por outros meios (via e-mail, fax, telegrama, etc.).</w:t>
      </w:r>
    </w:p>
    <w:p w14:paraId="000000A4" w14:textId="77777777" w:rsidR="001507DD" w:rsidRPr="00B2594C" w:rsidRDefault="001507DD">
      <w:pPr>
        <w:rPr>
          <w:rFonts w:ascii="Arial" w:hAnsi="Arial" w:cs="Arial"/>
        </w:rPr>
      </w:pPr>
    </w:p>
    <w:p w14:paraId="000000A5" w14:textId="77777777" w:rsidR="001507DD" w:rsidRPr="00B2594C" w:rsidRDefault="009B1A76">
      <w:pPr>
        <w:rPr>
          <w:rFonts w:ascii="Arial" w:hAnsi="Arial" w:cs="Arial"/>
        </w:rPr>
      </w:pPr>
      <w:r w:rsidRPr="00B2594C">
        <w:rPr>
          <w:rFonts w:ascii="Arial" w:hAnsi="Arial" w:cs="Arial"/>
        </w:rPr>
        <w:t>6 DA APROVAÇÃO E CLASSIFICAÇÃO</w:t>
      </w:r>
    </w:p>
    <w:p w14:paraId="000000A6" w14:textId="77777777" w:rsidR="001507DD" w:rsidRPr="00B2594C" w:rsidRDefault="001507DD">
      <w:pPr>
        <w:rPr>
          <w:rFonts w:ascii="Arial" w:hAnsi="Arial" w:cs="Arial"/>
        </w:rPr>
      </w:pPr>
    </w:p>
    <w:p w14:paraId="000000A7" w14:textId="77777777" w:rsidR="001507DD" w:rsidRPr="00B2594C" w:rsidRDefault="009B1A76">
      <w:pPr>
        <w:rPr>
          <w:rFonts w:ascii="Arial" w:hAnsi="Arial" w:cs="Arial"/>
        </w:rPr>
      </w:pPr>
      <w:r w:rsidRPr="00B2594C">
        <w:rPr>
          <w:rFonts w:ascii="Arial" w:hAnsi="Arial" w:cs="Arial"/>
        </w:rPr>
        <w:t>6.1 Somente serão considerados aprovados e classificados neste processo seletivo, os candidatos que observarem o disposto no item 5 deste Edital.</w:t>
      </w:r>
    </w:p>
    <w:p w14:paraId="000000A8" w14:textId="77777777" w:rsidR="001507DD" w:rsidRPr="00B2594C" w:rsidRDefault="001507DD">
      <w:pPr>
        <w:rPr>
          <w:rFonts w:ascii="Arial" w:hAnsi="Arial" w:cs="Arial"/>
        </w:rPr>
      </w:pPr>
    </w:p>
    <w:p w14:paraId="000000A9" w14:textId="77777777" w:rsidR="001507DD" w:rsidRPr="00B2594C" w:rsidRDefault="009B1A76">
      <w:pPr>
        <w:rPr>
          <w:rFonts w:ascii="Arial" w:hAnsi="Arial" w:cs="Arial"/>
        </w:rPr>
      </w:pPr>
      <w:r w:rsidRPr="00B2594C">
        <w:rPr>
          <w:rFonts w:ascii="Arial" w:hAnsi="Arial" w:cs="Arial"/>
        </w:rPr>
        <w:t>6.1.1 Os pontos distribuídos nas duas etapas do processo seletivo (análise curricular e entrevista) não são cumulativos. Em cada etapa é publicado o resultado conforme distribuição de pontos aplicada à etapa realizada.</w:t>
      </w:r>
    </w:p>
    <w:p w14:paraId="000000AA" w14:textId="77777777" w:rsidR="001507DD" w:rsidRPr="00B2594C" w:rsidRDefault="001507DD">
      <w:pPr>
        <w:rPr>
          <w:rFonts w:ascii="Arial" w:hAnsi="Arial" w:cs="Arial"/>
        </w:rPr>
      </w:pPr>
    </w:p>
    <w:p w14:paraId="000000AB" w14:textId="77777777" w:rsidR="001507DD" w:rsidRPr="00B2594C" w:rsidRDefault="009B1A76">
      <w:pPr>
        <w:rPr>
          <w:rFonts w:ascii="Arial" w:hAnsi="Arial" w:cs="Arial"/>
        </w:rPr>
      </w:pPr>
      <w:r w:rsidRPr="00B2594C">
        <w:rPr>
          <w:rFonts w:ascii="Arial" w:hAnsi="Arial" w:cs="Arial"/>
        </w:rPr>
        <w:t xml:space="preserve">6.2 Ocorrendo empate quanto ao número de pontos obtidos, terá preferência o candidato que: </w:t>
      </w:r>
    </w:p>
    <w:p w14:paraId="000000AC" w14:textId="77777777" w:rsidR="001507DD" w:rsidRPr="00B2594C" w:rsidRDefault="001507DD">
      <w:pPr>
        <w:rPr>
          <w:rFonts w:ascii="Arial" w:hAnsi="Arial" w:cs="Arial"/>
        </w:rPr>
      </w:pPr>
    </w:p>
    <w:p w14:paraId="000000AD" w14:textId="77777777" w:rsidR="001507DD" w:rsidRPr="00B2594C" w:rsidRDefault="009B1A76">
      <w:pPr>
        <w:rPr>
          <w:rFonts w:ascii="Arial" w:hAnsi="Arial" w:cs="Arial"/>
        </w:rPr>
      </w:pPr>
      <w:r w:rsidRPr="00B2594C">
        <w:rPr>
          <w:rFonts w:ascii="Arial" w:hAnsi="Arial" w:cs="Arial"/>
        </w:rPr>
        <w:t>a) tiver idade igual ou superior a 60 (sessenta) anos, na forma do disposto no parágrafo único do art. 27 da Lei Federal nº 10.741/2003 (Estatuto do Idoso);</w:t>
      </w:r>
    </w:p>
    <w:p w14:paraId="000000AE" w14:textId="77777777" w:rsidR="001507DD" w:rsidRPr="00B2594C" w:rsidRDefault="009B1A76">
      <w:pPr>
        <w:rPr>
          <w:rFonts w:ascii="Arial" w:hAnsi="Arial" w:cs="Arial"/>
        </w:rPr>
      </w:pPr>
      <w:r w:rsidRPr="00B2594C">
        <w:rPr>
          <w:rFonts w:ascii="Arial" w:hAnsi="Arial" w:cs="Arial"/>
        </w:rPr>
        <w:t>b) obtiver o maior número de pontos na Entrevista;</w:t>
      </w:r>
    </w:p>
    <w:p w14:paraId="000000AF" w14:textId="77777777" w:rsidR="001507DD" w:rsidRPr="00B2594C" w:rsidRDefault="009B1A76">
      <w:pPr>
        <w:rPr>
          <w:rFonts w:ascii="Arial" w:hAnsi="Arial" w:cs="Arial"/>
        </w:rPr>
      </w:pPr>
      <w:r w:rsidRPr="00B2594C">
        <w:rPr>
          <w:rFonts w:ascii="Arial" w:hAnsi="Arial" w:cs="Arial"/>
        </w:rPr>
        <w:t>c) tiver maior idade, considerando dia, mês e ano de nascimento.</w:t>
      </w:r>
    </w:p>
    <w:p w14:paraId="000000B0" w14:textId="77777777" w:rsidR="001507DD" w:rsidRPr="00B2594C" w:rsidRDefault="001507DD">
      <w:pPr>
        <w:rPr>
          <w:rFonts w:ascii="Arial" w:hAnsi="Arial" w:cs="Arial"/>
        </w:rPr>
      </w:pPr>
    </w:p>
    <w:p w14:paraId="000000B1" w14:textId="77777777" w:rsidR="001507DD" w:rsidRPr="00B2594C" w:rsidRDefault="009B1A76">
      <w:pPr>
        <w:rPr>
          <w:rFonts w:ascii="Arial" w:hAnsi="Arial" w:cs="Arial"/>
        </w:rPr>
      </w:pPr>
      <w:r w:rsidRPr="00B2594C">
        <w:rPr>
          <w:rFonts w:ascii="Arial" w:hAnsi="Arial" w:cs="Arial"/>
        </w:rPr>
        <w:t>6.2.1 O candidato citado no subitem anterior, alínea “a”, deverá ter completado 60 (sessenta) anos até o último dia da entrega da documentação exigida.</w:t>
      </w:r>
    </w:p>
    <w:p w14:paraId="000000B2" w14:textId="77777777" w:rsidR="001507DD" w:rsidRPr="00B2594C" w:rsidRDefault="001507DD">
      <w:pPr>
        <w:rPr>
          <w:rFonts w:ascii="Arial" w:hAnsi="Arial" w:cs="Arial"/>
        </w:rPr>
      </w:pPr>
    </w:p>
    <w:p w14:paraId="000000B3" w14:textId="77777777" w:rsidR="001507DD" w:rsidRPr="00B2594C" w:rsidRDefault="009B1A76">
      <w:pPr>
        <w:rPr>
          <w:rFonts w:ascii="Arial" w:hAnsi="Arial" w:cs="Arial"/>
        </w:rPr>
      </w:pPr>
      <w:r w:rsidRPr="00B2594C">
        <w:rPr>
          <w:rFonts w:ascii="Arial" w:hAnsi="Arial" w:cs="Arial"/>
        </w:rPr>
        <w:t>6.3 Nos casos em que o empate persistir mesmo depois de aplicados todos os critérios de desempate previstos no subitem 6.2, o Poder Executivo do Município de Belo Horizonte realizará Sorteio Público, a ser acompanhado pela SUAUDI e pelos candidatos que se interessarem.</w:t>
      </w:r>
    </w:p>
    <w:p w14:paraId="000000B4" w14:textId="77777777" w:rsidR="001507DD" w:rsidRPr="00B2594C" w:rsidRDefault="001507DD">
      <w:pPr>
        <w:rPr>
          <w:rFonts w:ascii="Arial" w:hAnsi="Arial" w:cs="Arial"/>
        </w:rPr>
      </w:pPr>
    </w:p>
    <w:p w14:paraId="000000B5" w14:textId="77777777" w:rsidR="001507DD" w:rsidRPr="00B2594C" w:rsidRDefault="009B1A76">
      <w:pPr>
        <w:rPr>
          <w:rFonts w:ascii="Arial" w:hAnsi="Arial" w:cs="Arial"/>
        </w:rPr>
      </w:pPr>
      <w:r w:rsidRPr="00B2594C">
        <w:rPr>
          <w:rFonts w:ascii="Arial" w:hAnsi="Arial" w:cs="Arial"/>
        </w:rPr>
        <w:t>7 DOS RECURSOS</w:t>
      </w:r>
    </w:p>
    <w:p w14:paraId="000000B6" w14:textId="77777777" w:rsidR="001507DD" w:rsidRPr="00B2594C" w:rsidRDefault="001507DD">
      <w:pPr>
        <w:rPr>
          <w:rFonts w:ascii="Arial" w:hAnsi="Arial" w:cs="Arial"/>
        </w:rPr>
      </w:pPr>
    </w:p>
    <w:p w14:paraId="000000B7" w14:textId="77777777" w:rsidR="001507DD" w:rsidRPr="00B2594C" w:rsidRDefault="009B1A76">
      <w:pPr>
        <w:rPr>
          <w:rFonts w:ascii="Arial" w:hAnsi="Arial" w:cs="Arial"/>
        </w:rPr>
      </w:pPr>
      <w:r w:rsidRPr="00B2594C">
        <w:rPr>
          <w:rFonts w:ascii="Arial" w:hAnsi="Arial" w:cs="Arial"/>
        </w:rPr>
        <w:t>7.1 Caberá interposição de recurso fundamentado à Comissão Organizadora até  1(um) dia útil após a data da publicação do objeto do recurso, em todas as decisões proferidas e que tenham repercussão na esfera de direitos dos candidatos.</w:t>
      </w:r>
    </w:p>
    <w:p w14:paraId="000000B8" w14:textId="77777777" w:rsidR="001507DD" w:rsidRPr="00B2594C" w:rsidRDefault="001507DD">
      <w:pPr>
        <w:rPr>
          <w:rFonts w:ascii="Arial" w:hAnsi="Arial" w:cs="Arial"/>
        </w:rPr>
      </w:pPr>
    </w:p>
    <w:p w14:paraId="000000B9" w14:textId="16179F2E" w:rsidR="001507DD" w:rsidRDefault="009B1A76">
      <w:pPr>
        <w:rPr>
          <w:rFonts w:ascii="Arial" w:hAnsi="Arial" w:cs="Arial"/>
        </w:rPr>
      </w:pPr>
      <w:r w:rsidRPr="00B2594C">
        <w:rPr>
          <w:rFonts w:ascii="Arial" w:hAnsi="Arial" w:cs="Arial"/>
        </w:rPr>
        <w:t xml:space="preserve">7.2 Para interposição de recursos, o candidato deverá protocolar envelope liso, lacrado com cola e rubricado no fecho principal, de forma a garantir a inviolabilidade do envelope, na SUGESP, situada na Avenida Augusto de Lima, nº 30, 1º andar, Centro, nesta Capital, exclusivamente no horário de 09h00 às 16h30, contendo no exterior do envelope as seguintes informações: </w:t>
      </w:r>
    </w:p>
    <w:p w14:paraId="2342695A" w14:textId="45D059AB" w:rsidR="00B2594C" w:rsidRDefault="00B2594C">
      <w:pPr>
        <w:rPr>
          <w:rFonts w:ascii="Arial" w:hAnsi="Arial" w:cs="Arial"/>
        </w:rPr>
      </w:pPr>
    </w:p>
    <w:p w14:paraId="650CC2E5" w14:textId="60A7E6E2" w:rsidR="00B2594C" w:rsidRPr="00B2594C" w:rsidRDefault="00B2594C">
      <w:pPr>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1" locked="0" layoutInCell="1" allowOverlap="1" wp14:anchorId="24514558" wp14:editId="0221E1D2">
                <wp:simplePos x="0" y="0"/>
                <wp:positionH relativeFrom="column">
                  <wp:posOffset>3423285</wp:posOffset>
                </wp:positionH>
                <wp:positionV relativeFrom="paragraph">
                  <wp:posOffset>365760</wp:posOffset>
                </wp:positionV>
                <wp:extent cx="800100" cy="209550"/>
                <wp:effectExtent l="0" t="0" r="19050" b="19050"/>
                <wp:wrapNone/>
                <wp:docPr id="90" name="Caixa de Texto 90"/>
                <wp:cNvGraphicFramePr/>
                <a:graphic xmlns:a="http://schemas.openxmlformats.org/drawingml/2006/main">
                  <a:graphicData uri="http://schemas.microsoft.com/office/word/2010/wordprocessingShape">
                    <wps:wsp>
                      <wps:cNvSpPr txBox="1"/>
                      <wps:spPr>
                        <a:xfrm>
                          <a:off x="0" y="0"/>
                          <a:ext cx="800100" cy="209550"/>
                        </a:xfrm>
                        <a:prstGeom prst="rect">
                          <a:avLst/>
                        </a:prstGeom>
                        <a:solidFill>
                          <a:schemeClr val="lt1"/>
                        </a:solidFill>
                        <a:ln w="6350">
                          <a:solidFill>
                            <a:prstClr val="black"/>
                          </a:solidFill>
                        </a:ln>
                      </wps:spPr>
                      <wps:txbx>
                        <w:txbxContent>
                          <w:p w14:paraId="4BE314F9" w14:textId="43C0BA79" w:rsidR="00B2594C" w:rsidRDefault="00B2594C">
                            <w:r>
                              <w:t>Rubrica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4514558" id="_x0000_t202" coordsize="21600,21600" o:spt="202" path="m,l,21600r21600,l21600,xe">
                <v:stroke joinstyle="miter"/>
                <v:path gradientshapeok="t" o:connecttype="rect"/>
              </v:shapetype>
              <v:shape id="Caixa de Texto 90" o:spid="_x0000_s1048" type="#_x0000_t202" style="position:absolute;left:0;text-align:left;margin-left:269.55pt;margin-top:28.8pt;width:63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" fillcolor="white [3201]" strokeweight=".5pt">
                <v:textbox>
                  <w:txbxContent>
                    <w:p w14:paraId="4BE314F9" w14:textId="43C0BA79" w:rsidR="00B2594C" w:rsidRDefault="00B2594C">
                      <w:r>
                        <w:t>Rubrica</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D04B971" wp14:editId="61A85FAF">
                <wp:simplePos x="0" y="0"/>
                <wp:positionH relativeFrom="column">
                  <wp:posOffset>889635</wp:posOffset>
                </wp:positionH>
                <wp:positionV relativeFrom="paragraph">
                  <wp:posOffset>2327910</wp:posOffset>
                </wp:positionV>
                <wp:extent cx="914400" cy="914400"/>
                <wp:effectExtent l="0" t="0" r="19050" b="19050"/>
                <wp:wrapNone/>
                <wp:docPr id="89" name="Caixa de Texto 8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F9E6741" w14:textId="283D9DD7" w:rsidR="00B2594C" w:rsidRPr="00B2594C" w:rsidRDefault="00B2594C">
                            <w:pPr>
                              <w:rPr>
                                <w:i/>
                              </w:rPr>
                            </w:pPr>
                            <w:r>
                              <w:rPr>
                                <w:i/>
                              </w:rPr>
                              <w:t>RECURSO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D04B971" id="Caixa de Texto 89" o:spid="_x0000_s1049" type="#_x0000_t202" style="position:absolute;left:0;text-align:left;margin-left:70.05pt;margin-top:183.3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" fillcolor="white [3201]" strokeweight=".5pt">
                <v:textbox>
                  <w:txbxContent>
                    <w:p w14:paraId="7F9E6741" w14:textId="283D9DD7" w:rsidR="00B2594C" w:rsidRPr="00B2594C" w:rsidRDefault="00B2594C">
                      <w:pPr>
                        <w:rPr>
                          <w:i/>
                        </w:rPr>
                      </w:pPr>
                      <w:r>
                        <w:rPr>
                          <w:i/>
                        </w:rPr>
                        <w:t>RECURSO</w:t>
                      </w:r>
                    </w:p>
                  </w:txbxContent>
                </v:textbox>
              </v:shape>
            </w:pict>
          </mc:Fallback>
        </mc:AlternateContent>
      </w:r>
      <w:r w:rsidRPr="00B2594C">
        <w:rPr>
          <w:rFonts w:ascii="Arial" w:hAnsi="Arial" w:cs="Arial"/>
          <w:noProof/>
        </w:rPr>
        <mc:AlternateContent>
          <mc:Choice Requires="wpg">
            <w:drawing>
              <wp:inline distT="0" distB="0" distL="0" distR="0" wp14:anchorId="1283E923" wp14:editId="6993AF17">
                <wp:extent cx="5006975" cy="3451778"/>
                <wp:effectExtent l="0" t="0" r="22225" b="15875"/>
                <wp:docPr id="68" name="Agrupar 68"/>
                <wp:cNvGraphicFramePr/>
                <a:graphic xmlns:a="http://schemas.openxmlformats.org/drawingml/2006/main">
                  <a:graphicData uri="http://schemas.microsoft.com/office/word/2010/wordprocessingGroup">
                    <wpg:wgp>
                      <wpg:cNvGrpSpPr/>
                      <wpg:grpSpPr>
                        <a:xfrm>
                          <a:off x="0" y="0"/>
                          <a:ext cx="5006975" cy="3451778"/>
                          <a:chOff x="2842513" y="2054077"/>
                          <a:chExt cx="5006975" cy="3451812"/>
                        </a:xfrm>
                      </wpg:grpSpPr>
                      <wps:wsp>
                        <wps:cNvPr id="69" name="Retângulo 69"/>
                        <wps:cNvSpPr/>
                        <wps:spPr>
                          <a:xfrm>
                            <a:off x="2842513" y="2054094"/>
                            <a:ext cx="5006975" cy="3451775"/>
                          </a:xfrm>
                          <a:prstGeom prst="rect">
                            <a:avLst/>
                          </a:prstGeom>
                          <a:noFill/>
                          <a:ln>
                            <a:noFill/>
                          </a:ln>
                        </wps:spPr>
                        <wps:txbx>
                          <w:txbxContent>
                            <w:p w14:paraId="359DB9DD" w14:textId="77777777" w:rsidR="00B2594C" w:rsidRDefault="00B2594C" w:rsidP="00B2594C">
                              <w:pPr>
                                <w:jc w:val="left"/>
                                <w:textDirection w:val="btLr"/>
                              </w:pPr>
                            </w:p>
                          </w:txbxContent>
                        </wps:txbx>
                        <wps:bodyPr spcFirstLastPara="1" wrap="square" lIns="91425" tIns="91425" rIns="91425" bIns="91425" anchor="ctr" anchorCtr="0">
                          <a:noAutofit/>
                        </wps:bodyPr>
                      </wps:wsp>
                      <wpg:grpSp>
                        <wpg:cNvPr id="70" name="Agrupar 70"/>
                        <wpg:cNvGrpSpPr/>
                        <wpg:grpSpPr>
                          <a:xfrm>
                            <a:off x="2842513" y="2054077"/>
                            <a:ext cx="5006975" cy="3451812"/>
                            <a:chOff x="2842513" y="2054060"/>
                            <a:chExt cx="5006975" cy="3451829"/>
                          </a:xfrm>
                        </wpg:grpSpPr>
                        <wps:wsp>
                          <wps:cNvPr id="71" name="Retângulo 71"/>
                          <wps:cNvSpPr/>
                          <wps:spPr>
                            <a:xfrm>
                              <a:off x="2842513" y="2054094"/>
                              <a:ext cx="5006975" cy="3451775"/>
                            </a:xfrm>
                            <a:prstGeom prst="rect">
                              <a:avLst/>
                            </a:prstGeom>
                            <a:noFill/>
                            <a:ln>
                              <a:noFill/>
                            </a:ln>
                          </wps:spPr>
                          <wps:txbx>
                            <w:txbxContent>
                              <w:p w14:paraId="7EF0119F" w14:textId="77777777" w:rsidR="00B2594C" w:rsidRDefault="00B2594C" w:rsidP="00B2594C">
                                <w:pPr>
                                  <w:jc w:val="left"/>
                                  <w:textDirection w:val="btLr"/>
                                </w:pPr>
                              </w:p>
                            </w:txbxContent>
                          </wps:txbx>
                          <wps:bodyPr spcFirstLastPara="1" wrap="square" lIns="91425" tIns="91425" rIns="91425" bIns="91425" anchor="ctr" anchorCtr="0">
                            <a:noAutofit/>
                          </wps:bodyPr>
                        </wps:wsp>
                        <wpg:grpSp>
                          <wpg:cNvPr id="72" name="Agrupar 72"/>
                          <wpg:cNvGrpSpPr/>
                          <wpg:grpSpPr>
                            <a:xfrm>
                              <a:off x="2842513" y="2054060"/>
                              <a:ext cx="5006975" cy="3451829"/>
                              <a:chOff x="2842513" y="2054044"/>
                              <a:chExt cx="5006975" cy="3451846"/>
                            </a:xfrm>
                          </wpg:grpSpPr>
                          <wps:wsp>
                            <wps:cNvPr id="73" name="Retângulo 73"/>
                            <wps:cNvSpPr/>
                            <wps:spPr>
                              <a:xfrm>
                                <a:off x="2842513" y="2054094"/>
                                <a:ext cx="5006975" cy="3451775"/>
                              </a:xfrm>
                              <a:prstGeom prst="rect">
                                <a:avLst/>
                              </a:prstGeom>
                              <a:noFill/>
                              <a:ln>
                                <a:noFill/>
                              </a:ln>
                            </wps:spPr>
                            <wps:txbx>
                              <w:txbxContent>
                                <w:p w14:paraId="5AE105C2" w14:textId="77777777" w:rsidR="00B2594C" w:rsidRDefault="00B2594C" w:rsidP="00B2594C">
                                  <w:pPr>
                                    <w:jc w:val="left"/>
                                    <w:textDirection w:val="btLr"/>
                                  </w:pPr>
                                </w:p>
                              </w:txbxContent>
                            </wps:txbx>
                            <wps:bodyPr spcFirstLastPara="1" wrap="square" lIns="91425" tIns="91425" rIns="91425" bIns="91425" anchor="ctr" anchorCtr="0">
                              <a:noAutofit/>
                            </wps:bodyPr>
                          </wps:wsp>
                          <wpg:grpSp>
                            <wpg:cNvPr id="74" name="Agrupar 74"/>
                            <wpg:cNvGrpSpPr/>
                            <wpg:grpSpPr>
                              <a:xfrm>
                                <a:off x="2842513" y="2054044"/>
                                <a:ext cx="5006975" cy="3451846"/>
                                <a:chOff x="2842513" y="1982182"/>
                                <a:chExt cx="5006975" cy="3445643"/>
                              </a:xfrm>
                            </wpg:grpSpPr>
                            <wps:wsp>
                              <wps:cNvPr id="75" name="Retângulo 75"/>
                              <wps:cNvSpPr/>
                              <wps:spPr>
                                <a:xfrm>
                                  <a:off x="2842513" y="1982250"/>
                                  <a:ext cx="5006975" cy="3445575"/>
                                </a:xfrm>
                                <a:prstGeom prst="rect">
                                  <a:avLst/>
                                </a:prstGeom>
                                <a:noFill/>
                                <a:ln>
                                  <a:noFill/>
                                </a:ln>
                              </wps:spPr>
                              <wps:txbx>
                                <w:txbxContent>
                                  <w:p w14:paraId="05A6CD34" w14:textId="77777777" w:rsidR="00B2594C" w:rsidRDefault="00B2594C" w:rsidP="00B2594C">
                                    <w:pPr>
                                      <w:jc w:val="left"/>
                                      <w:textDirection w:val="btLr"/>
                                    </w:pPr>
                                  </w:p>
                                </w:txbxContent>
                              </wps:txbx>
                              <wps:bodyPr spcFirstLastPara="1" wrap="square" lIns="91425" tIns="91425" rIns="91425" bIns="91425" anchor="ctr" anchorCtr="0">
                                <a:noAutofit/>
                              </wps:bodyPr>
                            </wps:wsp>
                            <wpg:grpSp>
                              <wpg:cNvPr id="76" name="Agrupar 76"/>
                              <wpg:cNvGrpSpPr/>
                              <wpg:grpSpPr>
                                <a:xfrm>
                                  <a:off x="2842513" y="1982182"/>
                                  <a:ext cx="5006975" cy="3445643"/>
                                  <a:chOff x="0" y="-1472"/>
                                  <a:chExt cx="46038" cy="33833"/>
                                </a:xfrm>
                              </wpg:grpSpPr>
                              <wps:wsp>
                                <wps:cNvPr id="77" name="Retângulo 77"/>
                                <wps:cNvSpPr/>
                                <wps:spPr>
                                  <a:xfrm>
                                    <a:off x="0" y="0"/>
                                    <a:ext cx="46025" cy="32350"/>
                                  </a:xfrm>
                                  <a:prstGeom prst="rect">
                                    <a:avLst/>
                                  </a:prstGeom>
                                  <a:noFill/>
                                  <a:ln>
                                    <a:noFill/>
                                  </a:ln>
                                </wps:spPr>
                                <wps:txbx>
                                  <w:txbxContent>
                                    <w:p w14:paraId="6B1B02AE" w14:textId="77777777" w:rsidR="00B2594C" w:rsidRDefault="00B2594C" w:rsidP="00B2594C">
                                      <w:pPr>
                                        <w:jc w:val="left"/>
                                        <w:textDirection w:val="btLr"/>
                                      </w:pPr>
                                    </w:p>
                                  </w:txbxContent>
                                </wps:txbx>
                                <wps:bodyPr spcFirstLastPara="1" wrap="square" lIns="91425" tIns="91425" rIns="91425" bIns="91425" anchor="ctr" anchorCtr="0">
                                  <a:noAutofit/>
                                </wps:bodyPr>
                              </wps:wsp>
                              <wps:wsp>
                                <wps:cNvPr id="78" name="Retângulo 78"/>
                                <wps:cNvSpPr/>
                                <wps:spPr>
                                  <a:xfrm>
                                    <a:off x="1192" y="6917"/>
                                    <a:ext cx="18758" cy="16459"/>
                                  </a:xfrm>
                                  <a:prstGeom prst="rect">
                                    <a:avLst/>
                                  </a:prstGeom>
                                  <a:solidFill>
                                    <a:srgbClr val="FFFFFF"/>
                                  </a:solidFill>
                                  <a:ln>
                                    <a:noFill/>
                                  </a:ln>
                                </wps:spPr>
                                <wps:txbx>
                                  <w:txbxContent>
                                    <w:p w14:paraId="0642AF4C" w14:textId="77777777" w:rsidR="00B2594C" w:rsidRDefault="00B2594C" w:rsidP="00B2594C">
                                      <w:pPr>
                                        <w:jc w:val="center"/>
                                        <w:textDirection w:val="btLr"/>
                                      </w:pPr>
                                      <w:r>
                                        <w:rPr>
                                          <w:b/>
                                          <w:color w:val="000000"/>
                                        </w:rPr>
                                        <w:t>Processo Seletivo Simplificado SUGESP</w:t>
                                      </w:r>
                                    </w:p>
                                    <w:p w14:paraId="474BA13E" w14:textId="77777777" w:rsidR="00B2594C" w:rsidRDefault="00B2594C" w:rsidP="00B2594C">
                                      <w:pPr>
                                        <w:jc w:val="center"/>
                                        <w:textDirection w:val="btLr"/>
                                      </w:pPr>
                                      <w:r>
                                        <w:rPr>
                                          <w:b/>
                                          <w:color w:val="000000"/>
                                        </w:rPr>
                                        <w:t>Edital nº 02/2021</w:t>
                                      </w:r>
                                    </w:p>
                                    <w:p w14:paraId="3B75AEED" w14:textId="77777777" w:rsidR="00B2594C" w:rsidRDefault="00B2594C" w:rsidP="00B2594C">
                                      <w:pPr>
                                        <w:jc w:val="center"/>
                                        <w:textDirection w:val="btLr"/>
                                      </w:pPr>
                                    </w:p>
                                    <w:p w14:paraId="2CC4870D" w14:textId="77777777" w:rsidR="00B2594C" w:rsidRDefault="00B2594C" w:rsidP="00B2594C">
                                      <w:pPr>
                                        <w:jc w:val="center"/>
                                        <w:textDirection w:val="btLr"/>
                                      </w:pPr>
                                      <w:r>
                                        <w:rPr>
                                          <w:i/>
                                          <w:color w:val="000000"/>
                                        </w:rPr>
                                        <w:t>Nome Completo do Candidato</w:t>
                                      </w:r>
                                    </w:p>
                                    <w:p w14:paraId="0A7DC61B" w14:textId="77777777" w:rsidR="00B2594C" w:rsidRDefault="00B2594C" w:rsidP="00B2594C">
                                      <w:pPr>
                                        <w:jc w:val="center"/>
                                        <w:textDirection w:val="btLr"/>
                                      </w:pPr>
                                    </w:p>
                                    <w:p w14:paraId="1625BF1F" w14:textId="77777777" w:rsidR="00B2594C" w:rsidRDefault="00B2594C" w:rsidP="00B2594C">
                                      <w:pPr>
                                        <w:jc w:val="center"/>
                                        <w:textDirection w:val="btLr"/>
                                      </w:pPr>
                                      <w:r>
                                        <w:rPr>
                                          <w:i/>
                                          <w:color w:val="000000"/>
                                        </w:rPr>
                                        <w:t>Psicólogo</w:t>
                                      </w:r>
                                    </w:p>
                                    <w:p w14:paraId="4121BC69" w14:textId="77777777" w:rsidR="00B2594C" w:rsidRDefault="00B2594C" w:rsidP="00B2594C">
                                      <w:pPr>
                                        <w:jc w:val="center"/>
                                        <w:textDirection w:val="btLr"/>
                                      </w:pPr>
                                    </w:p>
                                  </w:txbxContent>
                                </wps:txbx>
                                <wps:bodyPr spcFirstLastPara="1" wrap="square" lIns="91425" tIns="45700" rIns="91425" bIns="45700" anchor="ctr" anchorCtr="0">
                                  <a:noAutofit/>
                                </wps:bodyPr>
                              </wps:wsp>
                              <wpg:grpSp>
                                <wpg:cNvPr id="79" name="Agrupar 79"/>
                                <wpg:cNvGrpSpPr/>
                                <wpg:grpSpPr>
                                  <a:xfrm>
                                    <a:off x="0" y="-1472"/>
                                    <a:ext cx="46038" cy="33833"/>
                                    <a:chOff x="0" y="-1472"/>
                                    <a:chExt cx="46038" cy="33833"/>
                                  </a:xfrm>
                                </wpg:grpSpPr>
                                <wps:wsp>
                                  <wps:cNvPr id="80" name="Retângulo 80"/>
                                  <wps:cNvSpPr/>
                                  <wps:spPr>
                                    <a:xfrm rot="-1286681">
                                      <a:off x="29976" y="397"/>
                                      <a:ext cx="11120" cy="4726"/>
                                    </a:xfrm>
                                    <a:prstGeom prst="rect">
                                      <a:avLst/>
                                    </a:prstGeom>
                                    <a:noFill/>
                                    <a:ln>
                                      <a:noFill/>
                                    </a:ln>
                                  </wps:spPr>
                                  <wps:txbx>
                                    <w:txbxContent>
                                      <w:p w14:paraId="4645F22B" w14:textId="77777777" w:rsidR="00B2594C" w:rsidRDefault="00B2594C" w:rsidP="00B2594C">
                                        <w:pPr>
                                          <w:textDirection w:val="btLr"/>
                                        </w:pPr>
                                      </w:p>
                                    </w:txbxContent>
                                  </wps:txbx>
                                  <wps:bodyPr spcFirstLastPara="1" wrap="square" lIns="91425" tIns="45700" rIns="91425" bIns="45700" anchor="t" anchorCtr="0">
                                    <a:noAutofit/>
                                  </wps:bodyPr>
                                </wps:wsp>
                                <wpg:grpSp>
                                  <wpg:cNvPr id="81" name="Agrupar 81"/>
                                  <wpg:cNvGrpSpPr/>
                                  <wpg:grpSpPr>
                                    <a:xfrm>
                                      <a:off x="0" y="0"/>
                                      <a:ext cx="46038" cy="32361"/>
                                      <a:chOff x="0" y="0"/>
                                      <a:chExt cx="46038" cy="32361"/>
                                    </a:xfrm>
                                  </wpg:grpSpPr>
                                  <wpg:grpSp>
                                    <wpg:cNvPr id="82" name="Agrupar 82"/>
                                    <wpg:cNvGrpSpPr/>
                                    <wpg:grpSpPr>
                                      <a:xfrm>
                                        <a:off x="0" y="0"/>
                                        <a:ext cx="46038" cy="32361"/>
                                        <a:chOff x="0" y="0"/>
                                        <a:chExt cx="46038" cy="32361"/>
                                      </a:xfrm>
                                    </wpg:grpSpPr>
                                    <wps:wsp>
                                      <wps:cNvPr id="83" name="Retângulo 83"/>
                                      <wps:cNvSpPr/>
                                      <wps:spPr>
                                        <a:xfrm>
                                          <a:off x="0" y="0"/>
                                          <a:ext cx="21388" cy="32361"/>
                                        </a:xfrm>
                                        <a:prstGeom prst="rect">
                                          <a:avLst/>
                                        </a:prstGeom>
                                        <a:noFill/>
                                        <a:ln w="12700" cap="flat" cmpd="sng">
                                          <a:solidFill>
                                            <a:srgbClr val="000000"/>
                                          </a:solidFill>
                                          <a:prstDash val="solid"/>
                                          <a:miter lim="800000"/>
                                          <a:headEnd type="none" w="sm" len="sm"/>
                                          <a:tailEnd type="none" w="sm" len="sm"/>
                                        </a:ln>
                                      </wps:spPr>
                                      <wps:txbx>
                                        <w:txbxContent>
                                          <w:p w14:paraId="67C3B9E4" w14:textId="77777777" w:rsidR="00B2594C" w:rsidRDefault="00B2594C"/>
                                        </w:txbxContent>
                                      </wps:txbx>
                                      <wps:bodyPr spcFirstLastPara="1" wrap="square" lIns="91425" tIns="91425" rIns="91425" bIns="91425" anchor="ctr" anchorCtr="0">
                                        <a:noAutofit/>
                                      </wps:bodyPr>
                                    </wps:wsp>
                                    <wps:wsp>
                                      <wps:cNvPr id="84" name="Retângulo 84"/>
                                      <wps:cNvSpPr/>
                                      <wps:spPr>
                                        <a:xfrm>
                                          <a:off x="24649" y="0"/>
                                          <a:ext cx="21389" cy="32361"/>
                                        </a:xfrm>
                                        <a:prstGeom prst="rect">
                                          <a:avLst/>
                                        </a:prstGeom>
                                        <a:noFill/>
                                        <a:ln w="12700" cap="flat" cmpd="sng">
                                          <a:solidFill>
                                            <a:srgbClr val="000000"/>
                                          </a:solidFill>
                                          <a:prstDash val="solid"/>
                                          <a:miter lim="800000"/>
                                          <a:headEnd type="none" w="sm" len="sm"/>
                                          <a:tailEnd type="none" w="sm" len="sm"/>
                                        </a:ln>
                                      </wps:spPr>
                                      <wps:txbx>
                                        <w:txbxContent>
                                          <w:p w14:paraId="2CF7601E" w14:textId="77777777" w:rsidR="00B2594C" w:rsidRDefault="00B2594C" w:rsidP="00B2594C">
                                            <w:pPr>
                                              <w:jc w:val="left"/>
                                              <w:textDirection w:val="btLr"/>
                                            </w:pPr>
                                          </w:p>
                                        </w:txbxContent>
                                      </wps:txbx>
                                      <wps:bodyPr spcFirstLastPara="1" wrap="square" lIns="91425" tIns="91425" rIns="91425" bIns="91425" anchor="ctr" anchorCtr="0">
                                        <a:noAutofit/>
                                      </wps:bodyPr>
                                    </wps:wsp>
                                    <wps:wsp>
                                      <wps:cNvPr id="85" name="Conector de Seta Reta 85"/>
                                      <wps:cNvCnPr/>
                                      <wps:spPr>
                                        <a:xfrm>
                                          <a:off x="27193" y="2941"/>
                                          <a:ext cx="16294" cy="0"/>
                                        </a:xfrm>
                                        <a:prstGeom prst="straightConnector1">
                                          <a:avLst/>
                                        </a:prstGeom>
                                        <a:noFill/>
                                        <a:ln w="12700" cap="flat" cmpd="sng">
                                          <a:solidFill>
                                            <a:srgbClr val="000000"/>
                                          </a:solidFill>
                                          <a:prstDash val="solid"/>
                                          <a:round/>
                                          <a:headEnd type="none" w="sm" len="sm"/>
                                          <a:tailEnd type="none" w="sm" len="sm"/>
                                        </a:ln>
                                      </wps:spPr>
                                      <wps:bodyPr/>
                                    </wps:wsp>
                                    <wps:wsp>
                                      <wps:cNvPr id="86" name="Conector de Seta Reta 86"/>
                                      <wps:cNvCnPr/>
                                      <wps:spPr>
                                        <a:xfrm>
                                          <a:off x="24649" y="0"/>
                                          <a:ext cx="2544" cy="2941"/>
                                        </a:xfrm>
                                        <a:prstGeom prst="straightConnector1">
                                          <a:avLst/>
                                        </a:prstGeom>
                                        <a:noFill/>
                                        <a:ln w="12700" cap="flat" cmpd="sng">
                                          <a:solidFill>
                                            <a:srgbClr val="000000"/>
                                          </a:solidFill>
                                          <a:prstDash val="solid"/>
                                          <a:round/>
                                          <a:headEnd type="none" w="sm" len="sm"/>
                                          <a:tailEnd type="none" w="sm" len="sm"/>
                                        </a:ln>
                                      </wps:spPr>
                                      <wps:bodyPr/>
                                    </wps:wsp>
                                    <wps:wsp>
                                      <wps:cNvPr id="87" name="Conector de Seta Reta 87"/>
                                      <wps:cNvCnPr/>
                                      <wps:spPr>
                                        <a:xfrm rot="10800000" flipH="1">
                                          <a:off x="43493" y="0"/>
                                          <a:ext cx="2540" cy="2940"/>
                                        </a:xfrm>
                                        <a:prstGeom prst="straightConnector1">
                                          <a:avLst/>
                                        </a:prstGeom>
                                        <a:noFill/>
                                        <a:ln w="12700" cap="flat" cmpd="sng">
                                          <a:solidFill>
                                            <a:srgbClr val="000000"/>
                                          </a:solidFill>
                                          <a:prstDash val="solid"/>
                                          <a:round/>
                                          <a:headEnd type="none" w="sm" len="sm"/>
                                          <a:tailEnd type="none" w="sm" len="sm"/>
                                        </a:ln>
                                      </wps:spPr>
                                      <wps:bodyPr/>
                                    </wps:wsp>
                                  </wpg:grpSp>
                                  <wps:wsp>
                                    <wps:cNvPr id="88" name="Conector de Seta Reta 88"/>
                                    <wps:cNvCnPr/>
                                    <wps:spPr>
                                      <a:xfrm>
                                        <a:off x="21707" y="13676"/>
                                        <a:ext cx="2862" cy="0"/>
                                      </a:xfrm>
                                      <a:prstGeom prst="straightConnector1">
                                        <a:avLst/>
                                      </a:prstGeom>
                                      <a:noFill/>
                                      <a:ln w="12700" cap="flat" cmpd="sng">
                                        <a:solidFill>
                                          <a:srgbClr val="000000"/>
                                        </a:solidFill>
                                        <a:prstDash val="solid"/>
                                        <a:round/>
                                        <a:headEnd type="none" w="sm" len="sm"/>
                                        <a:tailEnd type="stealth" w="med" len="med"/>
                                      </a:ln>
                                    </wps:spPr>
                                    <wps:bodyPr/>
                                  </wps:wsp>
                                </wpg:grpSp>
                              </wpg:grpSp>
                            </wpg:grpSp>
                          </wpg:grpSp>
                        </wpg:grp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1283E923" id="Agrupar 68" o:spid="_x0000_s1050" style="width:394.25pt;height:271.8pt;mso-position-horizontal-relative:char;mso-position-vertical-relative:line" coordorigin="28425,20540" coordsize="50069,3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">
                <v:rect id="Retângulo 69" o:spid="_x0000_s1051" style="position:absolute;left:28425;top:20540;width:50069;height:3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14:paraId="359DB9DD" w14:textId="77777777" w:rsidR="00B2594C" w:rsidRDefault="00B2594C" w:rsidP="00B2594C">
                        <w:pPr>
                          <w:jc w:val="left"/>
                          <w:textDirection w:val="btLr"/>
                        </w:pPr>
                      </w:p>
                    </w:txbxContent>
                  </v:textbox>
                </v:rect>
                <v:group id="Agrupar 70" o:spid="_x0000_s1052" style="position:absolute;left:28425;top:20540;width:50069;height:34518" coordorigin="28425,20540" coordsize="50069,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tângulo 71" o:spid="_x0000_s1053" style="position:absolute;left:28425;top:20540;width:50069;height:3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14:paraId="7EF0119F" w14:textId="77777777" w:rsidR="00B2594C" w:rsidRDefault="00B2594C" w:rsidP="00B2594C">
                          <w:pPr>
                            <w:jc w:val="left"/>
                            <w:textDirection w:val="btLr"/>
                          </w:pPr>
                        </w:p>
                      </w:txbxContent>
                    </v:textbox>
                  </v:rect>
                  <v:group id="Agrupar 72" o:spid="_x0000_s1054" style="position:absolute;left:28425;top:20540;width:50069;height:34518" coordorigin="28425,20540" coordsize="50069,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tângulo 73" o:spid="_x0000_s1055" style="position:absolute;left:28425;top:20540;width:50069;height:3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14:paraId="5AE105C2" w14:textId="77777777" w:rsidR="00B2594C" w:rsidRDefault="00B2594C" w:rsidP="00B2594C">
                            <w:pPr>
                              <w:jc w:val="left"/>
                              <w:textDirection w:val="btLr"/>
                            </w:pPr>
                          </w:p>
                        </w:txbxContent>
                      </v:textbox>
                    </v:rect>
                    <v:group id="Agrupar 74" o:spid="_x0000_s1056" style="position:absolute;left:28425;top:20540;width:50069;height:34518" coordorigin="28425,19821" coordsize="50069,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tângulo 75" o:spid="_x0000_s1057" style="position:absolute;left:28425;top:19822;width:50069;height:3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" filled="f" stroked="f">
                        <v:textbox inset="2.53958mm,2.53958mm,2.53958mm,2.53958mm">
                          <w:txbxContent>
                            <w:p w14:paraId="05A6CD34" w14:textId="77777777" w:rsidR="00B2594C" w:rsidRDefault="00B2594C" w:rsidP="00B2594C">
                              <w:pPr>
                                <w:jc w:val="left"/>
                                <w:textDirection w:val="btLr"/>
                              </w:pPr>
                            </w:p>
                          </w:txbxContent>
                        </v:textbox>
                      </v:rect>
                      <v:group id="Agrupar 76" o:spid="_x0000_s1058" style="position:absolute;left:28425;top:19821;width:50069;height:34457" coordorigin=",-1472" coordsize="46038,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tângulo 77" o:spid="_x0000_s1059" style="position:absolute;width:46025;height:3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14:paraId="6B1B02AE" w14:textId="77777777" w:rsidR="00B2594C" w:rsidRDefault="00B2594C" w:rsidP="00B2594C">
                                <w:pPr>
                                  <w:jc w:val="left"/>
                                  <w:textDirection w:val="btLr"/>
                                </w:pPr>
                              </w:p>
                            </w:txbxContent>
                          </v:textbox>
                        </v:rect>
                        <v:rect id="Retângulo 78" o:spid="_x0000_s1060" style="position:absolute;left:1192;top:6917;width:18758;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" stroked="f">
                          <v:textbox inset="2.53958mm,1.2694mm,2.53958mm,1.2694mm">
                            <w:txbxContent>
                              <w:p w14:paraId="0642AF4C" w14:textId="77777777" w:rsidR="00B2594C" w:rsidRDefault="00B2594C" w:rsidP="00B2594C">
                                <w:pPr>
                                  <w:jc w:val="center"/>
                                  <w:textDirection w:val="btLr"/>
                                </w:pPr>
                                <w:r>
                                  <w:rPr>
                                    <w:b/>
                                    <w:color w:val="000000"/>
                                  </w:rPr>
                                  <w:t>Processo Seletivo Simplificado SUGESP</w:t>
                                </w:r>
                              </w:p>
                              <w:p w14:paraId="474BA13E" w14:textId="77777777" w:rsidR="00B2594C" w:rsidRDefault="00B2594C" w:rsidP="00B2594C">
                                <w:pPr>
                                  <w:jc w:val="center"/>
                                  <w:textDirection w:val="btLr"/>
                                </w:pPr>
                                <w:r>
                                  <w:rPr>
                                    <w:b/>
                                    <w:color w:val="000000"/>
                                  </w:rPr>
                                  <w:t>Edital nº 02/2021</w:t>
                                </w:r>
                              </w:p>
                              <w:p w14:paraId="3B75AEED" w14:textId="77777777" w:rsidR="00B2594C" w:rsidRDefault="00B2594C" w:rsidP="00B2594C">
                                <w:pPr>
                                  <w:jc w:val="center"/>
                                  <w:textDirection w:val="btLr"/>
                                </w:pPr>
                              </w:p>
                              <w:p w14:paraId="2CC4870D" w14:textId="77777777" w:rsidR="00B2594C" w:rsidRDefault="00B2594C" w:rsidP="00B2594C">
                                <w:pPr>
                                  <w:jc w:val="center"/>
                                  <w:textDirection w:val="btLr"/>
                                </w:pPr>
                                <w:r>
                                  <w:rPr>
                                    <w:i/>
                                    <w:color w:val="000000"/>
                                  </w:rPr>
                                  <w:t>Nome Completo do Candidato</w:t>
                                </w:r>
                              </w:p>
                              <w:p w14:paraId="0A7DC61B" w14:textId="77777777" w:rsidR="00B2594C" w:rsidRDefault="00B2594C" w:rsidP="00B2594C">
                                <w:pPr>
                                  <w:jc w:val="center"/>
                                  <w:textDirection w:val="btLr"/>
                                </w:pPr>
                              </w:p>
                              <w:p w14:paraId="1625BF1F" w14:textId="77777777" w:rsidR="00B2594C" w:rsidRDefault="00B2594C" w:rsidP="00B2594C">
                                <w:pPr>
                                  <w:jc w:val="center"/>
                                  <w:textDirection w:val="btLr"/>
                                </w:pPr>
                                <w:r>
                                  <w:rPr>
                                    <w:i/>
                                    <w:color w:val="000000"/>
                                  </w:rPr>
                                  <w:t>Psicólogo</w:t>
                                </w:r>
                              </w:p>
                              <w:p w14:paraId="4121BC69" w14:textId="77777777" w:rsidR="00B2594C" w:rsidRDefault="00B2594C" w:rsidP="00B2594C">
                                <w:pPr>
                                  <w:jc w:val="center"/>
                                  <w:textDirection w:val="btLr"/>
                                </w:pPr>
                              </w:p>
                            </w:txbxContent>
                          </v:textbox>
                        </v:rect>
                        <v:group id="Agrupar 79" o:spid="_x0000_s1061" style="position:absolute;top:-1472;width:46038;height:33833" coordorigin=",-1472" coordsize="46038,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tângulo 80" o:spid="_x0000_s1062" style="position:absolute;left:29976;top:397;width:11120;height:4726;rotation:-14053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" filled="f" stroked="f">
                            <v:textbox inset="2.53958mm,1.2694mm,2.53958mm,1.2694mm">
                              <w:txbxContent>
                                <w:p w14:paraId="4645F22B" w14:textId="77777777" w:rsidR="00B2594C" w:rsidRDefault="00B2594C" w:rsidP="00B2594C">
                                  <w:pPr>
                                    <w:textDirection w:val="btLr"/>
                                  </w:pPr>
                                </w:p>
                              </w:txbxContent>
                            </v:textbox>
                          </v:rect>
                          <v:group id="Agrupar 81" o:spid="_x0000_s1063" style="position:absolute;width:46038;height:32361" coordsize="46038,3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Agrupar 82" o:spid="_x0000_s1064" style="position:absolute;width:46038;height:32361" coordsize="46038,3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tângulo 83" o:spid="_x0000_s1065" style="position:absolute;width:21388;height:3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" filled="f" strokeweight="1pt">
                                <v:stroke startarrowwidth="narrow" startarrowlength="short" endarrowwidth="narrow" endarrowlength="short"/>
                                <v:textbox inset="2.53958mm,2.53958mm,2.53958mm,2.53958mm">
                                  <w:txbxContent>
                                    <w:p w14:paraId="67C3B9E4" w14:textId="77777777" w:rsidR="00B2594C" w:rsidRDefault="00B2594C"/>
                                  </w:txbxContent>
                                </v:textbox>
                              </v:rect>
                              <v:rect id="Retângulo 84" o:spid="_x0000_s1066" style="position:absolute;left:24649;width:21389;height:3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" filled="f" strokeweight="1pt">
                                <v:stroke startarrowwidth="narrow" startarrowlength="short" endarrowwidth="narrow" endarrowlength="short"/>
                                <v:textbox inset="2.53958mm,2.53958mm,2.53958mm,2.53958mm">
                                  <w:txbxContent>
                                    <w:p w14:paraId="2CF7601E" w14:textId="77777777" w:rsidR="00B2594C" w:rsidRDefault="00B2594C" w:rsidP="00B2594C">
                                      <w:pPr>
                                        <w:jc w:val="left"/>
                                        <w:textDirection w:val="btLr"/>
                                      </w:pPr>
                                    </w:p>
                                  </w:txbxContent>
                                </v:textbox>
                              </v:rect>
                              <v:shape id="Conector de Seta Reta 85" o:spid="_x0000_s1067" type="#_x0000_t32" style="position:absolute;left:27193;top:2941;width:1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" strokeweight="1pt">
                                <v:stroke startarrowwidth="narrow" startarrowlength="short" endarrowwidth="narrow" endarrowlength="short"/>
                              </v:shape>
                              <v:shape id="Conector de Seta Reta 86" o:spid="_x0000_s1068" type="#_x0000_t32" style="position:absolute;left:24649;width:2544;height:2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" strokeweight="1pt">
                                <v:stroke startarrowwidth="narrow" startarrowlength="short" endarrowwidth="narrow" endarrowlength="short"/>
                              </v:shape>
                              <v:shape id="Conector de Seta Reta 87" o:spid="_x0000_s1069" type="#_x0000_t32" style="position:absolute;left:43493;width:2540;height:294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" strokeweight="1pt">
                                <v:stroke startarrowwidth="narrow" startarrowlength="short" endarrowwidth="narrow" endarrowlength="short"/>
                              </v:shape>
                            </v:group>
                            <v:shape id="Conector de Seta Reta 88" o:spid="_x0000_s1070" type="#_x0000_t32" style="position:absolute;left:21707;top:13676;width:2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" strokeweight="1pt">
                              <v:stroke startarrowwidth="narrow" startarrowlength="short" endarrow="classic"/>
                            </v:shape>
                          </v:group>
                        </v:group>
                      </v:group>
                    </v:group>
                  </v:group>
                </v:group>
                <w10:anchorlock/>
              </v:group>
            </w:pict>
          </mc:Fallback>
        </mc:AlternateContent>
      </w:r>
    </w:p>
    <w:p w14:paraId="000000BA" w14:textId="39C28523" w:rsidR="001507DD" w:rsidRPr="00B2594C" w:rsidRDefault="001507DD">
      <w:pPr>
        <w:rPr>
          <w:rFonts w:ascii="Arial" w:hAnsi="Arial" w:cs="Arial"/>
        </w:rPr>
      </w:pPr>
    </w:p>
    <w:p w14:paraId="000000BF" w14:textId="77777777" w:rsidR="001507DD" w:rsidRPr="00B2594C" w:rsidRDefault="009B1A76">
      <w:pPr>
        <w:rPr>
          <w:rFonts w:ascii="Arial" w:hAnsi="Arial" w:cs="Arial"/>
        </w:rPr>
      </w:pPr>
      <w:r w:rsidRPr="00B2594C">
        <w:rPr>
          <w:rFonts w:ascii="Arial" w:hAnsi="Arial" w:cs="Arial"/>
        </w:rPr>
        <w:t>7.3 Os recursos encaminhados, conforme especificado no subitem 7.2, devem seguir as determinações abaixo:</w:t>
      </w:r>
    </w:p>
    <w:p w14:paraId="000000C0" w14:textId="77777777" w:rsidR="001507DD" w:rsidRPr="00B2594C" w:rsidRDefault="001507DD">
      <w:pPr>
        <w:rPr>
          <w:rFonts w:ascii="Arial" w:hAnsi="Arial" w:cs="Arial"/>
        </w:rPr>
      </w:pPr>
    </w:p>
    <w:p w14:paraId="000000C1" w14:textId="77777777" w:rsidR="001507DD" w:rsidRPr="00B2594C" w:rsidRDefault="009B1A76">
      <w:pPr>
        <w:rPr>
          <w:rFonts w:ascii="Arial" w:hAnsi="Arial" w:cs="Arial"/>
        </w:rPr>
      </w:pPr>
      <w:r w:rsidRPr="00B2594C">
        <w:rPr>
          <w:rFonts w:ascii="Arial" w:hAnsi="Arial" w:cs="Arial"/>
        </w:rPr>
        <w:t>a) não conter qualquer identificação do candidato no corpo do recurso;</w:t>
      </w:r>
    </w:p>
    <w:p w14:paraId="000000C2" w14:textId="77777777" w:rsidR="001507DD" w:rsidRPr="00B2594C" w:rsidRDefault="009B1A76">
      <w:pPr>
        <w:rPr>
          <w:rFonts w:ascii="Arial" w:hAnsi="Arial" w:cs="Arial"/>
        </w:rPr>
      </w:pPr>
      <w:r w:rsidRPr="00B2594C">
        <w:rPr>
          <w:rFonts w:ascii="Arial" w:hAnsi="Arial" w:cs="Arial"/>
        </w:rPr>
        <w:t>b) ser elaborado com argumentação lógica e consistente;</w:t>
      </w:r>
    </w:p>
    <w:p w14:paraId="000000C3" w14:textId="77777777" w:rsidR="001507DD" w:rsidRPr="00B2594C" w:rsidRDefault="009B1A76">
      <w:pPr>
        <w:rPr>
          <w:rFonts w:ascii="Arial" w:hAnsi="Arial" w:cs="Arial"/>
        </w:rPr>
      </w:pPr>
      <w:r w:rsidRPr="00B2594C">
        <w:rPr>
          <w:rFonts w:ascii="Arial" w:hAnsi="Arial" w:cs="Arial"/>
        </w:rPr>
        <w:t>c) apresentar a fundamentação referente apenas ao ato selecionado para recurso.</w:t>
      </w:r>
    </w:p>
    <w:p w14:paraId="000000C4" w14:textId="77777777" w:rsidR="001507DD" w:rsidRPr="00B2594C" w:rsidRDefault="001507DD">
      <w:pPr>
        <w:rPr>
          <w:rFonts w:ascii="Arial" w:hAnsi="Arial" w:cs="Arial"/>
        </w:rPr>
      </w:pPr>
    </w:p>
    <w:p w14:paraId="000000C5" w14:textId="77777777" w:rsidR="001507DD" w:rsidRPr="00B2594C" w:rsidRDefault="009B1A76">
      <w:pPr>
        <w:rPr>
          <w:rFonts w:ascii="Arial" w:hAnsi="Arial" w:cs="Arial"/>
        </w:rPr>
      </w:pPr>
      <w:r w:rsidRPr="00B2594C">
        <w:rPr>
          <w:rFonts w:ascii="Arial" w:hAnsi="Arial" w:cs="Arial"/>
        </w:rPr>
        <w:t>7.3.1 Não será aceita a complementação dos documentos entregues anteriormente.</w:t>
      </w:r>
    </w:p>
    <w:p w14:paraId="000000C6" w14:textId="77777777" w:rsidR="001507DD" w:rsidRPr="00B2594C" w:rsidRDefault="001507DD">
      <w:pPr>
        <w:rPr>
          <w:rFonts w:ascii="Arial" w:hAnsi="Arial" w:cs="Arial"/>
        </w:rPr>
      </w:pPr>
    </w:p>
    <w:p w14:paraId="000000C7" w14:textId="77777777" w:rsidR="001507DD" w:rsidRPr="00B2594C" w:rsidRDefault="009B1A76">
      <w:pPr>
        <w:rPr>
          <w:rFonts w:ascii="Arial" w:hAnsi="Arial" w:cs="Arial"/>
        </w:rPr>
      </w:pPr>
      <w:r w:rsidRPr="00B2594C">
        <w:rPr>
          <w:rFonts w:ascii="Arial" w:hAnsi="Arial" w:cs="Arial"/>
        </w:rPr>
        <w:t>7.4 Não serão aceitos recursos coletivos.</w:t>
      </w:r>
    </w:p>
    <w:p w14:paraId="000000C8" w14:textId="77777777" w:rsidR="001507DD" w:rsidRPr="00B2594C" w:rsidRDefault="001507DD">
      <w:pPr>
        <w:rPr>
          <w:rFonts w:ascii="Arial" w:hAnsi="Arial" w:cs="Arial"/>
        </w:rPr>
      </w:pPr>
    </w:p>
    <w:p w14:paraId="000000C9" w14:textId="77777777" w:rsidR="001507DD" w:rsidRPr="00B2594C" w:rsidRDefault="009B1A76">
      <w:pPr>
        <w:rPr>
          <w:rFonts w:ascii="Arial" w:hAnsi="Arial" w:cs="Arial"/>
        </w:rPr>
      </w:pPr>
      <w:r w:rsidRPr="00B2594C">
        <w:rPr>
          <w:rFonts w:ascii="Arial" w:hAnsi="Arial" w:cs="Arial"/>
        </w:rPr>
        <w:t xml:space="preserve">7.5 Serão indeferidos os recursos que:  </w:t>
      </w:r>
    </w:p>
    <w:p w14:paraId="000000CA" w14:textId="77777777" w:rsidR="001507DD" w:rsidRPr="00B2594C" w:rsidRDefault="001507DD">
      <w:pPr>
        <w:rPr>
          <w:rFonts w:ascii="Arial" w:hAnsi="Arial" w:cs="Arial"/>
        </w:rPr>
      </w:pPr>
    </w:p>
    <w:p w14:paraId="000000CB" w14:textId="77777777" w:rsidR="001507DD" w:rsidRPr="00B2594C" w:rsidRDefault="009B1A76">
      <w:pPr>
        <w:rPr>
          <w:rFonts w:ascii="Arial" w:hAnsi="Arial" w:cs="Arial"/>
        </w:rPr>
      </w:pPr>
      <w:r w:rsidRPr="00B2594C">
        <w:rPr>
          <w:rFonts w:ascii="Arial" w:hAnsi="Arial" w:cs="Arial"/>
        </w:rPr>
        <w:t>a) não estiverem devidamente fundamentados;</w:t>
      </w:r>
    </w:p>
    <w:p w14:paraId="000000CC" w14:textId="77777777" w:rsidR="001507DD" w:rsidRPr="00B2594C" w:rsidRDefault="009B1A76">
      <w:pPr>
        <w:rPr>
          <w:rFonts w:ascii="Arial" w:hAnsi="Arial" w:cs="Arial"/>
        </w:rPr>
      </w:pPr>
      <w:r w:rsidRPr="00B2594C">
        <w:rPr>
          <w:rFonts w:ascii="Arial" w:hAnsi="Arial" w:cs="Arial"/>
        </w:rPr>
        <w:t>b) não apresentarem argumentações lógicas e consistentes;</w:t>
      </w:r>
    </w:p>
    <w:p w14:paraId="000000CD" w14:textId="77777777" w:rsidR="001507DD" w:rsidRPr="00B2594C" w:rsidRDefault="009B1A76">
      <w:pPr>
        <w:rPr>
          <w:rFonts w:ascii="Arial" w:hAnsi="Arial" w:cs="Arial"/>
        </w:rPr>
      </w:pPr>
      <w:r w:rsidRPr="00B2594C">
        <w:rPr>
          <w:rFonts w:ascii="Arial" w:hAnsi="Arial" w:cs="Arial"/>
        </w:rPr>
        <w:t>c) forem encaminhados via fax, telegrama ou Correios;</w:t>
      </w:r>
    </w:p>
    <w:p w14:paraId="000000CE" w14:textId="77777777" w:rsidR="001507DD" w:rsidRPr="00B2594C" w:rsidRDefault="009B1A76">
      <w:pPr>
        <w:rPr>
          <w:rFonts w:ascii="Arial" w:hAnsi="Arial" w:cs="Arial"/>
        </w:rPr>
      </w:pPr>
      <w:r w:rsidRPr="00B2594C">
        <w:rPr>
          <w:rFonts w:ascii="Arial" w:hAnsi="Arial" w:cs="Arial"/>
        </w:rPr>
        <w:t>d) forem interpostos fora do prazo estabelecido no subitem 7.1;</w:t>
      </w:r>
    </w:p>
    <w:p w14:paraId="000000CF" w14:textId="77777777" w:rsidR="001507DD" w:rsidRPr="00B2594C" w:rsidRDefault="009B1A76">
      <w:pPr>
        <w:rPr>
          <w:rFonts w:ascii="Arial" w:hAnsi="Arial" w:cs="Arial"/>
        </w:rPr>
      </w:pPr>
      <w:r w:rsidRPr="00B2594C">
        <w:rPr>
          <w:rFonts w:ascii="Arial" w:hAnsi="Arial" w:cs="Arial"/>
        </w:rPr>
        <w:t>e) não estiverem de acordo com o estabelecido no subitem 7.3;</w:t>
      </w:r>
    </w:p>
    <w:p w14:paraId="000000D0" w14:textId="77777777" w:rsidR="001507DD" w:rsidRPr="00B2594C" w:rsidRDefault="009B1A76">
      <w:pPr>
        <w:rPr>
          <w:rFonts w:ascii="Arial" w:hAnsi="Arial" w:cs="Arial"/>
        </w:rPr>
      </w:pPr>
      <w:r w:rsidRPr="00B2594C">
        <w:rPr>
          <w:rFonts w:ascii="Arial" w:hAnsi="Arial" w:cs="Arial"/>
        </w:rPr>
        <w:t>f) apresentarem contra terceiros;</w:t>
      </w:r>
    </w:p>
    <w:p w14:paraId="000000D1" w14:textId="77777777" w:rsidR="001507DD" w:rsidRPr="00B2594C" w:rsidRDefault="009B1A76">
      <w:pPr>
        <w:rPr>
          <w:rFonts w:ascii="Arial" w:hAnsi="Arial" w:cs="Arial"/>
        </w:rPr>
      </w:pPr>
      <w:r w:rsidRPr="00B2594C">
        <w:rPr>
          <w:rFonts w:ascii="Arial" w:hAnsi="Arial" w:cs="Arial"/>
        </w:rPr>
        <w:t>g) apresentarem no corpo da fundamentação, conteúdo acerca de outro objeto que não o do recurso.</w:t>
      </w:r>
    </w:p>
    <w:p w14:paraId="000000D2" w14:textId="77777777" w:rsidR="001507DD" w:rsidRPr="00B2594C" w:rsidRDefault="001507DD">
      <w:pPr>
        <w:rPr>
          <w:rFonts w:ascii="Arial" w:hAnsi="Arial" w:cs="Arial"/>
        </w:rPr>
      </w:pPr>
    </w:p>
    <w:p w14:paraId="000000D3" w14:textId="77777777" w:rsidR="001507DD" w:rsidRPr="00B2594C" w:rsidRDefault="009B1A76">
      <w:pPr>
        <w:rPr>
          <w:rFonts w:ascii="Arial" w:hAnsi="Arial" w:cs="Arial"/>
        </w:rPr>
      </w:pPr>
      <w:r w:rsidRPr="00B2594C">
        <w:rPr>
          <w:rFonts w:ascii="Arial" w:hAnsi="Arial" w:cs="Arial"/>
        </w:rPr>
        <w:t>7.6 A decisão relativa ao deferimento ou indeferimento dos recursos será divulgada no DOM (www.pbh.gov.br/dom/) e disponibilizada no Portal da PBH/ Acesso Rápido/ Oportunidade de Trabalho (https://prefeitura.pbh.gov.br/oportunidades-de-trabalho), no prazo máximo de 5 (cinco) dias úteis, contado do prazo final da interposição do recurso.</w:t>
      </w:r>
    </w:p>
    <w:p w14:paraId="000000D4" w14:textId="77777777" w:rsidR="001507DD" w:rsidRPr="00B2594C" w:rsidRDefault="001507DD">
      <w:pPr>
        <w:rPr>
          <w:rFonts w:ascii="Arial" w:hAnsi="Arial" w:cs="Arial"/>
        </w:rPr>
      </w:pPr>
    </w:p>
    <w:p w14:paraId="000000D5" w14:textId="77777777" w:rsidR="001507DD" w:rsidRPr="00B2594C" w:rsidRDefault="009B1A76">
      <w:pPr>
        <w:rPr>
          <w:rFonts w:ascii="Arial" w:hAnsi="Arial" w:cs="Arial"/>
          <w:highlight w:val="green"/>
        </w:rPr>
      </w:pPr>
      <w:r w:rsidRPr="00B2594C">
        <w:rPr>
          <w:rFonts w:ascii="Arial" w:hAnsi="Arial" w:cs="Arial"/>
        </w:rPr>
        <w:t>7.7 Após a divulgação oficial de que trata o subitem anterior, a fundamentação objetiva da decisão da Comissão Organizadora sobre o recurso poderá ser solicitada através do e-mail gerhu-pog@pbh.gov.br.</w:t>
      </w:r>
    </w:p>
    <w:p w14:paraId="000000D6" w14:textId="77777777" w:rsidR="001507DD" w:rsidRPr="00B2594C" w:rsidRDefault="001507DD">
      <w:pPr>
        <w:rPr>
          <w:rFonts w:ascii="Arial" w:hAnsi="Arial" w:cs="Arial"/>
        </w:rPr>
      </w:pPr>
    </w:p>
    <w:p w14:paraId="000000D7" w14:textId="77777777" w:rsidR="001507DD" w:rsidRPr="00B2594C" w:rsidRDefault="009B1A76">
      <w:pPr>
        <w:rPr>
          <w:rFonts w:ascii="Arial" w:hAnsi="Arial" w:cs="Arial"/>
        </w:rPr>
      </w:pPr>
      <w:r w:rsidRPr="00B2594C">
        <w:rPr>
          <w:rFonts w:ascii="Arial" w:hAnsi="Arial" w:cs="Arial"/>
        </w:rPr>
        <w:t>8 DO RESULTADO DO PROCESSO SELETIVO</w:t>
      </w:r>
    </w:p>
    <w:p w14:paraId="000000D8" w14:textId="77777777" w:rsidR="001507DD" w:rsidRPr="00B2594C" w:rsidRDefault="001507DD">
      <w:pPr>
        <w:rPr>
          <w:rFonts w:ascii="Arial" w:hAnsi="Arial" w:cs="Arial"/>
        </w:rPr>
      </w:pPr>
    </w:p>
    <w:p w14:paraId="000000D9" w14:textId="77777777" w:rsidR="001507DD" w:rsidRPr="00B2594C" w:rsidRDefault="009B1A76">
      <w:pPr>
        <w:rPr>
          <w:rFonts w:ascii="Arial" w:hAnsi="Arial" w:cs="Arial"/>
        </w:rPr>
      </w:pPr>
      <w:r w:rsidRPr="00B2594C">
        <w:rPr>
          <w:rFonts w:ascii="Arial" w:hAnsi="Arial" w:cs="Arial"/>
        </w:rPr>
        <w:t>8.1 O resultado final do processo seletivo será publicado no DOM (www.pbh.gov.br/dom/) e disponibilizado no Portal da PBH/ Acesso Rápido/ Oportunidade de Trabalho (https://prefeitura.pbh.gov.br/oportunidades-de-trabalho).</w:t>
      </w:r>
    </w:p>
    <w:p w14:paraId="000000DA" w14:textId="77777777" w:rsidR="001507DD" w:rsidRPr="00B2594C" w:rsidRDefault="001507DD">
      <w:pPr>
        <w:rPr>
          <w:rFonts w:ascii="Arial" w:hAnsi="Arial" w:cs="Arial"/>
        </w:rPr>
      </w:pPr>
    </w:p>
    <w:p w14:paraId="000000DB" w14:textId="77777777" w:rsidR="001507DD" w:rsidRPr="00B2594C" w:rsidRDefault="009B1A76">
      <w:pPr>
        <w:rPr>
          <w:rFonts w:ascii="Arial" w:hAnsi="Arial" w:cs="Arial"/>
        </w:rPr>
      </w:pPr>
      <w:r w:rsidRPr="00B2594C">
        <w:rPr>
          <w:rFonts w:ascii="Arial" w:hAnsi="Arial" w:cs="Arial"/>
        </w:rPr>
        <w:t>8.2 A convocação para a contratação dos aprovados será feita pela SUGESP, de acordo com a necessidade da Administração Pública Municipal.</w:t>
      </w:r>
    </w:p>
    <w:p w14:paraId="000000DC" w14:textId="77777777" w:rsidR="001507DD" w:rsidRPr="00B2594C" w:rsidRDefault="001507DD">
      <w:pPr>
        <w:rPr>
          <w:rFonts w:ascii="Arial" w:hAnsi="Arial" w:cs="Arial"/>
        </w:rPr>
      </w:pPr>
    </w:p>
    <w:p w14:paraId="000000DD" w14:textId="77777777" w:rsidR="001507DD" w:rsidRPr="00B2594C" w:rsidRDefault="009B1A76">
      <w:pPr>
        <w:rPr>
          <w:rFonts w:ascii="Arial" w:hAnsi="Arial" w:cs="Arial"/>
        </w:rPr>
      </w:pPr>
      <w:r w:rsidRPr="00B2594C">
        <w:rPr>
          <w:rFonts w:ascii="Arial" w:hAnsi="Arial" w:cs="Arial"/>
        </w:rPr>
        <w:lastRenderedPageBreak/>
        <w:t>9 DA VIGÊNCIA</w:t>
      </w:r>
    </w:p>
    <w:p w14:paraId="000000DE" w14:textId="77777777" w:rsidR="001507DD" w:rsidRPr="00B2594C" w:rsidRDefault="001507DD">
      <w:pPr>
        <w:rPr>
          <w:rFonts w:ascii="Arial" w:hAnsi="Arial" w:cs="Arial"/>
        </w:rPr>
      </w:pPr>
    </w:p>
    <w:p w14:paraId="000000DF" w14:textId="77777777" w:rsidR="001507DD" w:rsidRPr="00B2594C" w:rsidRDefault="009B1A76">
      <w:pPr>
        <w:rPr>
          <w:rFonts w:ascii="Arial" w:hAnsi="Arial" w:cs="Arial"/>
        </w:rPr>
      </w:pPr>
      <w:r w:rsidRPr="00B2594C">
        <w:rPr>
          <w:rFonts w:ascii="Arial" w:hAnsi="Arial" w:cs="Arial"/>
        </w:rPr>
        <w:t>9.1  O presente processo seletivo terá vigência pelo período</w:t>
      </w:r>
      <w:r w:rsidRPr="00B2594C">
        <w:rPr>
          <w:rFonts w:ascii="Arial" w:hAnsi="Arial" w:cs="Arial"/>
          <w:highlight w:val="white"/>
        </w:rPr>
        <w:t xml:space="preserve"> de 2 (dois) anos, podendo ser prorrogado, a critério do Poder Executivo, por igual período, contado da data da homologa</w:t>
      </w:r>
      <w:r w:rsidRPr="00B2594C">
        <w:rPr>
          <w:rFonts w:ascii="Arial" w:hAnsi="Arial" w:cs="Arial"/>
        </w:rPr>
        <w:t>ção.</w:t>
      </w:r>
    </w:p>
    <w:p w14:paraId="000000E0" w14:textId="77777777" w:rsidR="001507DD" w:rsidRPr="00B2594C" w:rsidRDefault="001507DD">
      <w:pPr>
        <w:rPr>
          <w:rFonts w:ascii="Arial" w:hAnsi="Arial" w:cs="Arial"/>
        </w:rPr>
      </w:pPr>
    </w:p>
    <w:p w14:paraId="000000E1" w14:textId="77777777" w:rsidR="001507DD" w:rsidRPr="00B2594C" w:rsidRDefault="009B1A76">
      <w:pPr>
        <w:rPr>
          <w:rFonts w:ascii="Arial" w:hAnsi="Arial" w:cs="Arial"/>
        </w:rPr>
      </w:pPr>
      <w:r w:rsidRPr="00B2594C">
        <w:rPr>
          <w:rFonts w:ascii="Arial" w:hAnsi="Arial" w:cs="Arial"/>
        </w:rPr>
        <w:t>10 DOS REQUISITOS PARA CONTRATAÇÃO</w:t>
      </w:r>
    </w:p>
    <w:p w14:paraId="000000E2" w14:textId="77777777" w:rsidR="001507DD" w:rsidRPr="00B2594C" w:rsidRDefault="001507DD">
      <w:pPr>
        <w:rPr>
          <w:rFonts w:ascii="Arial" w:hAnsi="Arial" w:cs="Arial"/>
        </w:rPr>
      </w:pPr>
    </w:p>
    <w:p w14:paraId="000000E3" w14:textId="77777777" w:rsidR="001507DD" w:rsidRPr="00B2594C" w:rsidRDefault="009B1A76">
      <w:pPr>
        <w:rPr>
          <w:rFonts w:ascii="Arial" w:hAnsi="Arial" w:cs="Arial"/>
        </w:rPr>
      </w:pPr>
      <w:r w:rsidRPr="00B2594C">
        <w:rPr>
          <w:rFonts w:ascii="Arial" w:hAnsi="Arial" w:cs="Arial"/>
        </w:rPr>
        <w:t>10.1  O candidato aprovado no processo seletivo de que trata este Edital, quando convocado, será contratado, se atendidas as seguintes exigências:</w:t>
      </w:r>
    </w:p>
    <w:p w14:paraId="000000E4" w14:textId="77777777" w:rsidR="001507DD" w:rsidRPr="00B2594C" w:rsidRDefault="001507DD">
      <w:pPr>
        <w:rPr>
          <w:rFonts w:ascii="Arial" w:hAnsi="Arial" w:cs="Arial"/>
        </w:rPr>
      </w:pPr>
    </w:p>
    <w:p w14:paraId="000000E5" w14:textId="77777777" w:rsidR="001507DD" w:rsidRPr="00B2594C" w:rsidRDefault="009B1A76">
      <w:pPr>
        <w:rPr>
          <w:rFonts w:ascii="Arial" w:hAnsi="Arial" w:cs="Arial"/>
        </w:rPr>
      </w:pPr>
      <w:r w:rsidRPr="00B2594C">
        <w:rPr>
          <w:rFonts w:ascii="Arial" w:hAnsi="Arial" w:cs="Arial"/>
        </w:rPr>
        <w:t>a) ter sido aprovado e classificado no processo seletivo, na forma estabelecida neste Edital;</w:t>
      </w:r>
    </w:p>
    <w:p w14:paraId="000000E6" w14:textId="77777777" w:rsidR="001507DD" w:rsidRPr="00B2594C" w:rsidRDefault="009B1A76">
      <w:pPr>
        <w:rPr>
          <w:rFonts w:ascii="Arial" w:hAnsi="Arial" w:cs="Arial"/>
        </w:rPr>
      </w:pPr>
      <w:r w:rsidRPr="00B2594C">
        <w:rPr>
          <w:rFonts w:ascii="Arial" w:hAnsi="Arial" w:cs="Arial"/>
        </w:rPr>
        <w:t>b) ter nacionalidade brasileira; no caso de nacionalidade portuguesa, estar amparado pelo Estatuto de Igualdade entre Brasileiros e Portugueses, com reconhecimento do gozo dos direitos políticos, na forma do disposto no art. 12 da Constituição Federal/88;</w:t>
      </w:r>
    </w:p>
    <w:p w14:paraId="000000E7" w14:textId="77777777" w:rsidR="001507DD" w:rsidRPr="00B2594C" w:rsidRDefault="009B1A76">
      <w:pPr>
        <w:rPr>
          <w:rFonts w:ascii="Arial" w:hAnsi="Arial" w:cs="Arial"/>
        </w:rPr>
      </w:pPr>
      <w:r w:rsidRPr="00B2594C">
        <w:rPr>
          <w:rFonts w:ascii="Arial" w:hAnsi="Arial" w:cs="Arial"/>
        </w:rPr>
        <w:t>c) gozar dos direitos políticos;</w:t>
      </w:r>
    </w:p>
    <w:p w14:paraId="000000E8" w14:textId="77777777" w:rsidR="001507DD" w:rsidRPr="00B2594C" w:rsidRDefault="009B1A76">
      <w:pPr>
        <w:rPr>
          <w:rFonts w:ascii="Arial" w:hAnsi="Arial" w:cs="Arial"/>
        </w:rPr>
      </w:pPr>
      <w:r w:rsidRPr="00B2594C">
        <w:rPr>
          <w:rFonts w:ascii="Arial" w:hAnsi="Arial" w:cs="Arial"/>
        </w:rPr>
        <w:t>d) estar quite com as obrigações eleitorais;</w:t>
      </w:r>
    </w:p>
    <w:p w14:paraId="000000E9" w14:textId="77777777" w:rsidR="001507DD" w:rsidRPr="00B2594C" w:rsidRDefault="009B1A76">
      <w:pPr>
        <w:rPr>
          <w:rFonts w:ascii="Arial" w:hAnsi="Arial" w:cs="Arial"/>
        </w:rPr>
      </w:pPr>
      <w:r w:rsidRPr="00B2594C">
        <w:rPr>
          <w:rFonts w:ascii="Arial" w:hAnsi="Arial" w:cs="Arial"/>
        </w:rPr>
        <w:t>e) estar quite com as obrigações do Serviço Militar, para os candidatos do sexo masculino;</w:t>
      </w:r>
    </w:p>
    <w:p w14:paraId="000000EA" w14:textId="77777777" w:rsidR="001507DD" w:rsidRPr="00B2594C" w:rsidRDefault="009B1A76">
      <w:pPr>
        <w:rPr>
          <w:rFonts w:ascii="Arial" w:hAnsi="Arial" w:cs="Arial"/>
        </w:rPr>
      </w:pPr>
      <w:r w:rsidRPr="00B2594C">
        <w:rPr>
          <w:rFonts w:ascii="Arial" w:hAnsi="Arial" w:cs="Arial"/>
        </w:rPr>
        <w:t>f) ter idade mínima de 18 (dezoito) anos completos, no ato da contratação;</w:t>
      </w:r>
    </w:p>
    <w:p w14:paraId="000000EB" w14:textId="77777777" w:rsidR="001507DD" w:rsidRPr="00B2594C" w:rsidRDefault="009B1A76">
      <w:pPr>
        <w:rPr>
          <w:rFonts w:ascii="Arial" w:hAnsi="Arial" w:cs="Arial"/>
        </w:rPr>
      </w:pPr>
      <w:r w:rsidRPr="00B2594C">
        <w:rPr>
          <w:rFonts w:ascii="Arial" w:hAnsi="Arial" w:cs="Arial"/>
        </w:rPr>
        <w:t>g) possuir a formação exigida para a função, conforme ANEXO I deste Edital;</w:t>
      </w:r>
    </w:p>
    <w:p w14:paraId="000000EC" w14:textId="77777777" w:rsidR="001507DD" w:rsidRPr="00B2594C" w:rsidRDefault="009B1A76">
      <w:pPr>
        <w:rPr>
          <w:rFonts w:ascii="Arial" w:hAnsi="Arial" w:cs="Arial"/>
        </w:rPr>
      </w:pPr>
      <w:r w:rsidRPr="00B2594C">
        <w:rPr>
          <w:rFonts w:ascii="Arial" w:hAnsi="Arial" w:cs="Arial"/>
        </w:rPr>
        <w:t>h) firmar termo de compromisso, conforme modelo apresentado no ANEXO II deste Edital, no ato da contratação;</w:t>
      </w:r>
    </w:p>
    <w:p w14:paraId="000000ED" w14:textId="77777777" w:rsidR="001507DD" w:rsidRPr="00B2594C" w:rsidRDefault="009B1A76">
      <w:pPr>
        <w:rPr>
          <w:rFonts w:ascii="Arial" w:hAnsi="Arial" w:cs="Arial"/>
        </w:rPr>
      </w:pPr>
      <w:r w:rsidRPr="00B2594C">
        <w:rPr>
          <w:rFonts w:ascii="Arial" w:hAnsi="Arial" w:cs="Arial"/>
        </w:rPr>
        <w:t>i) apresentar os seguintes documentos, à época da contratação:</w:t>
      </w:r>
    </w:p>
    <w:p w14:paraId="000000EE"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da carteira de identidade ou de documento único equivalente, de valor legal, com fotografia;</w:t>
      </w:r>
    </w:p>
    <w:p w14:paraId="000000EF"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do CPF ou do Comprovante de Inscrição, impresso a partir do endereço eletrônico da Secretaria da Receita Federal do Brasil, ou emitido pela entidade </w:t>
      </w:r>
    </w:p>
    <w:p w14:paraId="000000F0" w14:textId="77777777" w:rsidR="001507DD" w:rsidRPr="00B2594C" w:rsidRDefault="009B1A76">
      <w:pPr>
        <w:rPr>
          <w:rFonts w:ascii="Arial" w:hAnsi="Arial" w:cs="Arial"/>
        </w:rPr>
      </w:pPr>
      <w:r w:rsidRPr="00B2594C">
        <w:rPr>
          <w:rFonts w:ascii="Arial" w:hAnsi="Arial" w:cs="Arial"/>
        </w:rPr>
        <w:t>conveniada, no ato da inscrição, desde que acompanhado de documento de identificação do inscrito;</w:t>
      </w:r>
    </w:p>
    <w:p w14:paraId="000000F1" w14:textId="77777777" w:rsidR="001507DD" w:rsidRPr="00B2594C" w:rsidRDefault="009B1A76">
      <w:pPr>
        <w:rPr>
          <w:rFonts w:ascii="Arial" w:hAnsi="Arial" w:cs="Arial"/>
        </w:rPr>
      </w:pPr>
      <w:r w:rsidRPr="00B2594C">
        <w:rPr>
          <w:rFonts w:ascii="Arial" w:hAnsi="Arial" w:cs="Arial"/>
        </w:rPr>
        <w:t>- 1 (uma) fotografia colorida 3x4 recente;</w:t>
      </w:r>
    </w:p>
    <w:p w14:paraId="000000F2"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do título de eleitor com comprovante de votação na última eleição dos dois turnos, quando houver, ou comprovante de quitação com a Justiça Eleitoral, disponível no endereço eletrônico www.tse.gov.br;</w:t>
      </w:r>
    </w:p>
    <w:p w14:paraId="000000F3"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do certificado de reservista ou documento equivalente, se do sexo masculino;</w:t>
      </w:r>
    </w:p>
    <w:p w14:paraId="000000F4"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de certidão de casamento ou escritura pública de união estável, se for o caso;</w:t>
      </w:r>
    </w:p>
    <w:p w14:paraId="000000F5"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do PIS ou PASEP ou documento equivalente, caso seja cadastrado;</w:t>
      </w:r>
    </w:p>
    <w:p w14:paraId="000000F6"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do comprovante de contribuição sindical, quando pago do ano corrente, se for o caso;</w:t>
      </w:r>
    </w:p>
    <w:p w14:paraId="000000F7"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do comprovante de residência atualizado (água, energia ou telefone);</w:t>
      </w:r>
    </w:p>
    <w:p w14:paraId="000000F8" w14:textId="77777777" w:rsidR="001507DD" w:rsidRPr="00B2594C" w:rsidRDefault="009B1A76">
      <w:pPr>
        <w:rPr>
          <w:rFonts w:ascii="Arial" w:hAnsi="Arial" w:cs="Arial"/>
        </w:rPr>
      </w:pPr>
      <w:r w:rsidRPr="00B2594C">
        <w:rPr>
          <w:rFonts w:ascii="Arial" w:hAnsi="Arial" w:cs="Arial"/>
        </w:rPr>
        <w:t xml:space="preserve">- </w:t>
      </w:r>
      <w:proofErr w:type="gramStart"/>
      <w:r w:rsidRPr="00B2594C">
        <w:rPr>
          <w:rFonts w:ascii="Arial" w:hAnsi="Arial" w:cs="Arial"/>
        </w:rPr>
        <w:t>original</w:t>
      </w:r>
      <w:proofErr w:type="gramEnd"/>
      <w:r w:rsidRPr="00B2594C">
        <w:rPr>
          <w:rFonts w:ascii="Arial" w:hAnsi="Arial" w:cs="Arial"/>
        </w:rPr>
        <w:t xml:space="preserve"> e fotocópia do documento comprobatório da habilitação exigida para a função;</w:t>
      </w:r>
    </w:p>
    <w:p w14:paraId="000000F9" w14:textId="77777777" w:rsidR="001507DD" w:rsidRPr="00B2594C" w:rsidRDefault="009B1A76">
      <w:pPr>
        <w:rPr>
          <w:rFonts w:ascii="Arial" w:hAnsi="Arial" w:cs="Arial"/>
        </w:rPr>
      </w:pPr>
      <w:r w:rsidRPr="00B2594C">
        <w:rPr>
          <w:rFonts w:ascii="Arial" w:hAnsi="Arial" w:cs="Arial"/>
        </w:rPr>
        <w:t>- Atestado de Saúde Ocupacional, emitido por Médico do Trabalho habilitado, atestando a aptidão física e mental do candidato para o exercício das atribuições da função para o qual concorreu e se classificou, onde deverá constar o nome da PBH bem como a função para qual foi convocado;</w:t>
      </w:r>
    </w:p>
    <w:p w14:paraId="000000FA" w14:textId="77777777" w:rsidR="001507DD" w:rsidRPr="00B2594C" w:rsidRDefault="009B1A76">
      <w:pPr>
        <w:rPr>
          <w:rFonts w:ascii="Arial" w:hAnsi="Arial" w:cs="Arial"/>
        </w:rPr>
      </w:pPr>
      <w:r w:rsidRPr="00B2594C">
        <w:rPr>
          <w:rFonts w:ascii="Arial" w:hAnsi="Arial" w:cs="Arial"/>
        </w:rPr>
        <w:t>- Certidão Negativa de Débito com a Prefeitura Municipal de Belo Horizonte;</w:t>
      </w:r>
    </w:p>
    <w:p w14:paraId="000000FB" w14:textId="77777777" w:rsidR="001507DD" w:rsidRPr="00B2594C" w:rsidRDefault="009B1A76">
      <w:pPr>
        <w:rPr>
          <w:rFonts w:ascii="Arial" w:hAnsi="Arial" w:cs="Arial"/>
        </w:rPr>
      </w:pPr>
      <w:r w:rsidRPr="00B2594C">
        <w:rPr>
          <w:rFonts w:ascii="Arial" w:hAnsi="Arial" w:cs="Arial"/>
        </w:rPr>
        <w:t>- Comprovante de abertura de conta individual junto ao Bradesco, conforme formulário próprio a ser apresentado pelo Município, no ato da contratação.</w:t>
      </w:r>
    </w:p>
    <w:p w14:paraId="000000FC" w14:textId="77777777" w:rsidR="001507DD" w:rsidRPr="00B2594C" w:rsidRDefault="001507DD">
      <w:pPr>
        <w:rPr>
          <w:rFonts w:ascii="Arial" w:hAnsi="Arial" w:cs="Arial"/>
        </w:rPr>
      </w:pPr>
    </w:p>
    <w:p w14:paraId="000000FD" w14:textId="387EE9DB" w:rsidR="001507DD" w:rsidRPr="00B2594C" w:rsidRDefault="009B1A76">
      <w:pPr>
        <w:rPr>
          <w:rFonts w:ascii="Arial" w:hAnsi="Arial" w:cs="Arial"/>
        </w:rPr>
      </w:pPr>
      <w:r w:rsidRPr="00B2594C">
        <w:rPr>
          <w:rFonts w:ascii="Arial" w:hAnsi="Arial" w:cs="Arial"/>
        </w:rPr>
        <w:t>10.1.1 O contratado deverá, no ato da admissão, preencher formulário próprio para Declaração de Bens e Valores, ainda que não possua bens e valores a declarar ou apresentar cópia da declaração anual, nos termos da Portaria Conjunta CTGM/SMPOG nº 006/2018.</w:t>
      </w:r>
    </w:p>
    <w:p w14:paraId="77DE4801" w14:textId="77777777" w:rsidR="00AF0059" w:rsidRPr="00B2594C" w:rsidRDefault="00AF0059">
      <w:pPr>
        <w:rPr>
          <w:rFonts w:ascii="Arial" w:hAnsi="Arial" w:cs="Arial"/>
        </w:rPr>
      </w:pPr>
    </w:p>
    <w:p w14:paraId="7ADCBA79" w14:textId="35B8BF2E" w:rsidR="00AF0059" w:rsidRPr="00B2594C" w:rsidRDefault="00AF0059" w:rsidP="00AF0059">
      <w:pPr>
        <w:pStyle w:val="Textodecomentrio"/>
        <w:rPr>
          <w:rFonts w:ascii="Arial" w:hAnsi="Arial" w:cs="Arial"/>
        </w:rPr>
      </w:pPr>
      <w:r w:rsidRPr="00B2594C">
        <w:rPr>
          <w:rFonts w:ascii="Arial" w:hAnsi="Arial" w:cs="Arial"/>
        </w:rPr>
        <w:t xml:space="preserve">10.1.2 </w:t>
      </w:r>
      <w:r w:rsidR="00673626">
        <w:rPr>
          <w:rFonts w:ascii="Arial" w:hAnsi="Arial" w:cs="Arial"/>
        </w:rPr>
        <w:t xml:space="preserve">O profissional contratado por meio desse procedimento seletivo não poderá ser novamente contratado, em outro processo seletivo simplificado, antes de decorridos 24 (vinte e quatro) meses do encerramento do contrato anterior, salvo na hipótese prevista no inciso I do caput do art. 2º, mediante prévia autorização e com amparo de dotação orçamentária específica, nos termos do art. 9º da </w:t>
      </w:r>
      <w:r w:rsidRPr="00B2594C">
        <w:rPr>
          <w:rFonts w:ascii="Arial" w:hAnsi="Arial" w:cs="Arial"/>
        </w:rPr>
        <w:t>Lei 11.175, de 25 de junho de 2019.</w:t>
      </w:r>
    </w:p>
    <w:p w14:paraId="000000FE" w14:textId="77777777" w:rsidR="001507DD" w:rsidRPr="00B2594C" w:rsidRDefault="001507DD">
      <w:pPr>
        <w:rPr>
          <w:rFonts w:ascii="Arial" w:hAnsi="Arial" w:cs="Arial"/>
        </w:rPr>
      </w:pPr>
    </w:p>
    <w:p w14:paraId="000000FF" w14:textId="77777777" w:rsidR="001507DD" w:rsidRPr="00B2594C" w:rsidRDefault="009B1A76">
      <w:pPr>
        <w:rPr>
          <w:rFonts w:ascii="Arial" w:hAnsi="Arial" w:cs="Arial"/>
        </w:rPr>
      </w:pPr>
      <w:r w:rsidRPr="00B2594C">
        <w:rPr>
          <w:rFonts w:ascii="Arial" w:hAnsi="Arial" w:cs="Arial"/>
        </w:rPr>
        <w:t>10.2 O candidato devidamente convocado deverá comparecer ao local indicado no Ato de Convocação publicado no DOM, para obtenção de orientações e procedimentos previstos no subitem 10.1.</w:t>
      </w:r>
    </w:p>
    <w:p w14:paraId="00000100" w14:textId="77777777" w:rsidR="001507DD" w:rsidRPr="00B2594C" w:rsidRDefault="001507DD">
      <w:pPr>
        <w:rPr>
          <w:rFonts w:ascii="Arial" w:hAnsi="Arial" w:cs="Arial"/>
        </w:rPr>
      </w:pPr>
    </w:p>
    <w:p w14:paraId="00000101" w14:textId="77777777" w:rsidR="001507DD" w:rsidRPr="00B2594C" w:rsidRDefault="009B1A76">
      <w:pPr>
        <w:rPr>
          <w:rFonts w:ascii="Arial" w:hAnsi="Arial" w:cs="Arial"/>
        </w:rPr>
      </w:pPr>
      <w:r w:rsidRPr="00B2594C">
        <w:rPr>
          <w:rFonts w:ascii="Arial" w:hAnsi="Arial" w:cs="Arial"/>
        </w:rPr>
        <w:t>10.2.1 Para ser contratado, o candidato convocado deverá apresentar a documentação exigida, bem como realizar todos os demais procedimentos exigidos, em tempo hábil a fim de viabilizar sua contratação.</w:t>
      </w:r>
    </w:p>
    <w:p w14:paraId="00000102" w14:textId="77777777" w:rsidR="001507DD" w:rsidRPr="00B2594C" w:rsidRDefault="001507DD">
      <w:pPr>
        <w:rPr>
          <w:rFonts w:ascii="Arial" w:hAnsi="Arial" w:cs="Arial"/>
        </w:rPr>
      </w:pPr>
    </w:p>
    <w:p w14:paraId="00000103" w14:textId="77777777" w:rsidR="001507DD" w:rsidRPr="00B2594C" w:rsidRDefault="009B1A76">
      <w:pPr>
        <w:rPr>
          <w:rFonts w:ascii="Arial" w:hAnsi="Arial" w:cs="Arial"/>
        </w:rPr>
      </w:pPr>
      <w:r w:rsidRPr="00B2594C">
        <w:rPr>
          <w:rFonts w:ascii="Arial" w:hAnsi="Arial" w:cs="Arial"/>
        </w:rPr>
        <w:t>10.3 A falta de comprovação de qualquer um dos requisitos especificados no item 10 e seus subitens impedirá a contratação do candidato.</w:t>
      </w:r>
    </w:p>
    <w:p w14:paraId="00000104" w14:textId="77777777" w:rsidR="001507DD" w:rsidRPr="00B2594C" w:rsidRDefault="001507DD">
      <w:pPr>
        <w:rPr>
          <w:rFonts w:ascii="Arial" w:hAnsi="Arial" w:cs="Arial"/>
        </w:rPr>
      </w:pPr>
    </w:p>
    <w:p w14:paraId="00000105" w14:textId="77777777" w:rsidR="001507DD" w:rsidRPr="00B2594C" w:rsidRDefault="009B1A76">
      <w:pPr>
        <w:rPr>
          <w:rFonts w:ascii="Arial" w:hAnsi="Arial" w:cs="Arial"/>
        </w:rPr>
      </w:pPr>
      <w:r w:rsidRPr="00B2594C">
        <w:rPr>
          <w:rFonts w:ascii="Arial" w:hAnsi="Arial" w:cs="Arial"/>
        </w:rPr>
        <w:t>11 DO PRAZO</w:t>
      </w:r>
    </w:p>
    <w:p w14:paraId="00000106" w14:textId="77777777" w:rsidR="001507DD" w:rsidRPr="00B2594C" w:rsidRDefault="001507DD">
      <w:pPr>
        <w:rPr>
          <w:rFonts w:ascii="Arial" w:hAnsi="Arial" w:cs="Arial"/>
        </w:rPr>
      </w:pPr>
    </w:p>
    <w:p w14:paraId="00000107" w14:textId="2E55F5FF" w:rsidR="001507DD" w:rsidRPr="00B2594C" w:rsidRDefault="009B1A76">
      <w:pPr>
        <w:rPr>
          <w:rFonts w:ascii="Arial" w:hAnsi="Arial" w:cs="Arial"/>
        </w:rPr>
      </w:pPr>
      <w:r w:rsidRPr="00B2594C">
        <w:rPr>
          <w:rFonts w:ascii="Arial" w:hAnsi="Arial" w:cs="Arial"/>
        </w:rPr>
        <w:t>11.1 O praz</w:t>
      </w:r>
      <w:r w:rsidRPr="00B2594C">
        <w:rPr>
          <w:rFonts w:ascii="Arial" w:hAnsi="Arial" w:cs="Arial"/>
          <w:highlight w:val="white"/>
        </w:rPr>
        <w:t xml:space="preserve">o da contratação é de 2 (dois) anos, prorrogável </w:t>
      </w:r>
      <w:r w:rsidRPr="00B2594C">
        <w:rPr>
          <w:rFonts w:ascii="Arial" w:hAnsi="Arial" w:cs="Arial"/>
        </w:rPr>
        <w:t xml:space="preserve">por igual período, a critério exclusivo do CONTRATANTE,  por meio de Termo Aditivo específico, com vigência a contar da data da Ordem de Serviço. </w:t>
      </w:r>
    </w:p>
    <w:p w14:paraId="00000108" w14:textId="77777777" w:rsidR="001507DD" w:rsidRPr="00B2594C" w:rsidRDefault="001507DD">
      <w:pPr>
        <w:rPr>
          <w:rFonts w:ascii="Arial" w:hAnsi="Arial" w:cs="Arial"/>
        </w:rPr>
      </w:pPr>
    </w:p>
    <w:p w14:paraId="00000109" w14:textId="77777777" w:rsidR="001507DD" w:rsidRPr="00B2594C" w:rsidRDefault="009B1A76">
      <w:pPr>
        <w:rPr>
          <w:rFonts w:ascii="Arial" w:hAnsi="Arial" w:cs="Arial"/>
        </w:rPr>
      </w:pPr>
      <w:r w:rsidRPr="00B2594C">
        <w:rPr>
          <w:rFonts w:ascii="Arial" w:hAnsi="Arial" w:cs="Arial"/>
        </w:rPr>
        <w:t>12 DAS DISPOSIÇÕES FINAIS</w:t>
      </w:r>
    </w:p>
    <w:p w14:paraId="0000010A" w14:textId="77777777" w:rsidR="001507DD" w:rsidRPr="00B2594C" w:rsidRDefault="001507DD">
      <w:pPr>
        <w:rPr>
          <w:rFonts w:ascii="Arial" w:hAnsi="Arial" w:cs="Arial"/>
        </w:rPr>
      </w:pPr>
    </w:p>
    <w:p w14:paraId="0000010B" w14:textId="77777777" w:rsidR="001507DD" w:rsidRPr="00B2594C" w:rsidRDefault="009B1A76">
      <w:pPr>
        <w:rPr>
          <w:rFonts w:ascii="Arial" w:hAnsi="Arial" w:cs="Arial"/>
        </w:rPr>
      </w:pPr>
      <w:r w:rsidRPr="00B2594C">
        <w:rPr>
          <w:rFonts w:ascii="Arial" w:hAnsi="Arial" w:cs="Arial"/>
        </w:rPr>
        <w:t>12.1 A Subsecretaria de Gestão de Pessoas poderá revogar no todo ou em parte este processo seletivo se for considerado inoportuno ou inconveniente ao interesse público, sem que disso resulte para qualquer interessado direito a ressarcimento ou indenização.</w:t>
      </w:r>
    </w:p>
    <w:p w14:paraId="0000010C" w14:textId="77777777" w:rsidR="001507DD" w:rsidRPr="00B2594C" w:rsidRDefault="001507DD">
      <w:pPr>
        <w:rPr>
          <w:rFonts w:ascii="Arial" w:hAnsi="Arial" w:cs="Arial"/>
        </w:rPr>
      </w:pPr>
    </w:p>
    <w:p w14:paraId="0000010D" w14:textId="5008A75B" w:rsidR="001507DD" w:rsidRPr="00B2594C" w:rsidRDefault="009B1A76">
      <w:pPr>
        <w:rPr>
          <w:rFonts w:ascii="Arial" w:hAnsi="Arial" w:cs="Arial"/>
        </w:rPr>
      </w:pPr>
      <w:r w:rsidRPr="00B2594C">
        <w:rPr>
          <w:rFonts w:ascii="Arial" w:hAnsi="Arial" w:cs="Arial"/>
        </w:rPr>
        <w:t>12.2 Este processo seletivo não implica direito à contratação dos candidatos classificados, importando, entretanto, na irrestrita e irretratável aceitação pelo candidato dos termos e condições deste Edital e a obrigação de cumprir com os termos estabelecidos em eventual contratação.</w:t>
      </w:r>
    </w:p>
    <w:p w14:paraId="02ECBF0C" w14:textId="77777777" w:rsidR="00AF0059" w:rsidRPr="00B2594C" w:rsidRDefault="00AF0059">
      <w:pPr>
        <w:rPr>
          <w:rFonts w:ascii="Arial" w:hAnsi="Arial" w:cs="Arial"/>
        </w:rPr>
      </w:pPr>
    </w:p>
    <w:p w14:paraId="7709269F" w14:textId="17457236" w:rsidR="00AF0059" w:rsidRPr="00673626" w:rsidRDefault="00AF0059">
      <w:pPr>
        <w:rPr>
          <w:rFonts w:ascii="Arial" w:hAnsi="Arial" w:cs="Arial"/>
        </w:rPr>
      </w:pPr>
      <w:r w:rsidRPr="00673626">
        <w:rPr>
          <w:rFonts w:ascii="Arial" w:hAnsi="Arial" w:cs="Arial"/>
        </w:rPr>
        <w:t>12.3 Em caso de rescisão contratual, dentro do período de vigência do processo seletivo em tela estabelecido no subitem 9.1 deste Edital, a Administração poderá convocar o próximo candidato classificado, para manutenção e continuidade das atividades do projeto supracitado</w:t>
      </w:r>
      <w:r w:rsidR="00673626" w:rsidRPr="00673626">
        <w:rPr>
          <w:rFonts w:ascii="Arial" w:hAnsi="Arial" w:cs="Arial"/>
        </w:rPr>
        <w:t>, observado o tempo restante de duração do contrato rescindido, de forma que o novo contrato não perdure para além do tempo previsto no contrato original, considerando a eventual prorrogação.</w:t>
      </w:r>
    </w:p>
    <w:p w14:paraId="0000010E" w14:textId="77777777" w:rsidR="001507DD" w:rsidRPr="00673626" w:rsidRDefault="001507DD">
      <w:pPr>
        <w:rPr>
          <w:rFonts w:ascii="Arial" w:hAnsi="Arial" w:cs="Arial"/>
        </w:rPr>
      </w:pPr>
    </w:p>
    <w:p w14:paraId="0000010F" w14:textId="297525F4" w:rsidR="001507DD" w:rsidRPr="00B2594C" w:rsidRDefault="009B1A76">
      <w:pPr>
        <w:rPr>
          <w:rFonts w:ascii="Arial" w:hAnsi="Arial" w:cs="Arial"/>
        </w:rPr>
      </w:pPr>
      <w:r w:rsidRPr="00B2594C">
        <w:rPr>
          <w:rFonts w:ascii="Arial" w:hAnsi="Arial" w:cs="Arial"/>
        </w:rPr>
        <w:t>12.</w:t>
      </w:r>
      <w:r w:rsidR="00AF0059" w:rsidRPr="00B2594C">
        <w:rPr>
          <w:rFonts w:ascii="Arial" w:hAnsi="Arial" w:cs="Arial"/>
        </w:rPr>
        <w:t>4</w:t>
      </w:r>
      <w:r w:rsidRPr="00B2594C">
        <w:rPr>
          <w:rFonts w:ascii="Arial" w:hAnsi="Arial" w:cs="Arial"/>
        </w:rPr>
        <w:t xml:space="preserve"> Os candidatos convocados serão contratados pelo Município de Belo Horizonte, sob regime previsto na Lei  Municipal nº 11.175, de 25 de junho de 2019.</w:t>
      </w:r>
    </w:p>
    <w:p w14:paraId="00000110" w14:textId="77777777" w:rsidR="001507DD" w:rsidRPr="00B2594C" w:rsidRDefault="001507DD">
      <w:pPr>
        <w:rPr>
          <w:rFonts w:ascii="Arial" w:hAnsi="Arial" w:cs="Arial"/>
        </w:rPr>
      </w:pPr>
    </w:p>
    <w:p w14:paraId="00000111" w14:textId="0E3DCA06" w:rsidR="001507DD" w:rsidRPr="00B2594C" w:rsidRDefault="009B1A76">
      <w:pPr>
        <w:rPr>
          <w:rFonts w:ascii="Arial" w:hAnsi="Arial" w:cs="Arial"/>
        </w:rPr>
      </w:pPr>
      <w:r w:rsidRPr="00B2594C">
        <w:rPr>
          <w:rFonts w:ascii="Arial" w:hAnsi="Arial" w:cs="Arial"/>
        </w:rPr>
        <w:t>12.</w:t>
      </w:r>
      <w:r w:rsidR="00AF0059" w:rsidRPr="00B2594C">
        <w:rPr>
          <w:rFonts w:ascii="Arial" w:hAnsi="Arial" w:cs="Arial"/>
        </w:rPr>
        <w:t>5</w:t>
      </w:r>
      <w:r w:rsidRPr="00B2594C">
        <w:rPr>
          <w:rFonts w:ascii="Arial" w:hAnsi="Arial" w:cs="Arial"/>
        </w:rPr>
        <w:t xml:space="preserve"> Por se tratar de contratação para atendimento de projeto específico, o eventual vínculo estabelecido com os profissionais selecionados não importa em continuidade de serviços por tempo indeterminado, e em nenhuma hipótese gera estabilidade contratual com os órgãos administrativos da esfera municipal.</w:t>
      </w:r>
    </w:p>
    <w:p w14:paraId="6176A88C" w14:textId="202CE3D2" w:rsidR="00AF0059" w:rsidRPr="00B2594C" w:rsidRDefault="00AF0059">
      <w:pPr>
        <w:rPr>
          <w:rFonts w:ascii="Arial" w:hAnsi="Arial" w:cs="Arial"/>
        </w:rPr>
      </w:pPr>
    </w:p>
    <w:p w14:paraId="00000113" w14:textId="75DAF344" w:rsidR="001507DD" w:rsidRPr="00B2594C" w:rsidRDefault="009B1A76">
      <w:pPr>
        <w:rPr>
          <w:rFonts w:ascii="Arial" w:hAnsi="Arial" w:cs="Arial"/>
        </w:rPr>
      </w:pPr>
      <w:r w:rsidRPr="00B2594C">
        <w:rPr>
          <w:rFonts w:ascii="Arial" w:hAnsi="Arial" w:cs="Arial"/>
        </w:rPr>
        <w:t>12.</w:t>
      </w:r>
      <w:r w:rsidR="005447F4">
        <w:rPr>
          <w:rFonts w:ascii="Arial" w:hAnsi="Arial" w:cs="Arial"/>
        </w:rPr>
        <w:t>6</w:t>
      </w:r>
      <w:r w:rsidRPr="00B2594C">
        <w:rPr>
          <w:rFonts w:ascii="Arial" w:hAnsi="Arial" w:cs="Arial"/>
        </w:rPr>
        <w:t xml:space="preserve"> Quando da convocação e dentro do prazo concedido na respectiva publicação, o candidato terá direito à reclassificação no último lugar da listagem de aprovados, mediante requerimento, podendo ser novamente convocado, dentro do prazo de validade do processo seletivo, se houver vaga.</w:t>
      </w:r>
    </w:p>
    <w:p w14:paraId="00000114" w14:textId="77777777" w:rsidR="001507DD" w:rsidRPr="00B2594C" w:rsidRDefault="001507DD">
      <w:pPr>
        <w:rPr>
          <w:rFonts w:ascii="Arial" w:hAnsi="Arial" w:cs="Arial"/>
        </w:rPr>
      </w:pPr>
    </w:p>
    <w:p w14:paraId="00000115" w14:textId="5D3A25FA" w:rsidR="001507DD" w:rsidRPr="00B2594C" w:rsidRDefault="009B1A76">
      <w:pPr>
        <w:rPr>
          <w:rFonts w:ascii="Arial" w:hAnsi="Arial" w:cs="Arial"/>
        </w:rPr>
      </w:pPr>
      <w:r w:rsidRPr="00B2594C">
        <w:rPr>
          <w:rFonts w:ascii="Arial" w:hAnsi="Arial" w:cs="Arial"/>
        </w:rPr>
        <w:t>12.</w:t>
      </w:r>
      <w:r w:rsidR="005447F4">
        <w:rPr>
          <w:rFonts w:ascii="Arial" w:hAnsi="Arial" w:cs="Arial"/>
        </w:rPr>
        <w:t>6</w:t>
      </w:r>
      <w:r w:rsidRPr="00B2594C">
        <w:rPr>
          <w:rFonts w:ascii="Arial" w:hAnsi="Arial" w:cs="Arial"/>
        </w:rPr>
        <w:t>.1 A reclassificação a que se refere o subitem anterior deverá ser feita, via Sistema de Gestão de Serviço e Processo - SIGESP, por meio do endereço eletrônico (http://sigesp.pbh.gov.br/sigesp/home.seam). O candidato deverá selecionar o serviço “RECLASSIFICAÇÃO EM PROCESSO SELETIVO”.</w:t>
      </w:r>
    </w:p>
    <w:p w14:paraId="00000116" w14:textId="77777777" w:rsidR="001507DD" w:rsidRPr="00B2594C" w:rsidRDefault="009B1A76">
      <w:pPr>
        <w:rPr>
          <w:rFonts w:ascii="Arial" w:hAnsi="Arial" w:cs="Arial"/>
        </w:rPr>
      </w:pPr>
      <w:r w:rsidRPr="00B2594C">
        <w:rPr>
          <w:rFonts w:ascii="Arial" w:hAnsi="Arial" w:cs="Arial"/>
        </w:rPr>
        <w:t xml:space="preserve"> </w:t>
      </w:r>
    </w:p>
    <w:p w14:paraId="00000117" w14:textId="32925C0C" w:rsidR="001507DD" w:rsidRPr="00B2594C" w:rsidRDefault="009B1A76">
      <w:pPr>
        <w:rPr>
          <w:rFonts w:ascii="Arial" w:hAnsi="Arial" w:cs="Arial"/>
        </w:rPr>
      </w:pPr>
      <w:r w:rsidRPr="00B2594C">
        <w:rPr>
          <w:rFonts w:ascii="Arial" w:hAnsi="Arial" w:cs="Arial"/>
        </w:rPr>
        <w:t>12.</w:t>
      </w:r>
      <w:r w:rsidR="005447F4">
        <w:rPr>
          <w:rFonts w:ascii="Arial" w:hAnsi="Arial" w:cs="Arial"/>
        </w:rPr>
        <w:t>6</w:t>
      </w:r>
      <w:r w:rsidRPr="00B2594C">
        <w:rPr>
          <w:rFonts w:ascii="Arial" w:hAnsi="Arial" w:cs="Arial"/>
        </w:rPr>
        <w:t>.2 O pedido de reclassificação poderá ser requerido apenas uma vez.</w:t>
      </w:r>
    </w:p>
    <w:p w14:paraId="00000118" w14:textId="77777777" w:rsidR="001507DD" w:rsidRPr="00B2594C" w:rsidRDefault="001507DD">
      <w:pPr>
        <w:rPr>
          <w:rFonts w:ascii="Arial" w:hAnsi="Arial" w:cs="Arial"/>
        </w:rPr>
      </w:pPr>
    </w:p>
    <w:p w14:paraId="00000119" w14:textId="7F772783" w:rsidR="001507DD" w:rsidRPr="00B2594C" w:rsidRDefault="009B1A76">
      <w:pPr>
        <w:rPr>
          <w:rFonts w:ascii="Arial" w:hAnsi="Arial" w:cs="Arial"/>
        </w:rPr>
      </w:pPr>
      <w:r w:rsidRPr="00B2594C">
        <w:rPr>
          <w:rFonts w:ascii="Arial" w:hAnsi="Arial" w:cs="Arial"/>
        </w:rPr>
        <w:t>12.</w:t>
      </w:r>
      <w:r w:rsidR="005447F4">
        <w:rPr>
          <w:rFonts w:ascii="Arial" w:hAnsi="Arial" w:cs="Arial"/>
        </w:rPr>
        <w:t>7</w:t>
      </w:r>
      <w:r w:rsidRPr="00B2594C">
        <w:rPr>
          <w:rFonts w:ascii="Arial" w:hAnsi="Arial" w:cs="Arial"/>
        </w:rPr>
        <w:t xml:space="preserve"> Em nenhuma hipótese será devolvida a documentação entregue para fins deste processo seletivo. </w:t>
      </w:r>
    </w:p>
    <w:p w14:paraId="2724FF9A" w14:textId="71393107" w:rsidR="00AF0059" w:rsidRPr="00673626" w:rsidRDefault="00AF0059">
      <w:pPr>
        <w:rPr>
          <w:rFonts w:ascii="Arial" w:hAnsi="Arial" w:cs="Arial"/>
        </w:rPr>
      </w:pPr>
      <w:r w:rsidRPr="00673626">
        <w:rPr>
          <w:rFonts w:ascii="Arial" w:hAnsi="Arial" w:cs="Arial"/>
        </w:rPr>
        <w:t>12.</w:t>
      </w:r>
      <w:r w:rsidR="005447F4">
        <w:rPr>
          <w:rFonts w:ascii="Arial" w:hAnsi="Arial" w:cs="Arial"/>
        </w:rPr>
        <w:t>7</w:t>
      </w:r>
      <w:r w:rsidRPr="00673626">
        <w:rPr>
          <w:rFonts w:ascii="Arial" w:hAnsi="Arial" w:cs="Arial"/>
        </w:rPr>
        <w:t xml:space="preserve">.1 Os documentos entregues para </w:t>
      </w:r>
      <w:r w:rsidR="00B413B3" w:rsidRPr="00673626">
        <w:rPr>
          <w:rFonts w:ascii="Arial" w:hAnsi="Arial" w:cs="Arial"/>
        </w:rPr>
        <w:t>fins deste processo seletivo, ficarão disponíveis para vistas, durante o prazo de 03 (três</w:t>
      </w:r>
      <w:r w:rsidR="0036416F" w:rsidRPr="00673626">
        <w:rPr>
          <w:rFonts w:ascii="Arial" w:hAnsi="Arial" w:cs="Arial"/>
        </w:rPr>
        <w:t>)</w:t>
      </w:r>
      <w:r w:rsidR="00B413B3" w:rsidRPr="00673626">
        <w:rPr>
          <w:rFonts w:ascii="Arial" w:hAnsi="Arial" w:cs="Arial"/>
        </w:rPr>
        <w:t xml:space="preserve"> meses, contados a partir da data da publicação da homologação.</w:t>
      </w:r>
    </w:p>
    <w:p w14:paraId="688C65AE" w14:textId="3185388E" w:rsidR="00B413B3" w:rsidRPr="00673626" w:rsidRDefault="00B413B3">
      <w:pPr>
        <w:rPr>
          <w:rFonts w:ascii="Arial" w:hAnsi="Arial" w:cs="Arial"/>
        </w:rPr>
      </w:pPr>
      <w:r w:rsidRPr="00673626">
        <w:rPr>
          <w:rFonts w:ascii="Arial" w:hAnsi="Arial" w:cs="Arial"/>
        </w:rPr>
        <w:t>12.</w:t>
      </w:r>
      <w:r w:rsidR="005447F4">
        <w:rPr>
          <w:rFonts w:ascii="Arial" w:hAnsi="Arial" w:cs="Arial"/>
        </w:rPr>
        <w:t>7</w:t>
      </w:r>
      <w:r w:rsidRPr="00673626">
        <w:rPr>
          <w:rFonts w:ascii="Arial" w:hAnsi="Arial" w:cs="Arial"/>
        </w:rPr>
        <w:t xml:space="preserve">.2 Para ter acesso aos documentos, nos termos do </w:t>
      </w:r>
      <w:r w:rsidR="0036416F" w:rsidRPr="00673626">
        <w:rPr>
          <w:rFonts w:ascii="Arial" w:hAnsi="Arial" w:cs="Arial"/>
        </w:rPr>
        <w:t>subitem anterior o candidato d</w:t>
      </w:r>
      <w:r w:rsidRPr="00673626">
        <w:rPr>
          <w:rFonts w:ascii="Arial" w:hAnsi="Arial" w:cs="Arial"/>
        </w:rPr>
        <w:t>ev</w:t>
      </w:r>
      <w:r w:rsidR="0036416F" w:rsidRPr="00673626">
        <w:rPr>
          <w:rFonts w:ascii="Arial" w:hAnsi="Arial" w:cs="Arial"/>
        </w:rPr>
        <w:t>e</w:t>
      </w:r>
      <w:r w:rsidRPr="00673626">
        <w:rPr>
          <w:rFonts w:ascii="Arial" w:hAnsi="Arial" w:cs="Arial"/>
        </w:rPr>
        <w:t>rá encaminhar solicitação para o e-mail gerhu-pog@pbh.gov.br.</w:t>
      </w:r>
    </w:p>
    <w:p w14:paraId="0000011A" w14:textId="77777777" w:rsidR="001507DD" w:rsidRPr="0036416F" w:rsidRDefault="001507DD">
      <w:pPr>
        <w:rPr>
          <w:rFonts w:ascii="Arial" w:hAnsi="Arial" w:cs="Arial"/>
          <w:color w:val="FF0000"/>
        </w:rPr>
      </w:pPr>
    </w:p>
    <w:p w14:paraId="0000011B" w14:textId="079CE757" w:rsidR="001507DD" w:rsidRPr="00B2594C" w:rsidRDefault="009B1A76">
      <w:pPr>
        <w:rPr>
          <w:rFonts w:ascii="Arial" w:hAnsi="Arial" w:cs="Arial"/>
        </w:rPr>
      </w:pPr>
      <w:r w:rsidRPr="00B2594C">
        <w:rPr>
          <w:rFonts w:ascii="Arial" w:hAnsi="Arial" w:cs="Arial"/>
        </w:rPr>
        <w:t>12.</w:t>
      </w:r>
      <w:r w:rsidR="005447F4">
        <w:rPr>
          <w:rFonts w:ascii="Arial" w:hAnsi="Arial" w:cs="Arial"/>
        </w:rPr>
        <w:t>8</w:t>
      </w:r>
      <w:r w:rsidRPr="00B2594C">
        <w:rPr>
          <w:rFonts w:ascii="Arial" w:hAnsi="Arial" w:cs="Arial"/>
        </w:rPr>
        <w:t xml:space="preserve"> As publicações referentes a este processo seletivo deverão ser acompanhadas pelo DOM (www.pbh.gov.br/dom) e pelo Menu Acesso Rápido/Oportunidades de Trabalho no site da PBH (https://prefeitura.pbh.gov.br/oportunidades-de-trabalho).</w:t>
      </w:r>
    </w:p>
    <w:p w14:paraId="0000011C" w14:textId="77777777" w:rsidR="001507DD" w:rsidRPr="00B2594C" w:rsidRDefault="001507DD">
      <w:pPr>
        <w:rPr>
          <w:rFonts w:ascii="Arial" w:hAnsi="Arial" w:cs="Arial"/>
        </w:rPr>
      </w:pPr>
    </w:p>
    <w:p w14:paraId="0000011D" w14:textId="6DD26F35" w:rsidR="001507DD" w:rsidRPr="00B2594C" w:rsidRDefault="009B1A76">
      <w:pPr>
        <w:rPr>
          <w:rFonts w:ascii="Arial" w:hAnsi="Arial" w:cs="Arial"/>
        </w:rPr>
      </w:pPr>
      <w:r w:rsidRPr="00B2594C">
        <w:rPr>
          <w:rFonts w:ascii="Arial" w:hAnsi="Arial" w:cs="Arial"/>
        </w:rPr>
        <w:t>12.</w:t>
      </w:r>
      <w:r w:rsidR="005447F4">
        <w:rPr>
          <w:rFonts w:ascii="Arial" w:hAnsi="Arial" w:cs="Arial"/>
        </w:rPr>
        <w:t>8</w:t>
      </w:r>
      <w:r w:rsidRPr="00B2594C">
        <w:rPr>
          <w:rFonts w:ascii="Arial" w:hAnsi="Arial" w:cs="Arial"/>
        </w:rPr>
        <w:t xml:space="preserve">.1 O acompanhamento das publicações dos resultados, avisos e comunicados relacionados ao processo seletivo é de responsabilidade exclusiva do candidato, não obrigando a SUGESP a realizar qualquer comunicação por outros meios (via e-mail, fax, telegrama, telefone, </w:t>
      </w:r>
      <w:proofErr w:type="spellStart"/>
      <w:r w:rsidRPr="00B2594C">
        <w:rPr>
          <w:rFonts w:ascii="Arial" w:hAnsi="Arial" w:cs="Arial"/>
        </w:rPr>
        <w:t>etc</w:t>
      </w:r>
      <w:proofErr w:type="spellEnd"/>
      <w:r w:rsidRPr="00B2594C">
        <w:rPr>
          <w:rFonts w:ascii="Arial" w:hAnsi="Arial" w:cs="Arial"/>
        </w:rPr>
        <w:t>).</w:t>
      </w:r>
    </w:p>
    <w:p w14:paraId="0737F72B" w14:textId="0911D383" w:rsidR="00B413B3" w:rsidRPr="00B2594C" w:rsidRDefault="00B413B3">
      <w:pPr>
        <w:rPr>
          <w:rFonts w:ascii="Arial" w:hAnsi="Arial" w:cs="Arial"/>
        </w:rPr>
      </w:pPr>
    </w:p>
    <w:p w14:paraId="0BEC067C" w14:textId="70146338" w:rsidR="00B413B3" w:rsidRPr="008A2AE6" w:rsidRDefault="00B413B3">
      <w:pPr>
        <w:rPr>
          <w:rFonts w:ascii="Arial" w:hAnsi="Arial" w:cs="Arial"/>
        </w:rPr>
      </w:pPr>
      <w:r w:rsidRPr="008A2AE6">
        <w:rPr>
          <w:rFonts w:ascii="Arial" w:hAnsi="Arial" w:cs="Arial"/>
        </w:rPr>
        <w:t>12.</w:t>
      </w:r>
      <w:r w:rsidR="005447F4">
        <w:rPr>
          <w:rFonts w:ascii="Arial" w:hAnsi="Arial" w:cs="Arial"/>
        </w:rPr>
        <w:t>8</w:t>
      </w:r>
      <w:r w:rsidRPr="008A2AE6">
        <w:rPr>
          <w:rFonts w:ascii="Arial" w:hAnsi="Arial" w:cs="Arial"/>
        </w:rPr>
        <w:t>.2 Os candidatos</w:t>
      </w:r>
      <w:r w:rsidR="008A2AE6" w:rsidRPr="008A2AE6">
        <w:rPr>
          <w:rFonts w:ascii="Arial" w:hAnsi="Arial" w:cs="Arial"/>
        </w:rPr>
        <w:t xml:space="preserve">, no ato de inscrição, autorizam e declaram </w:t>
      </w:r>
      <w:r w:rsidRPr="008A2AE6">
        <w:rPr>
          <w:rFonts w:ascii="Arial" w:hAnsi="Arial" w:cs="Arial"/>
        </w:rPr>
        <w:t>estar cientes</w:t>
      </w:r>
      <w:r w:rsidR="008A2AE6" w:rsidRPr="008A2AE6">
        <w:rPr>
          <w:rFonts w:ascii="Arial" w:hAnsi="Arial" w:cs="Arial"/>
        </w:rPr>
        <w:t xml:space="preserve"> do uso e tratamento dos seus </w:t>
      </w:r>
      <w:r w:rsidRPr="008A2AE6">
        <w:rPr>
          <w:rFonts w:ascii="Arial" w:hAnsi="Arial" w:cs="Arial"/>
        </w:rPr>
        <w:t xml:space="preserve">dados pessoais exclusivamente </w:t>
      </w:r>
      <w:r w:rsidR="008A2AE6" w:rsidRPr="008A2AE6">
        <w:rPr>
          <w:rFonts w:ascii="Arial" w:hAnsi="Arial" w:cs="Arial"/>
        </w:rPr>
        <w:t>para as finalidades deste processo seletivo</w:t>
      </w:r>
      <w:r w:rsidRPr="008A2AE6">
        <w:rPr>
          <w:rFonts w:ascii="Arial" w:hAnsi="Arial" w:cs="Arial"/>
        </w:rPr>
        <w:t>.</w:t>
      </w:r>
    </w:p>
    <w:p w14:paraId="0000011E" w14:textId="77777777" w:rsidR="001507DD" w:rsidRPr="008A2AE6" w:rsidRDefault="001507DD">
      <w:pPr>
        <w:rPr>
          <w:rFonts w:ascii="Arial" w:hAnsi="Arial" w:cs="Arial"/>
        </w:rPr>
      </w:pPr>
    </w:p>
    <w:p w14:paraId="0000011F" w14:textId="21AE8F72" w:rsidR="001507DD" w:rsidRPr="00B2594C" w:rsidRDefault="009B1A76">
      <w:pPr>
        <w:rPr>
          <w:rFonts w:ascii="Arial" w:hAnsi="Arial" w:cs="Arial"/>
        </w:rPr>
      </w:pPr>
      <w:r w:rsidRPr="00B2594C">
        <w:rPr>
          <w:rFonts w:ascii="Arial" w:hAnsi="Arial" w:cs="Arial"/>
        </w:rPr>
        <w:t>12.</w:t>
      </w:r>
      <w:r w:rsidR="005447F4">
        <w:rPr>
          <w:rFonts w:ascii="Arial" w:hAnsi="Arial" w:cs="Arial"/>
        </w:rPr>
        <w:t>9</w:t>
      </w:r>
      <w:r w:rsidRPr="00B2594C">
        <w:rPr>
          <w:rFonts w:ascii="Arial" w:hAnsi="Arial" w:cs="Arial"/>
        </w:rPr>
        <w:t xml:space="preserve"> A Comissão Organizadora, quando necessário, poderá convocar outros agentes para executar ou prestar apoio na realização deste processo seletivo.</w:t>
      </w:r>
    </w:p>
    <w:p w14:paraId="00000120" w14:textId="77777777" w:rsidR="001507DD" w:rsidRPr="00B2594C" w:rsidRDefault="001507DD">
      <w:pPr>
        <w:rPr>
          <w:rFonts w:ascii="Arial" w:hAnsi="Arial" w:cs="Arial"/>
        </w:rPr>
      </w:pPr>
    </w:p>
    <w:p w14:paraId="00000121" w14:textId="6898EEB7" w:rsidR="001507DD" w:rsidRPr="00B2594C" w:rsidRDefault="009B1A76">
      <w:pPr>
        <w:rPr>
          <w:rFonts w:ascii="Arial" w:hAnsi="Arial" w:cs="Arial"/>
        </w:rPr>
      </w:pPr>
      <w:r w:rsidRPr="00B2594C">
        <w:rPr>
          <w:rFonts w:ascii="Arial" w:hAnsi="Arial" w:cs="Arial"/>
        </w:rPr>
        <w:t>12.</w:t>
      </w:r>
      <w:r w:rsidR="00B413B3" w:rsidRPr="00B2594C">
        <w:rPr>
          <w:rFonts w:ascii="Arial" w:hAnsi="Arial" w:cs="Arial"/>
        </w:rPr>
        <w:t>1</w:t>
      </w:r>
      <w:r w:rsidR="005447F4">
        <w:rPr>
          <w:rFonts w:ascii="Arial" w:hAnsi="Arial" w:cs="Arial"/>
        </w:rPr>
        <w:t>0</w:t>
      </w:r>
      <w:r w:rsidRPr="00B2594C">
        <w:rPr>
          <w:rFonts w:ascii="Arial" w:hAnsi="Arial" w:cs="Arial"/>
        </w:rPr>
        <w:t xml:space="preserve">  Os casos omissos serão analisados e deliberados pela Comissão Organizadora com anuência da SUGESP.</w:t>
      </w:r>
    </w:p>
    <w:p w14:paraId="00000122" w14:textId="77777777" w:rsidR="001507DD" w:rsidRPr="00B2594C" w:rsidRDefault="001507DD">
      <w:pPr>
        <w:rPr>
          <w:rFonts w:ascii="Arial" w:hAnsi="Arial" w:cs="Arial"/>
        </w:rPr>
      </w:pPr>
    </w:p>
    <w:p w14:paraId="00000123" w14:textId="77777777" w:rsidR="001507DD" w:rsidRPr="00B2594C" w:rsidRDefault="009B1A76">
      <w:pPr>
        <w:rPr>
          <w:rFonts w:ascii="Arial" w:hAnsi="Arial" w:cs="Arial"/>
        </w:rPr>
      </w:pPr>
      <w:r w:rsidRPr="00B2594C">
        <w:rPr>
          <w:rFonts w:ascii="Arial" w:hAnsi="Arial" w:cs="Arial"/>
        </w:rPr>
        <w:t>13 DOS ANEXOS</w:t>
      </w:r>
    </w:p>
    <w:p w14:paraId="00000124" w14:textId="77777777" w:rsidR="001507DD" w:rsidRPr="00B2594C" w:rsidRDefault="001507DD">
      <w:pPr>
        <w:rPr>
          <w:rFonts w:ascii="Arial" w:hAnsi="Arial" w:cs="Arial"/>
        </w:rPr>
      </w:pPr>
    </w:p>
    <w:p w14:paraId="00000125" w14:textId="77777777" w:rsidR="001507DD" w:rsidRPr="00B2594C" w:rsidRDefault="009B1A76">
      <w:pPr>
        <w:rPr>
          <w:rFonts w:ascii="Arial" w:hAnsi="Arial" w:cs="Arial"/>
        </w:rPr>
      </w:pPr>
      <w:r w:rsidRPr="00B2594C">
        <w:rPr>
          <w:rFonts w:ascii="Arial" w:hAnsi="Arial" w:cs="Arial"/>
        </w:rPr>
        <w:t>▪ Anexo I – PRÉ-REQUISITOS E ATRIBUIÇÕES</w:t>
      </w:r>
    </w:p>
    <w:p w14:paraId="00000126" w14:textId="77777777" w:rsidR="001507DD" w:rsidRPr="00B2594C" w:rsidRDefault="009B1A76">
      <w:pPr>
        <w:rPr>
          <w:rFonts w:ascii="Arial" w:hAnsi="Arial" w:cs="Arial"/>
        </w:rPr>
      </w:pPr>
      <w:r w:rsidRPr="00B2594C">
        <w:rPr>
          <w:rFonts w:ascii="Arial" w:hAnsi="Arial" w:cs="Arial"/>
        </w:rPr>
        <w:lastRenderedPageBreak/>
        <w:t>▪ Anexo II – TERMO DE COMPROMISSO</w:t>
      </w:r>
    </w:p>
    <w:p w14:paraId="00000127" w14:textId="77777777" w:rsidR="001507DD" w:rsidRPr="00B2594C" w:rsidRDefault="009B1A76">
      <w:pPr>
        <w:rPr>
          <w:rFonts w:ascii="Arial" w:hAnsi="Arial" w:cs="Arial"/>
        </w:rPr>
      </w:pPr>
      <w:r w:rsidRPr="00B2594C">
        <w:rPr>
          <w:rFonts w:ascii="Arial" w:hAnsi="Arial" w:cs="Arial"/>
        </w:rPr>
        <w:t>▪ Anexo III – MINUTA DO CONTRATO</w:t>
      </w:r>
    </w:p>
    <w:p w14:paraId="00000128" w14:textId="77777777" w:rsidR="001507DD" w:rsidRPr="00B2594C" w:rsidRDefault="009B1A76">
      <w:pPr>
        <w:rPr>
          <w:rFonts w:ascii="Arial" w:hAnsi="Arial" w:cs="Arial"/>
        </w:rPr>
      </w:pPr>
      <w:r w:rsidRPr="00B2594C">
        <w:rPr>
          <w:rFonts w:ascii="Arial" w:hAnsi="Arial" w:cs="Arial"/>
        </w:rPr>
        <w:t>▪ Anexo IV – MODELO DE DECLARAÇÃO DE EXPERIÊNCIA</w:t>
      </w:r>
    </w:p>
    <w:p w14:paraId="00000129" w14:textId="77777777" w:rsidR="001507DD" w:rsidRPr="00B2594C" w:rsidRDefault="001507DD">
      <w:pPr>
        <w:rPr>
          <w:rFonts w:ascii="Arial" w:hAnsi="Arial" w:cs="Arial"/>
        </w:rPr>
      </w:pPr>
    </w:p>
    <w:p w14:paraId="0000012A" w14:textId="67D9917E" w:rsidR="001507DD" w:rsidRDefault="009B1A76">
      <w:pPr>
        <w:jc w:val="center"/>
        <w:rPr>
          <w:rFonts w:ascii="Arial" w:hAnsi="Arial" w:cs="Arial"/>
        </w:rPr>
      </w:pPr>
      <w:r w:rsidRPr="00B2594C">
        <w:rPr>
          <w:rFonts w:ascii="Arial" w:hAnsi="Arial" w:cs="Arial"/>
        </w:rPr>
        <w:t>Belo Horizonte</w:t>
      </w:r>
      <w:r w:rsidR="00B413B3" w:rsidRPr="00B2594C">
        <w:rPr>
          <w:rFonts w:ascii="Arial" w:hAnsi="Arial" w:cs="Arial"/>
        </w:rPr>
        <w:t xml:space="preserve">, </w:t>
      </w:r>
      <w:r w:rsidR="005447F4">
        <w:rPr>
          <w:rFonts w:ascii="Arial" w:hAnsi="Arial" w:cs="Arial"/>
        </w:rPr>
        <w:t>14</w:t>
      </w:r>
      <w:r w:rsidR="00B413B3" w:rsidRPr="00B2594C">
        <w:rPr>
          <w:rFonts w:ascii="Arial" w:hAnsi="Arial" w:cs="Arial"/>
        </w:rPr>
        <w:t xml:space="preserve"> de setembro de 2021</w:t>
      </w:r>
    </w:p>
    <w:p w14:paraId="20AF7B6C" w14:textId="071EA040" w:rsidR="008E3C38" w:rsidRDefault="008E3C38">
      <w:pPr>
        <w:jc w:val="center"/>
        <w:rPr>
          <w:rFonts w:ascii="Arial" w:hAnsi="Arial" w:cs="Arial"/>
        </w:rPr>
      </w:pPr>
    </w:p>
    <w:p w14:paraId="3CF66BB3" w14:textId="548E918F" w:rsidR="008E3C38" w:rsidRDefault="008E3C38">
      <w:pPr>
        <w:jc w:val="center"/>
        <w:rPr>
          <w:rFonts w:ascii="Arial" w:hAnsi="Arial" w:cs="Arial"/>
        </w:rPr>
      </w:pPr>
    </w:p>
    <w:p w14:paraId="7C730B7D" w14:textId="77777777" w:rsidR="008E3C38" w:rsidRPr="00B2594C" w:rsidRDefault="008E3C38">
      <w:pPr>
        <w:jc w:val="center"/>
        <w:rPr>
          <w:rFonts w:ascii="Arial" w:hAnsi="Arial" w:cs="Arial"/>
        </w:rPr>
      </w:pPr>
    </w:p>
    <w:p w14:paraId="0000012B" w14:textId="1082BACC" w:rsidR="001507DD" w:rsidRDefault="001507DD">
      <w:pPr>
        <w:jc w:val="center"/>
        <w:rPr>
          <w:rFonts w:ascii="Arial" w:hAnsi="Arial" w:cs="Arial"/>
        </w:rPr>
      </w:pPr>
    </w:p>
    <w:p w14:paraId="0244CE4C" w14:textId="77777777" w:rsidR="005447F4" w:rsidRPr="00B2594C" w:rsidRDefault="005447F4">
      <w:pPr>
        <w:jc w:val="center"/>
        <w:rPr>
          <w:rFonts w:ascii="Arial" w:hAnsi="Arial" w:cs="Arial"/>
        </w:rPr>
      </w:pPr>
    </w:p>
    <w:p w14:paraId="0000012C" w14:textId="77777777" w:rsidR="001507DD" w:rsidRPr="00B2594C" w:rsidRDefault="009B1A76">
      <w:pPr>
        <w:jc w:val="center"/>
        <w:rPr>
          <w:rFonts w:ascii="Arial" w:hAnsi="Arial" w:cs="Arial"/>
          <w:i/>
        </w:rPr>
      </w:pPr>
      <w:r w:rsidRPr="00B2594C">
        <w:rPr>
          <w:rFonts w:ascii="Arial" w:hAnsi="Arial" w:cs="Arial"/>
          <w:i/>
        </w:rPr>
        <w:t>Fernanda de Siqueira Neves</w:t>
      </w:r>
    </w:p>
    <w:p w14:paraId="0000012D" w14:textId="77777777" w:rsidR="001507DD" w:rsidRPr="00B2594C" w:rsidRDefault="009B1A76">
      <w:pPr>
        <w:jc w:val="center"/>
        <w:rPr>
          <w:rFonts w:ascii="Arial" w:hAnsi="Arial" w:cs="Arial"/>
          <w:b/>
        </w:rPr>
      </w:pPr>
      <w:r w:rsidRPr="00B2594C">
        <w:rPr>
          <w:rFonts w:ascii="Arial" w:hAnsi="Arial" w:cs="Arial"/>
          <w:b/>
        </w:rPr>
        <w:t>Subsecretária de Gestão de Pessoas</w:t>
      </w:r>
    </w:p>
    <w:p w14:paraId="0000012E" w14:textId="77777777" w:rsidR="001507DD" w:rsidRPr="00B2594C" w:rsidRDefault="001507DD">
      <w:pPr>
        <w:jc w:val="center"/>
        <w:rPr>
          <w:rFonts w:ascii="Arial" w:hAnsi="Arial" w:cs="Arial"/>
        </w:rPr>
      </w:pPr>
    </w:p>
    <w:p w14:paraId="0000012F" w14:textId="77777777" w:rsidR="001507DD" w:rsidRPr="00B2594C" w:rsidRDefault="009B1A76">
      <w:pPr>
        <w:jc w:val="center"/>
        <w:rPr>
          <w:rFonts w:ascii="Arial" w:hAnsi="Arial" w:cs="Arial"/>
          <w:b/>
        </w:rPr>
      </w:pPr>
      <w:r w:rsidRPr="00B2594C">
        <w:rPr>
          <w:rFonts w:ascii="Arial" w:hAnsi="Arial" w:cs="Arial"/>
          <w:b/>
        </w:rPr>
        <w:t>ANEXO I</w:t>
      </w:r>
    </w:p>
    <w:p w14:paraId="00000130" w14:textId="77777777" w:rsidR="001507DD" w:rsidRPr="00B2594C" w:rsidRDefault="009B1A76">
      <w:pPr>
        <w:jc w:val="center"/>
        <w:rPr>
          <w:rFonts w:ascii="Arial" w:hAnsi="Arial" w:cs="Arial"/>
          <w:b/>
        </w:rPr>
      </w:pPr>
      <w:r w:rsidRPr="00B2594C">
        <w:rPr>
          <w:rFonts w:ascii="Arial" w:hAnsi="Arial" w:cs="Arial"/>
          <w:b/>
        </w:rPr>
        <w:t>PRÉ-REQUISITOS E ATRIBUIÇÕES</w:t>
      </w:r>
    </w:p>
    <w:p w14:paraId="00000131" w14:textId="77777777" w:rsidR="001507DD" w:rsidRPr="00B2594C" w:rsidRDefault="001507DD">
      <w:pPr>
        <w:jc w:val="center"/>
        <w:rPr>
          <w:rFonts w:ascii="Arial" w:hAnsi="Arial" w:cs="Arial"/>
        </w:rPr>
      </w:pPr>
    </w:p>
    <w:p w14:paraId="00000132" w14:textId="77777777" w:rsidR="001507DD" w:rsidRPr="00B2594C" w:rsidRDefault="009B1A76">
      <w:pPr>
        <w:rPr>
          <w:rFonts w:ascii="Arial" w:hAnsi="Arial" w:cs="Arial"/>
        </w:rPr>
      </w:pPr>
      <w:r w:rsidRPr="00B2594C">
        <w:rPr>
          <w:rFonts w:ascii="Arial" w:hAnsi="Arial" w:cs="Arial"/>
        </w:rPr>
        <w:t>PSICÓLOGO</w:t>
      </w:r>
    </w:p>
    <w:p w14:paraId="00000133" w14:textId="77777777" w:rsidR="001507DD" w:rsidRPr="00B2594C" w:rsidRDefault="001507DD">
      <w:pPr>
        <w:rPr>
          <w:rFonts w:ascii="Arial" w:hAnsi="Arial" w:cs="Arial"/>
        </w:rPr>
      </w:pPr>
    </w:p>
    <w:p w14:paraId="00000134" w14:textId="1A8953AC" w:rsidR="001507DD" w:rsidRPr="00B2594C" w:rsidRDefault="009B1A76">
      <w:pPr>
        <w:rPr>
          <w:rFonts w:ascii="Arial" w:hAnsi="Arial" w:cs="Arial"/>
        </w:rPr>
      </w:pPr>
      <w:r w:rsidRPr="00B2594C">
        <w:rPr>
          <w:rFonts w:ascii="Arial" w:hAnsi="Arial" w:cs="Arial"/>
        </w:rPr>
        <w:t>PRÉ-REQUISITOS:</w:t>
      </w:r>
    </w:p>
    <w:p w14:paraId="71F1F308" w14:textId="77777777" w:rsidR="00CD5140" w:rsidRPr="00E43DE8" w:rsidRDefault="00664BAD" w:rsidP="00664BAD">
      <w:pPr>
        <w:rPr>
          <w:rFonts w:ascii="Arial" w:hAnsi="Arial" w:cs="Arial"/>
        </w:rPr>
      </w:pPr>
      <w:r w:rsidRPr="00E43DE8">
        <w:rPr>
          <w:rFonts w:ascii="Arial" w:hAnsi="Arial" w:cs="Arial"/>
        </w:rPr>
        <w:t xml:space="preserve">- Certificado de conclusão ou diploma, devidamente registrado, de curso de graduação – bacharelado – de nível superior em Psicologia, reconhecido pelo Ministério da Educação </w:t>
      </w:r>
      <w:r w:rsidRPr="00E43DE8">
        <w:rPr>
          <w:rFonts w:ascii="Cambria Math" w:hAnsi="Cambria Math" w:cs="Cambria Math"/>
        </w:rPr>
        <w:t>‐</w:t>
      </w:r>
      <w:r w:rsidRPr="00E43DE8">
        <w:rPr>
          <w:rFonts w:ascii="Arial" w:hAnsi="Arial" w:cs="Arial"/>
        </w:rPr>
        <w:t xml:space="preserve"> MEC.</w:t>
      </w:r>
    </w:p>
    <w:p w14:paraId="00000135" w14:textId="6FBFCF31" w:rsidR="001507DD" w:rsidRPr="00B2594C" w:rsidRDefault="009B1A76" w:rsidP="00664BAD">
      <w:pPr>
        <w:rPr>
          <w:rFonts w:ascii="Arial" w:hAnsi="Arial" w:cs="Arial"/>
        </w:rPr>
      </w:pPr>
      <w:r w:rsidRPr="00E43DE8">
        <w:rPr>
          <w:rFonts w:ascii="Arial" w:hAnsi="Arial" w:cs="Arial"/>
        </w:rPr>
        <w:t>- 2 anos de experiência mínima em</w:t>
      </w:r>
      <w:r w:rsidRPr="00E43DE8">
        <w:rPr>
          <w:rFonts w:ascii="Arial" w:hAnsi="Arial" w:cs="Arial"/>
          <w:highlight w:val="white"/>
        </w:rPr>
        <w:t xml:space="preserve"> </w:t>
      </w:r>
      <w:sdt>
        <w:sdtPr>
          <w:rPr>
            <w:rFonts w:ascii="Arial" w:hAnsi="Arial" w:cs="Arial"/>
          </w:rPr>
          <w:tag w:val="goog_rdk_2"/>
          <w:id w:val="-1622909783"/>
        </w:sdtPr>
        <w:sdtEndPr/>
        <w:sdtContent/>
      </w:sdt>
      <w:sdt>
        <w:sdtPr>
          <w:rPr>
            <w:rFonts w:ascii="Arial" w:hAnsi="Arial" w:cs="Arial"/>
          </w:rPr>
          <w:tag w:val="goog_rdk_3"/>
          <w:id w:val="217719615"/>
        </w:sdtPr>
        <w:sdtEndPr/>
        <w:sdtContent/>
      </w:sdt>
      <w:r w:rsidRPr="00E43DE8">
        <w:rPr>
          <w:rFonts w:ascii="Arial" w:hAnsi="Arial" w:cs="Arial"/>
          <w:highlight w:val="white"/>
        </w:rPr>
        <w:t>Psicologia Organizacional e do Trabalho,</w:t>
      </w:r>
      <w:r w:rsidRPr="00E43DE8">
        <w:rPr>
          <w:rFonts w:ascii="Arial" w:hAnsi="Arial" w:cs="Arial"/>
        </w:rPr>
        <w:t xml:space="preserve"> devidamente </w:t>
      </w:r>
      <w:r w:rsidRPr="00B2594C">
        <w:rPr>
          <w:rFonts w:ascii="Arial" w:hAnsi="Arial" w:cs="Arial"/>
        </w:rPr>
        <w:t>comprovada;</w:t>
      </w:r>
    </w:p>
    <w:p w14:paraId="00000136" w14:textId="77777777" w:rsidR="001507DD" w:rsidRPr="00B2594C" w:rsidRDefault="009B1A76" w:rsidP="00664BAD">
      <w:pPr>
        <w:rPr>
          <w:rFonts w:ascii="Arial" w:hAnsi="Arial" w:cs="Arial"/>
        </w:rPr>
      </w:pPr>
      <w:r w:rsidRPr="00B2594C">
        <w:rPr>
          <w:rFonts w:ascii="Arial" w:hAnsi="Arial" w:cs="Arial"/>
        </w:rPr>
        <w:t>- Certidão de Nada Consta expedida pelo Conselho Regional de Psicologia</w:t>
      </w:r>
    </w:p>
    <w:p w14:paraId="00000137" w14:textId="77777777" w:rsidR="001507DD" w:rsidRPr="00B2594C" w:rsidRDefault="009B1A76" w:rsidP="00664BAD">
      <w:pPr>
        <w:rPr>
          <w:rFonts w:ascii="Arial" w:hAnsi="Arial" w:cs="Arial"/>
        </w:rPr>
      </w:pPr>
      <w:r w:rsidRPr="00B2594C">
        <w:rPr>
          <w:rFonts w:ascii="Arial" w:hAnsi="Arial" w:cs="Arial"/>
        </w:rPr>
        <w:t xml:space="preserve">- Registro ativo no Conselho Regional de Psicologia. </w:t>
      </w:r>
    </w:p>
    <w:p w14:paraId="00000138" w14:textId="77777777" w:rsidR="001507DD" w:rsidRPr="00B2594C" w:rsidRDefault="001507DD" w:rsidP="00655FE9">
      <w:pPr>
        <w:rPr>
          <w:rFonts w:ascii="Arial" w:hAnsi="Arial" w:cs="Arial"/>
        </w:rPr>
      </w:pPr>
    </w:p>
    <w:p w14:paraId="00000139" w14:textId="77777777" w:rsidR="001507DD" w:rsidRPr="00B2594C" w:rsidRDefault="009B1A76">
      <w:pPr>
        <w:rPr>
          <w:rFonts w:ascii="Arial" w:hAnsi="Arial" w:cs="Arial"/>
        </w:rPr>
      </w:pPr>
      <w:r w:rsidRPr="00B2594C">
        <w:rPr>
          <w:rFonts w:ascii="Arial" w:hAnsi="Arial" w:cs="Arial"/>
        </w:rPr>
        <w:t>ATRIBUIÇÕES:</w:t>
      </w:r>
    </w:p>
    <w:p w14:paraId="0000013A" w14:textId="77777777" w:rsidR="001507DD" w:rsidRPr="00B2594C" w:rsidRDefault="001507DD">
      <w:pPr>
        <w:rPr>
          <w:rFonts w:ascii="Arial" w:hAnsi="Arial" w:cs="Arial"/>
        </w:rPr>
      </w:pPr>
    </w:p>
    <w:p w14:paraId="0000013B" w14:textId="77777777" w:rsidR="001507DD" w:rsidRPr="00B2594C" w:rsidRDefault="009B1A76">
      <w:pPr>
        <w:rPr>
          <w:rFonts w:ascii="Arial" w:hAnsi="Arial" w:cs="Arial"/>
        </w:rPr>
      </w:pPr>
      <w:r w:rsidRPr="00B2594C">
        <w:rPr>
          <w:rFonts w:ascii="Arial" w:hAnsi="Arial" w:cs="Arial"/>
        </w:rPr>
        <w:t>a) Intervir no processo de trabalho quando identificado um adoecimento físico ou mental que resulte na incapacidade laborativa parcial do agente público na realização das atividades inerentes ao seu cargo;</w:t>
      </w:r>
    </w:p>
    <w:p w14:paraId="0000013C" w14:textId="77777777" w:rsidR="001507DD" w:rsidRPr="00B2594C" w:rsidRDefault="009B1A76">
      <w:pPr>
        <w:rPr>
          <w:rFonts w:ascii="Arial" w:hAnsi="Arial" w:cs="Arial"/>
        </w:rPr>
      </w:pPr>
      <w:r w:rsidRPr="00B2594C">
        <w:rPr>
          <w:rFonts w:ascii="Arial" w:hAnsi="Arial" w:cs="Arial"/>
        </w:rPr>
        <w:t>b) Levantar elementos da vida funcional, histórico de saúde e condições de trabalho do agente público, por meio de interlocuções com as diversas unidades da PBH, atendimento, visitas e outras ações para emissão de relatório técnico a ser analisado em avaliação pericial;</w:t>
      </w:r>
    </w:p>
    <w:p w14:paraId="0000013D" w14:textId="77777777" w:rsidR="001507DD" w:rsidRPr="00B2594C" w:rsidRDefault="009B1A76">
      <w:pPr>
        <w:widowControl w:val="0"/>
        <w:spacing w:before="30"/>
        <w:ind w:left="6"/>
        <w:rPr>
          <w:rFonts w:ascii="Arial" w:hAnsi="Arial" w:cs="Arial"/>
        </w:rPr>
      </w:pPr>
      <w:r w:rsidRPr="00B2594C">
        <w:rPr>
          <w:rFonts w:ascii="Arial" w:hAnsi="Arial" w:cs="Arial"/>
        </w:rPr>
        <w:t>c) Proceder a análise técnica e o encaminhamento das solicitações de Avaliação de Capacidade Laborativa conforme fluxo e ações previstas;</w:t>
      </w:r>
    </w:p>
    <w:p w14:paraId="0000013E" w14:textId="77777777" w:rsidR="001507DD" w:rsidRPr="00B2594C" w:rsidRDefault="009B1A76">
      <w:pPr>
        <w:widowControl w:val="0"/>
        <w:spacing w:before="30"/>
        <w:ind w:left="6"/>
        <w:rPr>
          <w:rFonts w:ascii="Arial" w:hAnsi="Arial" w:cs="Arial"/>
        </w:rPr>
      </w:pPr>
      <w:r w:rsidRPr="00B2594C">
        <w:rPr>
          <w:rFonts w:ascii="Arial" w:hAnsi="Arial" w:cs="Arial"/>
        </w:rPr>
        <w:t>d) Acompanhar os agentes públicos com deficiência (</w:t>
      </w:r>
      <w:proofErr w:type="spellStart"/>
      <w:r w:rsidRPr="00B2594C">
        <w:rPr>
          <w:rFonts w:ascii="Arial" w:hAnsi="Arial" w:cs="Arial"/>
        </w:rPr>
        <w:t>PcD</w:t>
      </w:r>
      <w:proofErr w:type="spellEnd"/>
      <w:r w:rsidRPr="00B2594C">
        <w:rPr>
          <w:rFonts w:ascii="Arial" w:hAnsi="Arial" w:cs="Arial"/>
        </w:rPr>
        <w:t>) promovendo sua inclusão desde o ingresso;</w:t>
      </w:r>
    </w:p>
    <w:p w14:paraId="0000013F" w14:textId="77777777" w:rsidR="001507DD" w:rsidRPr="00B2594C" w:rsidRDefault="009B1A76">
      <w:pPr>
        <w:widowControl w:val="0"/>
        <w:spacing w:before="30"/>
        <w:ind w:left="3"/>
        <w:rPr>
          <w:rFonts w:ascii="Arial" w:hAnsi="Arial" w:cs="Arial"/>
        </w:rPr>
      </w:pPr>
      <w:r w:rsidRPr="00B2594C">
        <w:rPr>
          <w:rFonts w:ascii="Arial" w:hAnsi="Arial" w:cs="Arial"/>
        </w:rPr>
        <w:t>e) Prestar orientações quanto aos processos relativos à saúde funcional e condutas médicas recomendadas;</w:t>
      </w:r>
    </w:p>
    <w:p w14:paraId="00000140" w14:textId="77777777" w:rsidR="001507DD" w:rsidRPr="00B2594C" w:rsidRDefault="009B1A76">
      <w:pPr>
        <w:widowControl w:val="0"/>
        <w:spacing w:before="30"/>
        <w:ind w:left="3"/>
        <w:rPr>
          <w:rFonts w:ascii="Arial" w:hAnsi="Arial" w:cs="Arial"/>
        </w:rPr>
      </w:pPr>
      <w:r w:rsidRPr="00B2594C">
        <w:rPr>
          <w:rFonts w:ascii="Arial" w:hAnsi="Arial" w:cs="Arial"/>
        </w:rPr>
        <w:t>f) Elaborar os planos de atividades dos agentes públicos em readaptação funcional e recomendação médica;</w:t>
      </w:r>
    </w:p>
    <w:p w14:paraId="00000141" w14:textId="77777777" w:rsidR="001507DD" w:rsidRPr="00B2594C" w:rsidRDefault="009B1A76">
      <w:pPr>
        <w:widowControl w:val="0"/>
        <w:spacing w:before="30"/>
        <w:ind w:left="1"/>
        <w:rPr>
          <w:rFonts w:ascii="Arial" w:hAnsi="Arial" w:cs="Arial"/>
        </w:rPr>
      </w:pPr>
      <w:r w:rsidRPr="00B2594C">
        <w:rPr>
          <w:rFonts w:ascii="Arial" w:hAnsi="Arial" w:cs="Arial"/>
        </w:rPr>
        <w:t>g) Participar de reuniões e discussões técnicas intersetoriais e interdisciplinares a respeito dos casos tratados;</w:t>
      </w:r>
    </w:p>
    <w:p w14:paraId="00000142" w14:textId="77777777" w:rsidR="001507DD" w:rsidRPr="00B2594C" w:rsidRDefault="009B1A76">
      <w:pPr>
        <w:rPr>
          <w:rFonts w:ascii="Arial" w:hAnsi="Arial" w:cs="Arial"/>
        </w:rPr>
      </w:pPr>
      <w:r w:rsidRPr="00B2594C">
        <w:rPr>
          <w:rFonts w:ascii="Arial" w:hAnsi="Arial" w:cs="Arial"/>
        </w:rPr>
        <w:t>h) Atender servidores e gestores para levantamento de informações sobre servidores em readaptação funcional;</w:t>
      </w:r>
    </w:p>
    <w:p w14:paraId="00000143" w14:textId="77777777" w:rsidR="001507DD" w:rsidRPr="00B2594C" w:rsidRDefault="009B1A76">
      <w:pPr>
        <w:rPr>
          <w:rFonts w:ascii="Arial" w:hAnsi="Arial" w:cs="Arial"/>
        </w:rPr>
      </w:pPr>
      <w:r w:rsidRPr="00B2594C">
        <w:rPr>
          <w:rFonts w:ascii="Arial" w:hAnsi="Arial" w:cs="Arial"/>
        </w:rPr>
        <w:t>i) Avaliar, orientar e acompanhar a Avaliação da Capacidade Laborativa (ACL);</w:t>
      </w:r>
    </w:p>
    <w:p w14:paraId="00000144" w14:textId="77777777" w:rsidR="001507DD" w:rsidRPr="00B2594C" w:rsidRDefault="009B1A76">
      <w:pPr>
        <w:rPr>
          <w:rFonts w:ascii="Arial" w:hAnsi="Arial" w:cs="Arial"/>
        </w:rPr>
      </w:pPr>
      <w:r w:rsidRPr="00B2594C">
        <w:rPr>
          <w:rFonts w:ascii="Arial" w:hAnsi="Arial" w:cs="Arial"/>
        </w:rPr>
        <w:t xml:space="preserve">j) Agendar as avaliações médicas junto à perícia oficial do Município;  </w:t>
      </w:r>
    </w:p>
    <w:p w14:paraId="00000145" w14:textId="77777777" w:rsidR="001507DD" w:rsidRPr="00B2594C" w:rsidRDefault="009B1A76">
      <w:pPr>
        <w:rPr>
          <w:rFonts w:ascii="Arial" w:hAnsi="Arial" w:cs="Arial"/>
        </w:rPr>
      </w:pPr>
      <w:r w:rsidRPr="00B2594C">
        <w:rPr>
          <w:rFonts w:ascii="Arial" w:hAnsi="Arial" w:cs="Arial"/>
        </w:rPr>
        <w:t>K) Monitorar a readaptação funcional e recomendação médica dos agentes públicos;</w:t>
      </w:r>
    </w:p>
    <w:p w14:paraId="00000146" w14:textId="77777777" w:rsidR="001507DD" w:rsidRPr="00B2594C" w:rsidRDefault="001507DD">
      <w:pPr>
        <w:rPr>
          <w:rFonts w:ascii="Arial" w:hAnsi="Arial" w:cs="Arial"/>
        </w:rPr>
      </w:pPr>
    </w:p>
    <w:p w14:paraId="00000147" w14:textId="77777777" w:rsidR="001507DD" w:rsidRPr="00B2594C" w:rsidRDefault="001507DD">
      <w:pPr>
        <w:rPr>
          <w:rFonts w:ascii="Arial" w:hAnsi="Arial" w:cs="Arial"/>
        </w:rPr>
      </w:pPr>
    </w:p>
    <w:p w14:paraId="00000148" w14:textId="77777777" w:rsidR="001507DD" w:rsidRPr="00B2594C" w:rsidRDefault="009B1A76">
      <w:pPr>
        <w:jc w:val="center"/>
        <w:rPr>
          <w:rFonts w:ascii="Arial" w:hAnsi="Arial" w:cs="Arial"/>
          <w:b/>
        </w:rPr>
      </w:pPr>
      <w:r w:rsidRPr="00B2594C">
        <w:rPr>
          <w:rFonts w:ascii="Arial" w:hAnsi="Arial" w:cs="Arial"/>
          <w:b/>
        </w:rPr>
        <w:t>ANEXO II</w:t>
      </w:r>
    </w:p>
    <w:p w14:paraId="00000149" w14:textId="77777777" w:rsidR="001507DD" w:rsidRPr="00B2594C" w:rsidRDefault="001507DD">
      <w:pPr>
        <w:jc w:val="center"/>
        <w:rPr>
          <w:rFonts w:ascii="Arial" w:hAnsi="Arial" w:cs="Arial"/>
          <w:b/>
        </w:rPr>
      </w:pPr>
    </w:p>
    <w:p w14:paraId="0000014A" w14:textId="77777777" w:rsidR="001507DD" w:rsidRPr="00B2594C" w:rsidRDefault="009B1A76">
      <w:pPr>
        <w:jc w:val="center"/>
        <w:rPr>
          <w:rFonts w:ascii="Arial" w:hAnsi="Arial" w:cs="Arial"/>
          <w:b/>
        </w:rPr>
      </w:pPr>
      <w:r w:rsidRPr="00B2594C">
        <w:rPr>
          <w:rFonts w:ascii="Arial" w:hAnsi="Arial" w:cs="Arial"/>
          <w:b/>
        </w:rPr>
        <w:t>TERMO DE COMPROMISSO</w:t>
      </w:r>
    </w:p>
    <w:p w14:paraId="0000014B" w14:textId="77777777" w:rsidR="001507DD" w:rsidRPr="00B2594C" w:rsidRDefault="009B1A76">
      <w:pPr>
        <w:jc w:val="center"/>
        <w:rPr>
          <w:rFonts w:ascii="Arial" w:hAnsi="Arial" w:cs="Arial"/>
          <w:b/>
        </w:rPr>
      </w:pPr>
      <w:r w:rsidRPr="00B2594C">
        <w:rPr>
          <w:rFonts w:ascii="Arial" w:hAnsi="Arial" w:cs="Arial"/>
          <w:b/>
        </w:rPr>
        <w:t>(A ser preenchido no ato de admissão)</w:t>
      </w:r>
    </w:p>
    <w:p w14:paraId="0000014C" w14:textId="77777777" w:rsidR="001507DD" w:rsidRPr="00B2594C" w:rsidRDefault="001507DD">
      <w:pPr>
        <w:rPr>
          <w:rFonts w:ascii="Arial" w:hAnsi="Arial" w:cs="Arial"/>
        </w:rPr>
      </w:pPr>
    </w:p>
    <w:p w14:paraId="0000014D" w14:textId="77777777" w:rsidR="001507DD" w:rsidRPr="00B2594C" w:rsidRDefault="009B1A76">
      <w:pPr>
        <w:rPr>
          <w:rFonts w:ascii="Arial" w:hAnsi="Arial" w:cs="Arial"/>
        </w:rPr>
      </w:pPr>
      <w:r w:rsidRPr="00B2594C">
        <w:rPr>
          <w:rFonts w:ascii="Arial" w:hAnsi="Arial" w:cs="Arial"/>
        </w:rPr>
        <w:t xml:space="preserve">Sob as penas da Lei e em conformidade com o disposto no artigo 37, inciso XVI, da Constituição Federal de 1988, DECLARO para os devidos fins: </w:t>
      </w:r>
    </w:p>
    <w:p w14:paraId="0000014E" w14:textId="77777777" w:rsidR="001507DD" w:rsidRPr="00B2594C" w:rsidRDefault="001507DD">
      <w:pPr>
        <w:rPr>
          <w:rFonts w:ascii="Arial" w:hAnsi="Arial" w:cs="Arial"/>
        </w:rPr>
      </w:pPr>
    </w:p>
    <w:p w14:paraId="0000014F" w14:textId="77777777" w:rsidR="001507DD" w:rsidRPr="00B2594C" w:rsidRDefault="009B1A76">
      <w:pPr>
        <w:rPr>
          <w:rFonts w:ascii="Arial" w:hAnsi="Arial" w:cs="Arial"/>
        </w:rPr>
      </w:pPr>
      <w:r w:rsidRPr="00B2594C">
        <w:rPr>
          <w:rFonts w:ascii="Arial" w:hAnsi="Arial" w:cs="Arial"/>
        </w:rPr>
        <w:t>Não ser candidato (a) da Administração Direta ou Indireta da União, do Estado ou de Município, tampouco empregado (a) ou candidato (a) de empresa subsidiária ou controlada pelos entes federativos referidos.</w:t>
      </w:r>
    </w:p>
    <w:p w14:paraId="00000150" w14:textId="77777777" w:rsidR="001507DD" w:rsidRPr="00B2594C" w:rsidRDefault="001507DD">
      <w:pPr>
        <w:rPr>
          <w:rFonts w:ascii="Arial" w:hAnsi="Arial" w:cs="Arial"/>
        </w:rPr>
      </w:pPr>
    </w:p>
    <w:p w14:paraId="00000154" w14:textId="326C21A8" w:rsidR="001507DD" w:rsidRPr="00B2594C" w:rsidRDefault="009B1A76">
      <w:pPr>
        <w:rPr>
          <w:rFonts w:ascii="Arial" w:hAnsi="Arial" w:cs="Arial"/>
        </w:rPr>
      </w:pPr>
      <w:r w:rsidRPr="00B2594C">
        <w:rPr>
          <w:rFonts w:ascii="Arial" w:hAnsi="Arial" w:cs="Arial"/>
        </w:rPr>
        <w:t xml:space="preserve">Não possuir qualquer vínculo, de parentesco ou de matrimônio, afim ou consanguíneo, até o terceiro grau, ou por adoção, com o Prefeito, Vice-Prefeito, Secretários Municipais, Procurador-Geral, Controlador-Geral, Subsecretários, </w:t>
      </w:r>
      <w:proofErr w:type="spellStart"/>
      <w:r w:rsidRPr="00B2594C">
        <w:rPr>
          <w:rFonts w:ascii="Arial" w:hAnsi="Arial" w:cs="Arial"/>
        </w:rPr>
        <w:t>Subcontrolador</w:t>
      </w:r>
      <w:proofErr w:type="spellEnd"/>
      <w:r w:rsidRPr="00B2594C">
        <w:rPr>
          <w:rFonts w:ascii="Arial" w:hAnsi="Arial" w:cs="Arial"/>
        </w:rPr>
        <w:t xml:space="preserve"> de Auditoria, </w:t>
      </w:r>
      <w:proofErr w:type="spellStart"/>
      <w:r w:rsidRPr="00B2594C">
        <w:rPr>
          <w:rFonts w:ascii="Arial" w:hAnsi="Arial" w:cs="Arial"/>
        </w:rPr>
        <w:t>Subcontrolador</w:t>
      </w:r>
      <w:proofErr w:type="spellEnd"/>
      <w:r w:rsidRPr="00B2594C">
        <w:rPr>
          <w:rFonts w:ascii="Arial" w:hAnsi="Arial" w:cs="Arial"/>
        </w:rPr>
        <w:t xml:space="preserve"> de Correição, </w:t>
      </w:r>
      <w:proofErr w:type="spellStart"/>
      <w:r w:rsidRPr="00B2594C">
        <w:rPr>
          <w:rFonts w:ascii="Arial" w:hAnsi="Arial" w:cs="Arial"/>
        </w:rPr>
        <w:t>Subcontrolador</w:t>
      </w:r>
      <w:proofErr w:type="spellEnd"/>
      <w:r w:rsidRPr="00B2594C">
        <w:rPr>
          <w:rFonts w:ascii="Arial" w:hAnsi="Arial" w:cs="Arial"/>
        </w:rPr>
        <w:t xml:space="preserve"> de Ouvidoria, ou qualquer outro ocupante de cargo de direção, chefia ou assessoramento, no âmbito da Administração Direta e Indireta do Poder Executivo Municipal, bem como dos Vereadores ou de qualquer ocupante de cargo de </w:t>
      </w:r>
      <w:r w:rsidRPr="00B2594C">
        <w:rPr>
          <w:rFonts w:ascii="Arial" w:hAnsi="Arial" w:cs="Arial"/>
        </w:rPr>
        <w:lastRenderedPageBreak/>
        <w:t>direção, chefia e assessoramento da Câmara Municipal, conforme Súmula Vinculante nº 13 do Supremo Tribunal Federal.</w:t>
      </w:r>
    </w:p>
    <w:p w14:paraId="00000156" w14:textId="5BF93B54" w:rsidR="001507DD" w:rsidRPr="00B2594C" w:rsidRDefault="009B1A76">
      <w:pPr>
        <w:rPr>
          <w:rFonts w:ascii="Arial" w:hAnsi="Arial" w:cs="Arial"/>
        </w:rPr>
      </w:pPr>
      <w:r w:rsidRPr="00B2594C">
        <w:rPr>
          <w:rFonts w:ascii="Arial" w:hAnsi="Arial" w:cs="Arial"/>
        </w:rPr>
        <w:t>Sou sabedor que a inveracidade das declarações neste ato proferidas, acarretarão consequências jurídico-administrativas cabíveis e tornarão nulo de pleno direito o Contrato Administrativo firmado com o Município de Belo Horizonte.</w:t>
      </w:r>
    </w:p>
    <w:p w14:paraId="4055A2CA" w14:textId="77777777" w:rsidR="008E3C38" w:rsidRDefault="008E3C38">
      <w:pPr>
        <w:jc w:val="center"/>
        <w:rPr>
          <w:rFonts w:ascii="Arial" w:hAnsi="Arial" w:cs="Arial"/>
        </w:rPr>
      </w:pPr>
    </w:p>
    <w:p w14:paraId="00000157" w14:textId="36A3ADF7" w:rsidR="001507DD" w:rsidRDefault="009B1A76">
      <w:pPr>
        <w:jc w:val="center"/>
        <w:rPr>
          <w:rFonts w:ascii="Arial" w:hAnsi="Arial" w:cs="Arial"/>
        </w:rPr>
      </w:pPr>
      <w:r w:rsidRPr="00B2594C">
        <w:rPr>
          <w:rFonts w:ascii="Arial" w:hAnsi="Arial" w:cs="Arial"/>
        </w:rPr>
        <w:t xml:space="preserve">Belo Horizonte,            de   </w:t>
      </w:r>
      <w:proofErr w:type="spellStart"/>
      <w:r w:rsidRPr="00B2594C">
        <w:rPr>
          <w:rFonts w:ascii="Arial" w:hAnsi="Arial" w:cs="Arial"/>
        </w:rPr>
        <w:t>de</w:t>
      </w:r>
      <w:proofErr w:type="spellEnd"/>
      <w:r w:rsidRPr="00B2594C">
        <w:rPr>
          <w:rFonts w:ascii="Arial" w:hAnsi="Arial" w:cs="Arial"/>
        </w:rPr>
        <w:t xml:space="preserve"> 2021.</w:t>
      </w:r>
    </w:p>
    <w:p w14:paraId="7F09D0FE" w14:textId="77777777" w:rsidR="008E3C38" w:rsidRPr="00B2594C" w:rsidRDefault="008E3C38">
      <w:pPr>
        <w:jc w:val="center"/>
        <w:rPr>
          <w:rFonts w:ascii="Arial" w:hAnsi="Arial" w:cs="Arial"/>
        </w:rPr>
      </w:pPr>
    </w:p>
    <w:p w14:paraId="00000158" w14:textId="77777777" w:rsidR="001507DD" w:rsidRPr="00B2594C" w:rsidRDefault="001507DD">
      <w:pPr>
        <w:jc w:val="center"/>
        <w:rPr>
          <w:rFonts w:ascii="Arial" w:hAnsi="Arial" w:cs="Arial"/>
        </w:rPr>
      </w:pPr>
    </w:p>
    <w:p w14:paraId="00000159" w14:textId="77777777" w:rsidR="001507DD" w:rsidRPr="00B2594C" w:rsidRDefault="009B1A76">
      <w:pPr>
        <w:jc w:val="center"/>
        <w:rPr>
          <w:rFonts w:ascii="Arial" w:hAnsi="Arial" w:cs="Arial"/>
        </w:rPr>
      </w:pPr>
      <w:r w:rsidRPr="00B2594C">
        <w:rPr>
          <w:rFonts w:ascii="Arial" w:hAnsi="Arial" w:cs="Arial"/>
        </w:rPr>
        <w:t>___________________________________</w:t>
      </w:r>
    </w:p>
    <w:p w14:paraId="0000015A" w14:textId="77777777" w:rsidR="001507DD" w:rsidRPr="00B2594C" w:rsidRDefault="009B1A76">
      <w:pPr>
        <w:jc w:val="center"/>
        <w:rPr>
          <w:rFonts w:ascii="Arial" w:hAnsi="Arial" w:cs="Arial"/>
        </w:rPr>
      </w:pPr>
      <w:r w:rsidRPr="00B2594C">
        <w:rPr>
          <w:rFonts w:ascii="Arial" w:hAnsi="Arial" w:cs="Arial"/>
        </w:rPr>
        <w:t>(Assinatura)</w:t>
      </w:r>
    </w:p>
    <w:p w14:paraId="0000015B" w14:textId="77777777" w:rsidR="001507DD" w:rsidRPr="00B2594C" w:rsidRDefault="001507DD">
      <w:pPr>
        <w:rPr>
          <w:rFonts w:ascii="Arial" w:hAnsi="Arial" w:cs="Arial"/>
        </w:rPr>
      </w:pPr>
    </w:p>
    <w:p w14:paraId="0000015C" w14:textId="77777777" w:rsidR="001507DD" w:rsidRPr="00B2594C" w:rsidRDefault="009B1A76">
      <w:pPr>
        <w:rPr>
          <w:rFonts w:ascii="Arial" w:hAnsi="Arial" w:cs="Arial"/>
        </w:rPr>
      </w:pPr>
      <w:r w:rsidRPr="00B2594C">
        <w:rPr>
          <w:rFonts w:ascii="Arial" w:hAnsi="Arial" w:cs="Arial"/>
        </w:rPr>
        <w:t>RG:</w:t>
      </w:r>
    </w:p>
    <w:p w14:paraId="0000015D" w14:textId="77777777" w:rsidR="001507DD" w:rsidRPr="00B2594C" w:rsidRDefault="009B1A76">
      <w:pPr>
        <w:rPr>
          <w:rFonts w:ascii="Arial" w:hAnsi="Arial" w:cs="Arial"/>
        </w:rPr>
      </w:pPr>
      <w:r w:rsidRPr="00B2594C">
        <w:rPr>
          <w:rFonts w:ascii="Arial" w:hAnsi="Arial" w:cs="Arial"/>
        </w:rPr>
        <w:t>CPF:</w:t>
      </w:r>
    </w:p>
    <w:p w14:paraId="0000015E" w14:textId="77777777" w:rsidR="001507DD" w:rsidRPr="00B2594C" w:rsidRDefault="001507DD">
      <w:pPr>
        <w:rPr>
          <w:rFonts w:ascii="Arial" w:hAnsi="Arial" w:cs="Arial"/>
        </w:rPr>
      </w:pPr>
    </w:p>
    <w:p w14:paraId="0000015F" w14:textId="77777777" w:rsidR="001507DD" w:rsidRPr="00B2594C" w:rsidRDefault="001507DD">
      <w:pPr>
        <w:rPr>
          <w:rFonts w:ascii="Arial" w:hAnsi="Arial" w:cs="Arial"/>
        </w:rPr>
      </w:pPr>
    </w:p>
    <w:p w14:paraId="00000160" w14:textId="77777777" w:rsidR="001507DD" w:rsidRPr="00B2594C" w:rsidRDefault="009B1A76">
      <w:pPr>
        <w:rPr>
          <w:rFonts w:ascii="Arial" w:hAnsi="Arial" w:cs="Arial"/>
        </w:rPr>
      </w:pPr>
      <w:r w:rsidRPr="00B2594C">
        <w:rPr>
          <w:rFonts w:ascii="Arial" w:hAnsi="Arial" w:cs="Arial"/>
        </w:rPr>
        <w:t xml:space="preserve"> </w:t>
      </w:r>
    </w:p>
    <w:p w14:paraId="00000161" w14:textId="1004A476" w:rsidR="001507DD" w:rsidRPr="00B2594C" w:rsidRDefault="009B1A76">
      <w:pPr>
        <w:jc w:val="center"/>
        <w:rPr>
          <w:rFonts w:ascii="Arial" w:hAnsi="Arial" w:cs="Arial"/>
          <w:b/>
        </w:rPr>
      </w:pPr>
      <w:r w:rsidRPr="00B2594C">
        <w:rPr>
          <w:rFonts w:ascii="Arial" w:hAnsi="Arial" w:cs="Arial"/>
          <w:b/>
        </w:rPr>
        <w:t>ANEXO III</w:t>
      </w:r>
      <w:r w:rsidR="00B413B3" w:rsidRPr="00B2594C">
        <w:rPr>
          <w:rFonts w:ascii="Arial" w:hAnsi="Arial" w:cs="Arial"/>
          <w:b/>
        </w:rPr>
        <w:t xml:space="preserve"> – MINUTA DO CONTRATO</w:t>
      </w:r>
    </w:p>
    <w:p w14:paraId="00000162" w14:textId="77777777" w:rsidR="001507DD" w:rsidRPr="00B2594C" w:rsidRDefault="001507DD">
      <w:pPr>
        <w:jc w:val="center"/>
        <w:rPr>
          <w:rFonts w:ascii="Arial" w:hAnsi="Arial" w:cs="Arial"/>
          <w:b/>
        </w:rPr>
      </w:pPr>
    </w:p>
    <w:p w14:paraId="465E41AC" w14:textId="77777777" w:rsidR="00B413B3" w:rsidRPr="00B2594C" w:rsidRDefault="00B413B3">
      <w:pPr>
        <w:spacing w:before="240" w:after="240"/>
        <w:rPr>
          <w:rFonts w:ascii="Arial" w:hAnsi="Arial" w:cs="Arial"/>
          <w:b/>
        </w:rPr>
      </w:pPr>
      <w:r w:rsidRPr="00B2594C">
        <w:rPr>
          <w:rFonts w:ascii="Arial" w:hAnsi="Arial" w:cs="Arial"/>
          <w:b/>
        </w:rPr>
        <w:t>PSICÓLOGO</w:t>
      </w:r>
    </w:p>
    <w:p w14:paraId="00000163" w14:textId="290A366F" w:rsidR="001507DD" w:rsidRPr="00B2594C" w:rsidRDefault="009B1A76">
      <w:pPr>
        <w:spacing w:before="240" w:after="240"/>
        <w:rPr>
          <w:rFonts w:ascii="Arial" w:hAnsi="Arial" w:cs="Arial"/>
          <w:b/>
        </w:rPr>
      </w:pPr>
      <w:r w:rsidRPr="00B2594C">
        <w:rPr>
          <w:rFonts w:ascii="Arial" w:hAnsi="Arial" w:cs="Arial"/>
          <w:b/>
        </w:rPr>
        <w:t>CONTRATO ADMINISTRATIVO QUE ENTRE SI CELEBRAM O MUNICÍPIO DE BELO HORIZONTE POR MEIO DA SUBSECRETARIA DE GESTÃO DE PESSOAS, COMO CONTRATANTE, E, COMO CONTRATADO(A), O(A) PROFISSIONAL ESPECIFICADO(A) ABAIXO SIGNATÁRIO NOS TERMOS DAS LEI  MUNICIPAL Nº 11.175 DE 25 DE JUNHO DE 2019.</w:t>
      </w:r>
    </w:p>
    <w:p w14:paraId="00000164" w14:textId="77777777" w:rsidR="001507DD" w:rsidRPr="00B2594C" w:rsidRDefault="009B1A76">
      <w:pPr>
        <w:spacing w:before="240" w:after="240"/>
        <w:ind w:firstLine="860"/>
        <w:rPr>
          <w:rFonts w:ascii="Arial" w:hAnsi="Arial" w:cs="Arial"/>
        </w:rPr>
      </w:pPr>
      <w:r w:rsidRPr="00B2594C">
        <w:rPr>
          <w:rFonts w:ascii="Arial" w:hAnsi="Arial" w:cs="Arial"/>
        </w:rPr>
        <w:t xml:space="preserve"> </w:t>
      </w:r>
    </w:p>
    <w:p w14:paraId="00000165" w14:textId="77777777" w:rsidR="001507DD" w:rsidRPr="00B2594C" w:rsidRDefault="009B1A76">
      <w:pPr>
        <w:pStyle w:val="Ttulo5"/>
        <w:keepNext w:val="0"/>
        <w:keepLines w:val="0"/>
        <w:spacing w:after="0"/>
        <w:ind w:right="60" w:firstLine="700"/>
        <w:rPr>
          <w:rFonts w:ascii="Arial" w:hAnsi="Arial" w:cs="Arial"/>
          <w:b w:val="0"/>
          <w:sz w:val="20"/>
          <w:szCs w:val="20"/>
        </w:rPr>
      </w:pPr>
      <w:bookmarkStart w:id="3" w:name="_heading=h.gntj6ltyfvl4" w:colFirst="0" w:colLast="0"/>
      <w:bookmarkEnd w:id="3"/>
      <w:r w:rsidRPr="00B2594C">
        <w:rPr>
          <w:rFonts w:ascii="Arial" w:hAnsi="Arial" w:cs="Arial"/>
          <w:b w:val="0"/>
          <w:sz w:val="20"/>
          <w:szCs w:val="20"/>
        </w:rPr>
        <w:t xml:space="preserve">O </w:t>
      </w:r>
      <w:r w:rsidRPr="00B2594C">
        <w:rPr>
          <w:rFonts w:ascii="Arial" w:hAnsi="Arial" w:cs="Arial"/>
          <w:sz w:val="20"/>
          <w:szCs w:val="20"/>
        </w:rPr>
        <w:t>Município de Belo Horizonte</w:t>
      </w:r>
      <w:r w:rsidRPr="00B2594C">
        <w:rPr>
          <w:rFonts w:ascii="Arial" w:hAnsi="Arial" w:cs="Arial"/>
          <w:b w:val="0"/>
          <w:sz w:val="20"/>
          <w:szCs w:val="20"/>
        </w:rPr>
        <w:t xml:space="preserve">, por meio da Subsecretaria de Gestão de Pessoas, com sede na Avenida Augusto de Lima, 30, Centro, em Belo Horizonte/MG, inscrita no CNPJ sob o nº 18.715.383/0001-40, Isenta de Inscrição Municipal, neste ato representado pela Subsecretária de Gestão de Pessoas, </w:t>
      </w:r>
      <w:r w:rsidRPr="00B2594C">
        <w:rPr>
          <w:rFonts w:ascii="Arial" w:hAnsi="Arial" w:cs="Arial"/>
          <w:sz w:val="20"/>
          <w:szCs w:val="20"/>
        </w:rPr>
        <w:t>Fernanda de Siqueira Neves</w:t>
      </w:r>
      <w:r w:rsidRPr="00B2594C">
        <w:rPr>
          <w:rFonts w:ascii="Arial" w:hAnsi="Arial" w:cs="Arial"/>
          <w:b w:val="0"/>
          <w:sz w:val="20"/>
          <w:szCs w:val="20"/>
        </w:rPr>
        <w:t xml:space="preserve">, tendo em vista  a Lei Municipal nº 11.175, de 2019, denominado </w:t>
      </w:r>
      <w:r w:rsidRPr="00B2594C">
        <w:rPr>
          <w:rFonts w:ascii="Arial" w:hAnsi="Arial" w:cs="Arial"/>
          <w:sz w:val="20"/>
          <w:szCs w:val="20"/>
        </w:rPr>
        <w:t>CONTRATANTE</w:t>
      </w:r>
      <w:r w:rsidRPr="00B2594C">
        <w:rPr>
          <w:rFonts w:ascii="Arial" w:hAnsi="Arial" w:cs="Arial"/>
          <w:b w:val="0"/>
          <w:sz w:val="20"/>
          <w:szCs w:val="20"/>
        </w:rPr>
        <w:t xml:space="preserve"> e</w:t>
      </w:r>
      <w:r w:rsidRPr="00B2594C">
        <w:rPr>
          <w:rFonts w:ascii="Arial" w:hAnsi="Arial" w:cs="Arial"/>
          <w:sz w:val="20"/>
          <w:szCs w:val="20"/>
        </w:rPr>
        <w:t xml:space="preserve"> </w:t>
      </w:r>
      <w:r w:rsidRPr="00B2594C">
        <w:rPr>
          <w:rFonts w:ascii="Arial" w:hAnsi="Arial" w:cs="Arial"/>
          <w:b w:val="0"/>
          <w:sz w:val="20"/>
          <w:szCs w:val="20"/>
        </w:rPr>
        <w:t xml:space="preserve">o(a) Sr.(a), </w:t>
      </w:r>
      <w:proofErr w:type="spellStart"/>
      <w:r w:rsidRPr="00B2594C">
        <w:rPr>
          <w:rFonts w:ascii="Arial" w:hAnsi="Arial" w:cs="Arial"/>
          <w:sz w:val="20"/>
          <w:szCs w:val="20"/>
        </w:rPr>
        <w:t>xxxxxxxxxxxxxxxxxxx</w:t>
      </w:r>
      <w:proofErr w:type="spellEnd"/>
      <w:r w:rsidRPr="00B2594C">
        <w:rPr>
          <w:rFonts w:ascii="Arial" w:hAnsi="Arial" w:cs="Arial"/>
          <w:b w:val="0"/>
          <w:sz w:val="20"/>
          <w:szCs w:val="20"/>
        </w:rPr>
        <w:t xml:space="preserve">, </w:t>
      </w:r>
      <w:proofErr w:type="spellStart"/>
      <w:r w:rsidRPr="00B2594C">
        <w:rPr>
          <w:rFonts w:ascii="Arial" w:hAnsi="Arial" w:cs="Arial"/>
          <w:sz w:val="20"/>
          <w:szCs w:val="20"/>
        </w:rPr>
        <w:t>xxxxxxxxxxxx</w:t>
      </w:r>
      <w:proofErr w:type="spellEnd"/>
      <w:r w:rsidRPr="00B2594C">
        <w:rPr>
          <w:rFonts w:ascii="Arial" w:hAnsi="Arial" w:cs="Arial"/>
          <w:sz w:val="20"/>
          <w:szCs w:val="20"/>
        </w:rPr>
        <w:t xml:space="preserve"> </w:t>
      </w:r>
      <w:r w:rsidRPr="00B2594C">
        <w:rPr>
          <w:rFonts w:ascii="Arial" w:hAnsi="Arial" w:cs="Arial"/>
          <w:b w:val="0"/>
          <w:sz w:val="20"/>
          <w:szCs w:val="20"/>
        </w:rPr>
        <w:t>residente à</w:t>
      </w:r>
      <w:r w:rsidRPr="00B2594C">
        <w:rPr>
          <w:rFonts w:ascii="Arial" w:hAnsi="Arial" w:cs="Arial"/>
          <w:sz w:val="20"/>
          <w:szCs w:val="20"/>
        </w:rPr>
        <w:t xml:space="preserve"> </w:t>
      </w:r>
      <w:proofErr w:type="spellStart"/>
      <w:r w:rsidRPr="00B2594C">
        <w:rPr>
          <w:rFonts w:ascii="Arial" w:hAnsi="Arial" w:cs="Arial"/>
          <w:sz w:val="20"/>
          <w:szCs w:val="20"/>
        </w:rPr>
        <w:t>xxxxxxxxxxxxxxxxxxx</w:t>
      </w:r>
      <w:proofErr w:type="spellEnd"/>
      <w:r w:rsidRPr="00B2594C">
        <w:rPr>
          <w:rFonts w:ascii="Arial" w:hAnsi="Arial" w:cs="Arial"/>
          <w:sz w:val="20"/>
          <w:szCs w:val="20"/>
        </w:rPr>
        <w:t xml:space="preserve">, </w:t>
      </w:r>
      <w:r w:rsidRPr="00B2594C">
        <w:rPr>
          <w:rFonts w:ascii="Arial" w:hAnsi="Arial" w:cs="Arial"/>
          <w:b w:val="0"/>
          <w:sz w:val="20"/>
          <w:szCs w:val="20"/>
        </w:rPr>
        <w:t xml:space="preserve">CPF: </w:t>
      </w:r>
      <w:proofErr w:type="spellStart"/>
      <w:r w:rsidRPr="00B2594C">
        <w:rPr>
          <w:rFonts w:ascii="Arial" w:hAnsi="Arial" w:cs="Arial"/>
          <w:sz w:val="20"/>
          <w:szCs w:val="20"/>
        </w:rPr>
        <w:t>xxxxxxxxxxxxxx</w:t>
      </w:r>
      <w:proofErr w:type="spellEnd"/>
      <w:r w:rsidRPr="00B2594C">
        <w:rPr>
          <w:rFonts w:ascii="Arial" w:hAnsi="Arial" w:cs="Arial"/>
          <w:b w:val="0"/>
          <w:sz w:val="20"/>
          <w:szCs w:val="20"/>
        </w:rPr>
        <w:t xml:space="preserve">, inscrito no Conselho Regional </w:t>
      </w:r>
      <w:proofErr w:type="spellStart"/>
      <w:r w:rsidRPr="00B2594C">
        <w:rPr>
          <w:rFonts w:ascii="Arial" w:hAnsi="Arial" w:cs="Arial"/>
          <w:b w:val="0"/>
          <w:sz w:val="20"/>
          <w:szCs w:val="20"/>
        </w:rPr>
        <w:t>xxxxx</w:t>
      </w:r>
      <w:proofErr w:type="spellEnd"/>
      <w:r w:rsidRPr="00B2594C">
        <w:rPr>
          <w:rFonts w:ascii="Arial" w:hAnsi="Arial" w:cs="Arial"/>
          <w:b w:val="0"/>
          <w:sz w:val="20"/>
          <w:szCs w:val="20"/>
        </w:rPr>
        <w:t xml:space="preserve">  sob o nº </w:t>
      </w:r>
      <w:proofErr w:type="spellStart"/>
      <w:r w:rsidRPr="00B2594C">
        <w:rPr>
          <w:rFonts w:ascii="Arial" w:hAnsi="Arial" w:cs="Arial"/>
          <w:sz w:val="20"/>
          <w:szCs w:val="20"/>
        </w:rPr>
        <w:t>xxxxxx</w:t>
      </w:r>
      <w:proofErr w:type="spellEnd"/>
      <w:r w:rsidRPr="00B2594C">
        <w:rPr>
          <w:rFonts w:ascii="Arial" w:hAnsi="Arial" w:cs="Arial"/>
          <w:b w:val="0"/>
          <w:sz w:val="20"/>
          <w:szCs w:val="20"/>
        </w:rPr>
        <w:t xml:space="preserve">, identidade: </w:t>
      </w:r>
      <w:r w:rsidRPr="00B2594C">
        <w:rPr>
          <w:rFonts w:ascii="Arial" w:hAnsi="Arial" w:cs="Arial"/>
          <w:sz w:val="20"/>
          <w:szCs w:val="20"/>
        </w:rPr>
        <w:t>MG-</w:t>
      </w:r>
      <w:proofErr w:type="spellStart"/>
      <w:r w:rsidRPr="00B2594C">
        <w:rPr>
          <w:rFonts w:ascii="Arial" w:hAnsi="Arial" w:cs="Arial"/>
          <w:sz w:val="20"/>
          <w:szCs w:val="20"/>
        </w:rPr>
        <w:t>xxxxxxxxxxxx</w:t>
      </w:r>
      <w:proofErr w:type="spellEnd"/>
      <w:r w:rsidRPr="00B2594C">
        <w:rPr>
          <w:rFonts w:ascii="Arial" w:hAnsi="Arial" w:cs="Arial"/>
          <w:b w:val="0"/>
          <w:sz w:val="20"/>
          <w:szCs w:val="20"/>
        </w:rPr>
        <w:t xml:space="preserve">, doravante como </w:t>
      </w:r>
      <w:r w:rsidRPr="00B2594C">
        <w:rPr>
          <w:rFonts w:ascii="Arial" w:hAnsi="Arial" w:cs="Arial"/>
          <w:sz w:val="20"/>
          <w:szCs w:val="20"/>
        </w:rPr>
        <w:t>CONTRATADO(A)</w:t>
      </w:r>
      <w:r w:rsidRPr="00B2594C">
        <w:rPr>
          <w:rFonts w:ascii="Arial" w:hAnsi="Arial" w:cs="Arial"/>
          <w:b w:val="0"/>
          <w:sz w:val="20"/>
          <w:szCs w:val="20"/>
        </w:rPr>
        <w:t>,  resolvem celebrar o presente Contrato Administrativo, de acordo com as seguintes cláusulas e condições:</w:t>
      </w:r>
    </w:p>
    <w:p w14:paraId="00000166" w14:textId="77777777" w:rsidR="001507DD" w:rsidRPr="00B2594C" w:rsidRDefault="009B1A76">
      <w:pPr>
        <w:pStyle w:val="Ttulo5"/>
        <w:keepNext w:val="0"/>
        <w:keepLines w:val="0"/>
        <w:rPr>
          <w:rFonts w:ascii="Arial" w:hAnsi="Arial" w:cs="Arial"/>
          <w:sz w:val="20"/>
          <w:szCs w:val="20"/>
        </w:rPr>
      </w:pPr>
      <w:bookmarkStart w:id="4" w:name="_heading=h.2jz45k6nephr" w:colFirst="0" w:colLast="0"/>
      <w:bookmarkEnd w:id="4"/>
      <w:r w:rsidRPr="00B2594C">
        <w:rPr>
          <w:rFonts w:ascii="Arial" w:hAnsi="Arial" w:cs="Arial"/>
          <w:sz w:val="20"/>
          <w:szCs w:val="20"/>
        </w:rPr>
        <w:t xml:space="preserve">  CLÁUSULA PRIMEIRA – DO OBJETO</w:t>
      </w:r>
    </w:p>
    <w:p w14:paraId="00000167" w14:textId="45819945" w:rsidR="001507DD" w:rsidRPr="00B2594C" w:rsidRDefault="009B1A76">
      <w:pPr>
        <w:spacing w:before="240" w:after="240"/>
        <w:ind w:firstLine="700"/>
        <w:rPr>
          <w:rFonts w:ascii="Arial" w:hAnsi="Arial" w:cs="Arial"/>
        </w:rPr>
      </w:pPr>
      <w:r w:rsidRPr="00B2594C">
        <w:rPr>
          <w:rFonts w:ascii="Arial" w:hAnsi="Arial" w:cs="Arial"/>
        </w:rPr>
        <w:t>O presente Contrato Administrativo tem por objeto a prestação de serviços de</w:t>
      </w:r>
      <w:r w:rsidR="00B413B3" w:rsidRPr="00B2594C">
        <w:rPr>
          <w:rFonts w:ascii="Arial" w:hAnsi="Arial" w:cs="Arial"/>
        </w:rPr>
        <w:t xml:space="preserve"> PSICÓLOGO,</w:t>
      </w:r>
      <w:r w:rsidRPr="00B2594C">
        <w:rPr>
          <w:rFonts w:ascii="Arial" w:hAnsi="Arial" w:cs="Arial"/>
        </w:rPr>
        <w:t xml:space="preserve"> pelo(a) Contratado(a) à Contratante, no âmbito da Subsecretaria de Gestão de Pessoas de Belo Horizonte, consubstanciado no respectivo processo administrativo.</w:t>
      </w:r>
    </w:p>
    <w:p w14:paraId="00000168" w14:textId="77777777" w:rsidR="001507DD" w:rsidRPr="00B2594C" w:rsidRDefault="009B1A76">
      <w:pPr>
        <w:spacing w:before="240" w:after="240"/>
        <w:rPr>
          <w:rFonts w:ascii="Arial" w:hAnsi="Arial" w:cs="Arial"/>
        </w:rPr>
      </w:pPr>
      <w:r w:rsidRPr="00B2594C">
        <w:rPr>
          <w:rFonts w:ascii="Arial" w:hAnsi="Arial" w:cs="Arial"/>
          <w:b/>
        </w:rPr>
        <w:t xml:space="preserve"> CLÁUSULA SEGUNDA – DA ORDEM DE SERVIÇO </w:t>
      </w:r>
    </w:p>
    <w:p w14:paraId="00000169" w14:textId="77777777" w:rsidR="001507DD" w:rsidRPr="00B2594C" w:rsidRDefault="009B1A76">
      <w:pPr>
        <w:spacing w:before="240" w:after="240"/>
        <w:ind w:firstLine="700"/>
        <w:rPr>
          <w:rFonts w:ascii="Arial" w:hAnsi="Arial" w:cs="Arial"/>
        </w:rPr>
      </w:pPr>
      <w:r w:rsidRPr="00B2594C">
        <w:rPr>
          <w:rFonts w:ascii="Arial" w:hAnsi="Arial" w:cs="Arial"/>
        </w:rPr>
        <w:t>As especificações acerca da prestação dos serviços objeto deste contrato estarão definidas em Ordem de Serviço – OS –, na qual deverão constar:</w:t>
      </w:r>
    </w:p>
    <w:p w14:paraId="0000016A" w14:textId="77777777" w:rsidR="001507DD" w:rsidRPr="00B2594C" w:rsidRDefault="009B1A76">
      <w:pPr>
        <w:spacing w:before="240" w:after="240"/>
        <w:ind w:left="1420" w:hanging="360"/>
        <w:rPr>
          <w:rFonts w:ascii="Arial" w:hAnsi="Arial" w:cs="Arial"/>
        </w:rPr>
      </w:pPr>
      <w:r w:rsidRPr="00B2594C">
        <w:rPr>
          <w:rFonts w:ascii="Arial" w:hAnsi="Arial" w:cs="Arial"/>
        </w:rPr>
        <w:t>a)       A unidade de lotação onde serão prestados os serviços;</w:t>
      </w:r>
    </w:p>
    <w:p w14:paraId="0000016B" w14:textId="77777777" w:rsidR="001507DD" w:rsidRPr="00B2594C" w:rsidRDefault="009B1A76">
      <w:pPr>
        <w:spacing w:before="240" w:after="240"/>
        <w:ind w:left="1420" w:hanging="360"/>
        <w:rPr>
          <w:rFonts w:ascii="Arial" w:hAnsi="Arial" w:cs="Arial"/>
        </w:rPr>
      </w:pPr>
      <w:r w:rsidRPr="00B2594C">
        <w:rPr>
          <w:rFonts w:ascii="Arial" w:hAnsi="Arial" w:cs="Arial"/>
        </w:rPr>
        <w:t>b)      A data de início do contrato;</w:t>
      </w:r>
    </w:p>
    <w:p w14:paraId="0000016C" w14:textId="77777777" w:rsidR="001507DD" w:rsidRPr="00B2594C" w:rsidRDefault="009B1A76">
      <w:pPr>
        <w:spacing w:before="240" w:after="240"/>
        <w:ind w:left="1420" w:hanging="360"/>
        <w:rPr>
          <w:rFonts w:ascii="Arial" w:hAnsi="Arial" w:cs="Arial"/>
        </w:rPr>
      </w:pPr>
      <w:r w:rsidRPr="00B2594C">
        <w:rPr>
          <w:rFonts w:ascii="Arial" w:hAnsi="Arial" w:cs="Arial"/>
        </w:rPr>
        <w:t>c)       A jornada diária e semanal da prestação dos serviços, e a especificação da disponibilidade diária e semanal;</w:t>
      </w:r>
    </w:p>
    <w:p w14:paraId="0000016D" w14:textId="77777777" w:rsidR="001507DD" w:rsidRPr="00B2594C" w:rsidRDefault="009B1A76">
      <w:pPr>
        <w:spacing w:before="240" w:after="240"/>
        <w:ind w:left="1420" w:hanging="360"/>
        <w:rPr>
          <w:rFonts w:ascii="Arial" w:hAnsi="Arial" w:cs="Arial"/>
        </w:rPr>
      </w:pPr>
      <w:r w:rsidRPr="00B2594C">
        <w:rPr>
          <w:rFonts w:ascii="Arial" w:hAnsi="Arial" w:cs="Arial"/>
        </w:rPr>
        <w:t>d)      O valor a ser pago mensalmente a título de remuneração pelos serviços prestados.</w:t>
      </w:r>
    </w:p>
    <w:p w14:paraId="0000016E" w14:textId="3052F2DB" w:rsidR="001507DD" w:rsidRDefault="009B1A76">
      <w:pPr>
        <w:spacing w:before="240" w:after="240"/>
        <w:rPr>
          <w:rFonts w:ascii="Arial" w:hAnsi="Arial" w:cs="Arial"/>
        </w:rPr>
      </w:pPr>
      <w:r w:rsidRPr="00B2594C">
        <w:rPr>
          <w:rFonts w:ascii="Arial" w:hAnsi="Arial" w:cs="Arial"/>
        </w:rPr>
        <w:t xml:space="preserve"> Parágrafo único -</w:t>
      </w:r>
      <w:r w:rsidRPr="00B2594C">
        <w:rPr>
          <w:rFonts w:ascii="Arial" w:hAnsi="Arial" w:cs="Arial"/>
          <w:b/>
        </w:rPr>
        <w:t xml:space="preserve"> </w:t>
      </w:r>
      <w:r w:rsidRPr="00B2594C">
        <w:rPr>
          <w:rFonts w:ascii="Arial" w:hAnsi="Arial" w:cs="Arial"/>
        </w:rPr>
        <w:t>A OS, após emitida, deverá ser apensada ao processo do contrato, tornando-se dele parte integrante, devendo compor o seu respectivo processo administrativo.</w:t>
      </w:r>
    </w:p>
    <w:p w14:paraId="793B7C5E" w14:textId="77777777" w:rsidR="008E3C38" w:rsidRPr="00B2594C" w:rsidRDefault="008E3C38">
      <w:pPr>
        <w:spacing w:before="240" w:after="240"/>
        <w:rPr>
          <w:rFonts w:ascii="Arial" w:hAnsi="Arial" w:cs="Arial"/>
        </w:rPr>
      </w:pPr>
    </w:p>
    <w:p w14:paraId="0000016F" w14:textId="77777777" w:rsidR="001507DD" w:rsidRPr="00B2594C" w:rsidRDefault="009B1A76">
      <w:pPr>
        <w:spacing w:before="240" w:after="240"/>
        <w:rPr>
          <w:rFonts w:ascii="Arial" w:hAnsi="Arial" w:cs="Arial"/>
          <w:b/>
        </w:rPr>
      </w:pPr>
      <w:r w:rsidRPr="00B2594C">
        <w:rPr>
          <w:rFonts w:ascii="Arial" w:hAnsi="Arial" w:cs="Arial"/>
          <w:b/>
        </w:rPr>
        <w:lastRenderedPageBreak/>
        <w:t xml:space="preserve">CLÁUSULA TERCEIRA – DA JORNADA </w:t>
      </w:r>
    </w:p>
    <w:p w14:paraId="00000170" w14:textId="77777777" w:rsidR="001507DD" w:rsidRPr="00B2594C" w:rsidRDefault="009B1A76">
      <w:pPr>
        <w:spacing w:before="240" w:after="240"/>
        <w:rPr>
          <w:rFonts w:ascii="Arial" w:hAnsi="Arial" w:cs="Arial"/>
        </w:rPr>
      </w:pPr>
      <w:r w:rsidRPr="00B2594C">
        <w:rPr>
          <w:rFonts w:ascii="Arial" w:hAnsi="Arial" w:cs="Arial"/>
        </w:rPr>
        <w:t>As jornadas de trabalho do(a) CONTRATADO (a) será estabelecida na OS e respectivas alterações ocorridas em função do interesse da Contratante.</w:t>
      </w:r>
    </w:p>
    <w:p w14:paraId="00000171" w14:textId="77777777" w:rsidR="001507DD" w:rsidRPr="00B2594C" w:rsidRDefault="009B1A76">
      <w:pPr>
        <w:spacing w:before="240" w:after="240"/>
        <w:rPr>
          <w:rFonts w:ascii="Arial" w:hAnsi="Arial" w:cs="Arial"/>
        </w:rPr>
      </w:pPr>
      <w:r w:rsidRPr="00B2594C">
        <w:rPr>
          <w:rFonts w:ascii="Arial" w:hAnsi="Arial" w:cs="Arial"/>
          <w:b/>
        </w:rPr>
        <w:t>CLÁUSULA QUARTA – DA REMUNERAÇÃO</w:t>
      </w:r>
      <w:r w:rsidRPr="00B2594C">
        <w:rPr>
          <w:rFonts w:ascii="Arial" w:hAnsi="Arial" w:cs="Arial"/>
        </w:rPr>
        <w:t xml:space="preserve">                                      </w:t>
      </w:r>
      <w:r w:rsidRPr="00B2594C">
        <w:rPr>
          <w:rFonts w:ascii="Arial" w:hAnsi="Arial" w:cs="Arial"/>
        </w:rPr>
        <w:tab/>
      </w:r>
    </w:p>
    <w:p w14:paraId="00000172" w14:textId="77777777" w:rsidR="001507DD" w:rsidRPr="00B2594C" w:rsidRDefault="009B1A76">
      <w:pPr>
        <w:spacing w:before="240" w:after="240"/>
        <w:ind w:firstLine="700"/>
        <w:rPr>
          <w:rFonts w:ascii="Arial" w:hAnsi="Arial" w:cs="Arial"/>
        </w:rPr>
      </w:pPr>
      <w:r w:rsidRPr="00B2594C">
        <w:rPr>
          <w:rFonts w:ascii="Arial" w:hAnsi="Arial" w:cs="Arial"/>
        </w:rPr>
        <w:t>A remuneração devida em decorrência deste contrato é de R$3.411,61  (três mil trezentos, quatrocentos e onze reais e sessenta e um centavos).</w:t>
      </w:r>
    </w:p>
    <w:p w14:paraId="00000173" w14:textId="77777777" w:rsidR="001507DD" w:rsidRPr="00B2594C" w:rsidRDefault="009B1A76">
      <w:pPr>
        <w:spacing w:before="240" w:after="240"/>
        <w:ind w:firstLine="700"/>
        <w:rPr>
          <w:rFonts w:ascii="Arial" w:hAnsi="Arial" w:cs="Arial"/>
          <w:b/>
        </w:rPr>
      </w:pPr>
      <w:r w:rsidRPr="00B2594C">
        <w:rPr>
          <w:rFonts w:ascii="Arial" w:hAnsi="Arial" w:cs="Arial"/>
        </w:rPr>
        <w:t>Parágrafo Único: O valor global total deste contrato é de R$81.878,64 (oitenta e um mil reais, oitocentos e setenta e oito reais e sessenta e quatro centavos).</w:t>
      </w:r>
      <w:r w:rsidRPr="00B2594C">
        <w:rPr>
          <w:rFonts w:ascii="Arial" w:hAnsi="Arial" w:cs="Arial"/>
          <w:b/>
        </w:rPr>
        <w:t xml:space="preserve"> </w:t>
      </w:r>
    </w:p>
    <w:p w14:paraId="00000174" w14:textId="77777777" w:rsidR="001507DD" w:rsidRPr="00B2594C" w:rsidRDefault="009B1A76">
      <w:pPr>
        <w:spacing w:before="240" w:after="240"/>
        <w:jc w:val="left"/>
        <w:rPr>
          <w:rFonts w:ascii="Arial" w:hAnsi="Arial" w:cs="Arial"/>
          <w:b/>
        </w:rPr>
      </w:pPr>
      <w:r w:rsidRPr="00B2594C">
        <w:rPr>
          <w:rFonts w:ascii="Arial" w:hAnsi="Arial" w:cs="Arial"/>
          <w:b/>
        </w:rPr>
        <w:t>CLÁUSULA QUINTA – DO PRAZO</w:t>
      </w:r>
    </w:p>
    <w:p w14:paraId="00000175" w14:textId="77777777" w:rsidR="001507DD" w:rsidRPr="00B2594C" w:rsidRDefault="009B1A76">
      <w:pPr>
        <w:spacing w:before="240" w:after="240"/>
        <w:ind w:right="60"/>
        <w:rPr>
          <w:rFonts w:ascii="Arial" w:hAnsi="Arial" w:cs="Arial"/>
        </w:rPr>
      </w:pPr>
      <w:r w:rsidRPr="00B2594C">
        <w:rPr>
          <w:rFonts w:ascii="Arial" w:hAnsi="Arial" w:cs="Arial"/>
        </w:rPr>
        <w:t>O prazo deste contrato é de dois anos, prorrogável uma única vez por igual período, por meio de termo aditivo, conforme a conveniência do CONTRATANTE e, nos termos do art. 4º e incisos da Lei nº 11.175, de 2019, com vigência a contar da data de efetivo exercício, conforme previsão em OS, podendo o mesmo ser rescindido a qualquer tempo, por iniciativa da parte interessada, observado o prazo de 30 (trinta) dias de antecedência para comunicação à outra parte.</w:t>
      </w:r>
    </w:p>
    <w:p w14:paraId="00000176" w14:textId="77777777" w:rsidR="001507DD" w:rsidRPr="00B2594C" w:rsidRDefault="009B1A76">
      <w:pPr>
        <w:shd w:val="clear" w:color="auto" w:fill="FFFFFF"/>
        <w:spacing w:before="240" w:after="240"/>
        <w:ind w:right="60" w:firstLine="700"/>
        <w:rPr>
          <w:rFonts w:ascii="Arial" w:hAnsi="Arial" w:cs="Arial"/>
        </w:rPr>
      </w:pPr>
      <w:r w:rsidRPr="00B2594C">
        <w:rPr>
          <w:rFonts w:ascii="Arial" w:hAnsi="Arial" w:cs="Arial"/>
        </w:rPr>
        <w:t>Parágrafo único – é vedado o início de exercício antes da assinatura deste contrato.</w:t>
      </w:r>
    </w:p>
    <w:p w14:paraId="00000177" w14:textId="77777777" w:rsidR="001507DD" w:rsidRPr="00B2594C" w:rsidRDefault="009B1A76">
      <w:pPr>
        <w:shd w:val="clear" w:color="auto" w:fill="FFFFFF"/>
        <w:spacing w:before="240" w:after="240"/>
        <w:ind w:right="60"/>
        <w:rPr>
          <w:rFonts w:ascii="Arial" w:hAnsi="Arial" w:cs="Arial"/>
        </w:rPr>
      </w:pPr>
      <w:r w:rsidRPr="00B2594C">
        <w:rPr>
          <w:rFonts w:ascii="Arial" w:hAnsi="Arial" w:cs="Arial"/>
          <w:b/>
        </w:rPr>
        <w:t>CLÁUSULA SEXTA – DAS ATRIBUIÇÕES</w:t>
      </w:r>
      <w:r w:rsidRPr="00B2594C">
        <w:rPr>
          <w:rFonts w:ascii="Arial" w:hAnsi="Arial" w:cs="Arial"/>
        </w:rPr>
        <w:t xml:space="preserve">                        </w:t>
      </w:r>
      <w:r w:rsidRPr="00B2594C">
        <w:rPr>
          <w:rFonts w:ascii="Arial" w:hAnsi="Arial" w:cs="Arial"/>
        </w:rPr>
        <w:tab/>
      </w:r>
    </w:p>
    <w:p w14:paraId="00000178" w14:textId="77777777" w:rsidR="001507DD" w:rsidRPr="00B2594C" w:rsidRDefault="009B1A76">
      <w:pPr>
        <w:spacing w:before="240" w:after="240"/>
        <w:ind w:firstLine="700"/>
        <w:rPr>
          <w:rFonts w:ascii="Arial" w:hAnsi="Arial" w:cs="Arial"/>
        </w:rPr>
      </w:pPr>
      <w:r w:rsidRPr="00B2594C">
        <w:rPr>
          <w:rFonts w:ascii="Arial" w:hAnsi="Arial" w:cs="Arial"/>
        </w:rPr>
        <w:t>O(A) CONTRATADO(A) desempenhará as atividades correspondentes à sua categoria profissional/especialidade, submetendo-se às condições e normas gerais de trabalho ditadas pela CONTRATANTE, em horário que lhe for fixado, observando o limite estabelecido na OS, devendo, ainda desempenhar as seguintes atividades:</w:t>
      </w:r>
    </w:p>
    <w:p w14:paraId="00000179" w14:textId="77777777" w:rsidR="001507DD" w:rsidRPr="00B2594C" w:rsidRDefault="009B1A76">
      <w:pPr>
        <w:rPr>
          <w:rFonts w:ascii="Arial" w:hAnsi="Arial" w:cs="Arial"/>
        </w:rPr>
      </w:pPr>
      <w:r w:rsidRPr="00B2594C">
        <w:rPr>
          <w:rFonts w:ascii="Arial" w:hAnsi="Arial" w:cs="Arial"/>
        </w:rPr>
        <w:t>a) Intervir no processo de trabalho quando identificado um adoecimento físico ou mental que resulte na incapacidade laborativa parcial do agente público na realização das atividades inerentes ao seu cargo;</w:t>
      </w:r>
    </w:p>
    <w:p w14:paraId="0000017A" w14:textId="77777777" w:rsidR="001507DD" w:rsidRPr="00B2594C" w:rsidRDefault="009B1A76">
      <w:pPr>
        <w:rPr>
          <w:rFonts w:ascii="Arial" w:hAnsi="Arial" w:cs="Arial"/>
        </w:rPr>
      </w:pPr>
      <w:r w:rsidRPr="00B2594C">
        <w:rPr>
          <w:rFonts w:ascii="Arial" w:hAnsi="Arial" w:cs="Arial"/>
        </w:rPr>
        <w:t>b) Levantar elementos da vida funcional, histórico de saúde e condições de trabalho do agente público, por meio de interlocuções com as diversas unidades da PBH, atendimento, visitas e outras ações para emissão de relatório técnico a ser analisado em avaliação pericial;</w:t>
      </w:r>
    </w:p>
    <w:p w14:paraId="0000017B" w14:textId="77777777" w:rsidR="001507DD" w:rsidRPr="00B2594C" w:rsidRDefault="009B1A76">
      <w:pPr>
        <w:widowControl w:val="0"/>
        <w:spacing w:before="30"/>
        <w:ind w:left="6"/>
        <w:rPr>
          <w:rFonts w:ascii="Arial" w:hAnsi="Arial" w:cs="Arial"/>
        </w:rPr>
      </w:pPr>
      <w:r w:rsidRPr="00B2594C">
        <w:rPr>
          <w:rFonts w:ascii="Arial" w:hAnsi="Arial" w:cs="Arial"/>
        </w:rPr>
        <w:t>c) Proceder a análise técnica e o encaminhamento das solicitações de Avaliação de Capacidade Laborativa conforme fluxo e ações previstas;</w:t>
      </w:r>
    </w:p>
    <w:p w14:paraId="0000017C" w14:textId="77777777" w:rsidR="001507DD" w:rsidRPr="00B2594C" w:rsidRDefault="009B1A76">
      <w:pPr>
        <w:widowControl w:val="0"/>
        <w:spacing w:before="30"/>
        <w:ind w:left="6"/>
        <w:rPr>
          <w:rFonts w:ascii="Arial" w:hAnsi="Arial" w:cs="Arial"/>
        </w:rPr>
      </w:pPr>
      <w:r w:rsidRPr="00B2594C">
        <w:rPr>
          <w:rFonts w:ascii="Arial" w:hAnsi="Arial" w:cs="Arial"/>
        </w:rPr>
        <w:t>d) Acompanhar os agentes públicos com deficiência (</w:t>
      </w:r>
      <w:proofErr w:type="spellStart"/>
      <w:r w:rsidRPr="00B2594C">
        <w:rPr>
          <w:rFonts w:ascii="Arial" w:hAnsi="Arial" w:cs="Arial"/>
        </w:rPr>
        <w:t>PcD</w:t>
      </w:r>
      <w:proofErr w:type="spellEnd"/>
      <w:r w:rsidRPr="00B2594C">
        <w:rPr>
          <w:rFonts w:ascii="Arial" w:hAnsi="Arial" w:cs="Arial"/>
        </w:rPr>
        <w:t>) promovendo sua inclusão desde o ingresso;</w:t>
      </w:r>
    </w:p>
    <w:p w14:paraId="0000017D" w14:textId="77777777" w:rsidR="001507DD" w:rsidRPr="00B2594C" w:rsidRDefault="009B1A76">
      <w:pPr>
        <w:widowControl w:val="0"/>
        <w:spacing w:before="30"/>
        <w:ind w:left="3"/>
        <w:rPr>
          <w:rFonts w:ascii="Arial" w:hAnsi="Arial" w:cs="Arial"/>
        </w:rPr>
      </w:pPr>
      <w:r w:rsidRPr="00B2594C">
        <w:rPr>
          <w:rFonts w:ascii="Arial" w:hAnsi="Arial" w:cs="Arial"/>
        </w:rPr>
        <w:t>e) Prestar orientações quanto aos processos relativos à saúde funcional e condutas médicas recomendadas;</w:t>
      </w:r>
    </w:p>
    <w:p w14:paraId="0000017E" w14:textId="77777777" w:rsidR="001507DD" w:rsidRPr="00B2594C" w:rsidRDefault="009B1A76">
      <w:pPr>
        <w:widowControl w:val="0"/>
        <w:spacing w:before="30"/>
        <w:ind w:left="3"/>
        <w:rPr>
          <w:rFonts w:ascii="Arial" w:hAnsi="Arial" w:cs="Arial"/>
        </w:rPr>
      </w:pPr>
      <w:r w:rsidRPr="00B2594C">
        <w:rPr>
          <w:rFonts w:ascii="Arial" w:hAnsi="Arial" w:cs="Arial"/>
        </w:rPr>
        <w:t>f) Elaborar os planos de atividades dos agentes públicos em readaptação funcional e recomendação médica;</w:t>
      </w:r>
    </w:p>
    <w:p w14:paraId="0000017F" w14:textId="77777777" w:rsidR="001507DD" w:rsidRPr="00B2594C" w:rsidRDefault="009B1A76">
      <w:pPr>
        <w:widowControl w:val="0"/>
        <w:spacing w:before="30"/>
        <w:ind w:left="1"/>
        <w:rPr>
          <w:rFonts w:ascii="Arial" w:hAnsi="Arial" w:cs="Arial"/>
        </w:rPr>
      </w:pPr>
      <w:r w:rsidRPr="00B2594C">
        <w:rPr>
          <w:rFonts w:ascii="Arial" w:hAnsi="Arial" w:cs="Arial"/>
        </w:rPr>
        <w:t>g) Participar de reuniões e discussões técnicas intersetoriais e interdisciplinares a respeito dos casos tratados;</w:t>
      </w:r>
    </w:p>
    <w:p w14:paraId="00000180" w14:textId="77777777" w:rsidR="001507DD" w:rsidRPr="00B2594C" w:rsidRDefault="009B1A76">
      <w:pPr>
        <w:rPr>
          <w:rFonts w:ascii="Arial" w:hAnsi="Arial" w:cs="Arial"/>
        </w:rPr>
      </w:pPr>
      <w:r w:rsidRPr="00B2594C">
        <w:rPr>
          <w:rFonts w:ascii="Arial" w:hAnsi="Arial" w:cs="Arial"/>
        </w:rPr>
        <w:t>h) Atender servidores e gestores para levantamento de informações sobre servidores em readaptação funcional;</w:t>
      </w:r>
    </w:p>
    <w:p w14:paraId="00000181" w14:textId="77777777" w:rsidR="001507DD" w:rsidRPr="00B2594C" w:rsidRDefault="009B1A76">
      <w:pPr>
        <w:rPr>
          <w:rFonts w:ascii="Arial" w:hAnsi="Arial" w:cs="Arial"/>
        </w:rPr>
      </w:pPr>
      <w:r w:rsidRPr="00B2594C">
        <w:rPr>
          <w:rFonts w:ascii="Arial" w:hAnsi="Arial" w:cs="Arial"/>
        </w:rPr>
        <w:t>i) Avaliar, orientar e acompanhar a Avaliação da Capacidade Laborativa (ACL);</w:t>
      </w:r>
    </w:p>
    <w:p w14:paraId="00000182" w14:textId="77777777" w:rsidR="001507DD" w:rsidRPr="00B2594C" w:rsidRDefault="009B1A76">
      <w:pPr>
        <w:rPr>
          <w:rFonts w:ascii="Arial" w:hAnsi="Arial" w:cs="Arial"/>
        </w:rPr>
      </w:pPr>
      <w:r w:rsidRPr="00B2594C">
        <w:rPr>
          <w:rFonts w:ascii="Arial" w:hAnsi="Arial" w:cs="Arial"/>
        </w:rPr>
        <w:t xml:space="preserve">j) Agendar as avaliações médicas junto à perícia oficial do Município;  </w:t>
      </w:r>
    </w:p>
    <w:p w14:paraId="00000183" w14:textId="77777777" w:rsidR="001507DD" w:rsidRPr="00B2594C" w:rsidRDefault="009B1A76">
      <w:pPr>
        <w:rPr>
          <w:rFonts w:ascii="Arial" w:hAnsi="Arial" w:cs="Arial"/>
        </w:rPr>
      </w:pPr>
      <w:r w:rsidRPr="00B2594C">
        <w:rPr>
          <w:rFonts w:ascii="Arial" w:hAnsi="Arial" w:cs="Arial"/>
        </w:rPr>
        <w:t>K) Monitorar a readaptação funcional e recomendação médica dos agentes públicos;</w:t>
      </w:r>
    </w:p>
    <w:p w14:paraId="00000184" w14:textId="77777777" w:rsidR="001507DD" w:rsidRPr="00B2594C" w:rsidRDefault="009B1A76">
      <w:pPr>
        <w:spacing w:before="240" w:after="240"/>
        <w:ind w:right="60"/>
        <w:rPr>
          <w:rFonts w:ascii="Arial" w:hAnsi="Arial" w:cs="Arial"/>
        </w:rPr>
      </w:pPr>
      <w:r w:rsidRPr="00B2594C">
        <w:rPr>
          <w:rFonts w:ascii="Arial" w:hAnsi="Arial" w:cs="Arial"/>
          <w:b/>
        </w:rPr>
        <w:t xml:space="preserve"> CLÁUSULA SÉTIMA – DOS DIREITOS E DEVERES DO(A) CONTRATADO(A)</w:t>
      </w:r>
      <w:r w:rsidRPr="00B2594C">
        <w:rPr>
          <w:rFonts w:ascii="Arial" w:hAnsi="Arial" w:cs="Arial"/>
        </w:rPr>
        <w:t xml:space="preserve"> </w:t>
      </w:r>
    </w:p>
    <w:p w14:paraId="00000185" w14:textId="77777777" w:rsidR="001507DD" w:rsidRPr="00B2594C" w:rsidRDefault="009B1A76">
      <w:pPr>
        <w:pStyle w:val="Ttulo2"/>
        <w:keepNext w:val="0"/>
        <w:keepLines w:val="0"/>
        <w:ind w:right="60"/>
        <w:rPr>
          <w:rFonts w:ascii="Arial" w:hAnsi="Arial" w:cs="Arial"/>
          <w:b w:val="0"/>
          <w:sz w:val="20"/>
          <w:szCs w:val="20"/>
        </w:rPr>
      </w:pPr>
      <w:bookmarkStart w:id="5" w:name="_heading=h.a2o2qsqlqxy0" w:colFirst="0" w:colLast="0"/>
      <w:bookmarkEnd w:id="5"/>
      <w:r w:rsidRPr="00B2594C">
        <w:rPr>
          <w:rFonts w:ascii="Arial" w:hAnsi="Arial" w:cs="Arial"/>
          <w:b w:val="0"/>
          <w:sz w:val="20"/>
          <w:szCs w:val="20"/>
        </w:rPr>
        <w:t>Além da remuneração pelos serviços prestados, o(a) CONTRATADO(A) fará jus:</w:t>
      </w:r>
    </w:p>
    <w:p w14:paraId="00000186" w14:textId="77777777" w:rsidR="001507DD" w:rsidRPr="00B2594C" w:rsidRDefault="009B1A76">
      <w:pPr>
        <w:pStyle w:val="Ttulo2"/>
        <w:keepNext w:val="0"/>
        <w:keepLines w:val="0"/>
        <w:ind w:right="60" w:firstLine="700"/>
        <w:rPr>
          <w:rFonts w:ascii="Arial" w:hAnsi="Arial" w:cs="Arial"/>
          <w:b w:val="0"/>
          <w:sz w:val="20"/>
          <w:szCs w:val="20"/>
        </w:rPr>
      </w:pPr>
      <w:bookmarkStart w:id="6" w:name="_heading=h.frggs39ioa9o" w:colFirst="0" w:colLast="0"/>
      <w:bookmarkEnd w:id="6"/>
      <w:r w:rsidRPr="00B2594C">
        <w:rPr>
          <w:rFonts w:ascii="Arial" w:hAnsi="Arial" w:cs="Arial"/>
          <w:b w:val="0"/>
          <w:sz w:val="20"/>
          <w:szCs w:val="20"/>
        </w:rPr>
        <w:t>a) a importância equivalente a 1/12 (um doze avos) do salário por mês trabalhado, a título de gratificação natalina, considerando-se como mês trabalhado a fração igual ou superior a 15 (quinze) dias, a ser paga ao final de cada ano no mês de dezembro;</w:t>
      </w:r>
    </w:p>
    <w:p w14:paraId="00000187" w14:textId="77777777" w:rsidR="001507DD" w:rsidRPr="00B2594C" w:rsidRDefault="009B1A76">
      <w:pPr>
        <w:pStyle w:val="Ttulo2"/>
        <w:keepNext w:val="0"/>
        <w:keepLines w:val="0"/>
        <w:ind w:right="60"/>
        <w:rPr>
          <w:rFonts w:ascii="Arial" w:hAnsi="Arial" w:cs="Arial"/>
          <w:b w:val="0"/>
          <w:sz w:val="20"/>
          <w:szCs w:val="20"/>
          <w:highlight w:val="white"/>
        </w:rPr>
      </w:pPr>
      <w:bookmarkStart w:id="7" w:name="_heading=h.vzd4ihycrjg4" w:colFirst="0" w:colLast="0"/>
      <w:bookmarkEnd w:id="7"/>
      <w:r w:rsidRPr="00B2594C">
        <w:rPr>
          <w:rFonts w:ascii="Arial" w:hAnsi="Arial" w:cs="Arial"/>
          <w:sz w:val="20"/>
          <w:szCs w:val="20"/>
        </w:rPr>
        <w:t xml:space="preserve">        </w:t>
      </w:r>
      <w:r w:rsidRPr="00B2594C">
        <w:rPr>
          <w:rFonts w:ascii="Arial" w:hAnsi="Arial" w:cs="Arial"/>
          <w:sz w:val="20"/>
          <w:szCs w:val="20"/>
        </w:rPr>
        <w:tab/>
      </w:r>
      <w:r w:rsidRPr="00B2594C">
        <w:rPr>
          <w:rFonts w:ascii="Arial" w:hAnsi="Arial" w:cs="Arial"/>
          <w:b w:val="0"/>
          <w:sz w:val="20"/>
          <w:szCs w:val="20"/>
        </w:rPr>
        <w:t xml:space="preserve">b) </w:t>
      </w:r>
      <w:r w:rsidRPr="00B2594C">
        <w:rPr>
          <w:rFonts w:ascii="Arial" w:hAnsi="Arial" w:cs="Arial"/>
          <w:b w:val="0"/>
          <w:sz w:val="20"/>
          <w:szCs w:val="20"/>
          <w:highlight w:val="white"/>
        </w:rPr>
        <w:t>salário-família pago em razão do dependente do trabalhador de baixa renda nos termos da lei.</w:t>
      </w:r>
    </w:p>
    <w:p w14:paraId="00000188" w14:textId="77777777" w:rsidR="001507DD" w:rsidRPr="00B2594C" w:rsidRDefault="009B1A76">
      <w:pPr>
        <w:pStyle w:val="Ttulo2"/>
        <w:keepNext w:val="0"/>
        <w:keepLines w:val="0"/>
        <w:ind w:right="60" w:firstLine="700"/>
        <w:rPr>
          <w:rFonts w:ascii="Arial" w:hAnsi="Arial" w:cs="Arial"/>
          <w:b w:val="0"/>
          <w:sz w:val="20"/>
          <w:szCs w:val="20"/>
        </w:rPr>
      </w:pPr>
      <w:bookmarkStart w:id="8" w:name="_heading=h.z72t95vy1qje" w:colFirst="0" w:colLast="0"/>
      <w:bookmarkEnd w:id="8"/>
      <w:r w:rsidRPr="00B2594C">
        <w:rPr>
          <w:rFonts w:ascii="Arial" w:hAnsi="Arial" w:cs="Arial"/>
          <w:b w:val="0"/>
          <w:sz w:val="20"/>
          <w:szCs w:val="20"/>
        </w:rPr>
        <w:t>c) Férias anuais remuneradas de 30 (trinta) dias corridos, acrescidas de um terço a mais do que o salário normal, sem prejuízo dos salários, a cada 12 (doze) meses de cumprimento do contrato;</w:t>
      </w:r>
    </w:p>
    <w:p w14:paraId="00000189" w14:textId="77777777" w:rsidR="001507DD" w:rsidRPr="00B2594C" w:rsidRDefault="009B1A76">
      <w:pPr>
        <w:spacing w:before="240" w:after="240"/>
        <w:ind w:firstLine="700"/>
        <w:rPr>
          <w:rFonts w:ascii="Arial" w:hAnsi="Arial" w:cs="Arial"/>
        </w:rPr>
      </w:pPr>
      <w:r w:rsidRPr="00B2594C">
        <w:rPr>
          <w:rFonts w:ascii="Arial" w:hAnsi="Arial" w:cs="Arial"/>
        </w:rPr>
        <w:lastRenderedPageBreak/>
        <w:t>d) licença maternidade, sem prejuízo do emprego e do salário, com a duração de cento e vinte dias;</w:t>
      </w:r>
    </w:p>
    <w:p w14:paraId="0000018A" w14:textId="77777777" w:rsidR="001507DD" w:rsidRPr="00B2594C" w:rsidRDefault="009B1A76">
      <w:pPr>
        <w:spacing w:before="240" w:after="240"/>
        <w:ind w:firstLine="700"/>
        <w:rPr>
          <w:rFonts w:ascii="Arial" w:hAnsi="Arial" w:cs="Arial"/>
        </w:rPr>
      </w:pPr>
      <w:r w:rsidRPr="00B2594C">
        <w:rPr>
          <w:rFonts w:ascii="Arial" w:hAnsi="Arial" w:cs="Arial"/>
        </w:rPr>
        <w:t>e) prorrogação da licença maternidade por sessenta dias, nos termos do art. 2º da Lei nº 10.103, de 18 de janeiro de 2011;</w:t>
      </w:r>
    </w:p>
    <w:p w14:paraId="0000018B" w14:textId="77777777" w:rsidR="001507DD" w:rsidRPr="00B2594C" w:rsidRDefault="009B1A76">
      <w:pPr>
        <w:spacing w:before="240" w:after="240"/>
        <w:ind w:firstLine="700"/>
        <w:rPr>
          <w:rFonts w:ascii="Arial" w:hAnsi="Arial" w:cs="Arial"/>
        </w:rPr>
      </w:pPr>
      <w:r w:rsidRPr="00B2594C">
        <w:rPr>
          <w:rFonts w:ascii="Arial" w:hAnsi="Arial" w:cs="Arial"/>
        </w:rPr>
        <w:t xml:space="preserve">f) </w:t>
      </w:r>
      <w:proofErr w:type="spellStart"/>
      <w:r w:rsidRPr="00B2594C">
        <w:rPr>
          <w:rFonts w:ascii="Arial" w:hAnsi="Arial" w:cs="Arial"/>
        </w:rPr>
        <w:t>licença-paternidade</w:t>
      </w:r>
      <w:proofErr w:type="spellEnd"/>
      <w:r w:rsidRPr="00B2594C">
        <w:rPr>
          <w:rFonts w:ascii="Arial" w:hAnsi="Arial" w:cs="Arial"/>
        </w:rPr>
        <w:t xml:space="preserve"> de cinco dias úteis consecutivos, contados do nascimento.</w:t>
      </w:r>
    </w:p>
    <w:p w14:paraId="0000018C" w14:textId="77777777" w:rsidR="001507DD" w:rsidRPr="00B2594C" w:rsidRDefault="009B1A76">
      <w:pPr>
        <w:pStyle w:val="Ttulo2"/>
        <w:keepNext w:val="0"/>
        <w:keepLines w:val="0"/>
        <w:ind w:right="60"/>
        <w:rPr>
          <w:rFonts w:ascii="Arial" w:hAnsi="Arial" w:cs="Arial"/>
          <w:b w:val="0"/>
          <w:sz w:val="20"/>
          <w:szCs w:val="20"/>
        </w:rPr>
      </w:pPr>
      <w:bookmarkStart w:id="9" w:name="_heading=h.jqkvs0496fpq" w:colFirst="0" w:colLast="0"/>
      <w:bookmarkEnd w:id="9"/>
      <w:r w:rsidRPr="00B2594C">
        <w:rPr>
          <w:rFonts w:ascii="Arial" w:hAnsi="Arial" w:cs="Arial"/>
          <w:b w:val="0"/>
          <w:sz w:val="20"/>
          <w:szCs w:val="20"/>
        </w:rPr>
        <w:t xml:space="preserve"> § 1º - O CONTRATADO(A) poderá ausentar-se do serviço, sem qualquer prejuízo, nos termos do art. 171 da Lei nº 7.169, de 30 de agosto de 1996:</w:t>
      </w:r>
    </w:p>
    <w:p w14:paraId="0000018D" w14:textId="77777777" w:rsidR="001507DD" w:rsidRPr="00B2594C" w:rsidRDefault="009B1A76">
      <w:pPr>
        <w:spacing w:before="240" w:after="240"/>
        <w:ind w:firstLine="700"/>
        <w:rPr>
          <w:rFonts w:ascii="Arial" w:hAnsi="Arial" w:cs="Arial"/>
        </w:rPr>
      </w:pPr>
      <w:r w:rsidRPr="00B2594C">
        <w:rPr>
          <w:rFonts w:ascii="Arial" w:hAnsi="Arial" w:cs="Arial"/>
        </w:rPr>
        <w:t xml:space="preserve">I </w:t>
      </w:r>
      <w:r w:rsidRPr="00B2594C">
        <w:rPr>
          <w:rFonts w:ascii="Cambria Math" w:hAnsi="Cambria Math" w:cs="Cambria Math"/>
        </w:rPr>
        <w:t>‑</w:t>
      </w:r>
      <w:r w:rsidRPr="00B2594C">
        <w:rPr>
          <w:rFonts w:ascii="Arial" w:hAnsi="Arial" w:cs="Arial"/>
        </w:rPr>
        <w:t xml:space="preserve"> por 1 (um) dia:</w:t>
      </w:r>
    </w:p>
    <w:p w14:paraId="0000018E" w14:textId="77777777" w:rsidR="001507DD" w:rsidRPr="00B2594C" w:rsidRDefault="009B1A76">
      <w:pPr>
        <w:spacing w:before="240" w:after="240"/>
        <w:ind w:firstLine="700"/>
        <w:rPr>
          <w:rFonts w:ascii="Arial" w:hAnsi="Arial" w:cs="Arial"/>
        </w:rPr>
      </w:pPr>
      <w:r w:rsidRPr="00B2594C">
        <w:rPr>
          <w:rFonts w:ascii="Arial" w:hAnsi="Arial" w:cs="Arial"/>
        </w:rPr>
        <w:t>a) para doação de sangue;</w:t>
      </w:r>
    </w:p>
    <w:p w14:paraId="0000018F" w14:textId="77777777" w:rsidR="001507DD" w:rsidRPr="00B2594C" w:rsidRDefault="009B1A76">
      <w:pPr>
        <w:spacing w:before="240" w:after="240"/>
        <w:ind w:firstLine="700"/>
        <w:rPr>
          <w:rFonts w:ascii="Arial" w:hAnsi="Arial" w:cs="Arial"/>
        </w:rPr>
      </w:pPr>
      <w:r w:rsidRPr="00B2594C">
        <w:rPr>
          <w:rFonts w:ascii="Arial" w:hAnsi="Arial" w:cs="Arial"/>
        </w:rPr>
        <w:t xml:space="preserve">b) para atender convocação judicial, podendo o prazo ser ampliado, desde que a necessidade seja atestada pela autoridade </w:t>
      </w:r>
      <w:proofErr w:type="spellStart"/>
      <w:r w:rsidRPr="00B2594C">
        <w:rPr>
          <w:rFonts w:ascii="Arial" w:hAnsi="Arial" w:cs="Arial"/>
        </w:rPr>
        <w:t>convocante</w:t>
      </w:r>
      <w:proofErr w:type="spellEnd"/>
      <w:r w:rsidRPr="00B2594C">
        <w:rPr>
          <w:rFonts w:ascii="Arial" w:hAnsi="Arial" w:cs="Arial"/>
        </w:rPr>
        <w:t>;</w:t>
      </w:r>
    </w:p>
    <w:p w14:paraId="00000190" w14:textId="77777777" w:rsidR="001507DD" w:rsidRPr="00B2594C" w:rsidRDefault="009B1A76">
      <w:pPr>
        <w:spacing w:before="240" w:after="240"/>
        <w:ind w:firstLine="700"/>
        <w:rPr>
          <w:rFonts w:ascii="Arial" w:hAnsi="Arial" w:cs="Arial"/>
        </w:rPr>
      </w:pPr>
      <w:r w:rsidRPr="00B2594C">
        <w:rPr>
          <w:rFonts w:ascii="Arial" w:hAnsi="Arial" w:cs="Arial"/>
        </w:rPr>
        <w:t>c) para alistar</w:t>
      </w:r>
      <w:r w:rsidRPr="00B2594C">
        <w:rPr>
          <w:rFonts w:ascii="Cambria Math" w:hAnsi="Cambria Math" w:cs="Cambria Math"/>
        </w:rPr>
        <w:t>‑</w:t>
      </w:r>
      <w:r w:rsidRPr="00B2594C">
        <w:rPr>
          <w:rFonts w:ascii="Arial" w:hAnsi="Arial" w:cs="Arial"/>
        </w:rPr>
        <w:t>se como eleitor;</w:t>
      </w:r>
    </w:p>
    <w:p w14:paraId="00000191" w14:textId="77777777" w:rsidR="001507DD" w:rsidRPr="00B2594C" w:rsidRDefault="009B1A76">
      <w:pPr>
        <w:spacing w:before="240" w:after="240"/>
        <w:ind w:firstLine="700"/>
        <w:rPr>
          <w:rFonts w:ascii="Arial" w:hAnsi="Arial" w:cs="Arial"/>
        </w:rPr>
      </w:pPr>
      <w:r w:rsidRPr="00B2594C">
        <w:rPr>
          <w:rFonts w:ascii="Arial" w:hAnsi="Arial" w:cs="Arial"/>
        </w:rPr>
        <w:t xml:space="preserve">II </w:t>
      </w:r>
      <w:r w:rsidRPr="00B2594C">
        <w:rPr>
          <w:rFonts w:ascii="Cambria Math" w:hAnsi="Cambria Math" w:cs="Cambria Math"/>
        </w:rPr>
        <w:t>‑</w:t>
      </w:r>
      <w:r w:rsidRPr="00B2594C">
        <w:rPr>
          <w:rFonts w:ascii="Arial" w:hAnsi="Arial" w:cs="Arial"/>
        </w:rPr>
        <w:t xml:space="preserve"> por 2 (dois) dias, em razão de falecimento de irmão;</w:t>
      </w:r>
    </w:p>
    <w:p w14:paraId="00000192" w14:textId="77777777" w:rsidR="001507DD" w:rsidRPr="00B2594C" w:rsidRDefault="009B1A76">
      <w:pPr>
        <w:spacing w:before="240" w:after="240"/>
        <w:ind w:firstLine="700"/>
        <w:rPr>
          <w:rFonts w:ascii="Arial" w:hAnsi="Arial" w:cs="Arial"/>
        </w:rPr>
      </w:pPr>
      <w:r w:rsidRPr="00B2594C">
        <w:rPr>
          <w:rFonts w:ascii="Arial" w:hAnsi="Arial" w:cs="Arial"/>
        </w:rPr>
        <w:t xml:space="preserve">III </w:t>
      </w:r>
      <w:r w:rsidRPr="00B2594C">
        <w:rPr>
          <w:rFonts w:ascii="Cambria Math" w:hAnsi="Cambria Math" w:cs="Cambria Math"/>
        </w:rPr>
        <w:t>‑</w:t>
      </w:r>
      <w:r w:rsidRPr="00B2594C">
        <w:rPr>
          <w:rFonts w:ascii="Arial" w:hAnsi="Arial" w:cs="Arial"/>
        </w:rPr>
        <w:t xml:space="preserve"> por 7 (sete) dias consecutivos, em razão de:</w:t>
      </w:r>
    </w:p>
    <w:p w14:paraId="00000193" w14:textId="77777777" w:rsidR="001507DD" w:rsidRPr="00B2594C" w:rsidRDefault="009B1A76">
      <w:pPr>
        <w:spacing w:before="240" w:after="240"/>
        <w:ind w:firstLine="700"/>
        <w:rPr>
          <w:rFonts w:ascii="Arial" w:hAnsi="Arial" w:cs="Arial"/>
        </w:rPr>
      </w:pPr>
      <w:r w:rsidRPr="00B2594C">
        <w:rPr>
          <w:rFonts w:ascii="Arial" w:hAnsi="Arial" w:cs="Arial"/>
        </w:rPr>
        <w:t>a) casamento;</w:t>
      </w:r>
    </w:p>
    <w:p w14:paraId="00000194" w14:textId="77777777" w:rsidR="001507DD" w:rsidRPr="00B2594C" w:rsidRDefault="009B1A76">
      <w:pPr>
        <w:spacing w:before="240" w:after="240"/>
        <w:ind w:firstLine="700"/>
        <w:rPr>
          <w:rFonts w:ascii="Arial" w:hAnsi="Arial" w:cs="Arial"/>
        </w:rPr>
      </w:pPr>
      <w:r w:rsidRPr="00B2594C">
        <w:rPr>
          <w:rFonts w:ascii="Arial" w:hAnsi="Arial" w:cs="Arial"/>
        </w:rPr>
        <w:t>b) falecimento do cônjuge, companheiro, pais ou filhos.</w:t>
      </w:r>
    </w:p>
    <w:p w14:paraId="00000195" w14:textId="77777777" w:rsidR="001507DD" w:rsidRPr="00B2594C" w:rsidRDefault="009B1A76">
      <w:pPr>
        <w:spacing w:before="240" w:after="240"/>
        <w:rPr>
          <w:rFonts w:ascii="Arial" w:hAnsi="Arial" w:cs="Arial"/>
        </w:rPr>
      </w:pPr>
      <w:r w:rsidRPr="00B2594C">
        <w:rPr>
          <w:rFonts w:ascii="Arial" w:hAnsi="Arial" w:cs="Arial"/>
        </w:rPr>
        <w:t xml:space="preserve"> § 2º - A ausência não autorizada ao serviço não será indenizada/remunerada em nenhuma hipótese.</w:t>
      </w:r>
    </w:p>
    <w:p w14:paraId="00000196" w14:textId="77777777" w:rsidR="001507DD" w:rsidRPr="00B2594C" w:rsidRDefault="009B1A76">
      <w:pPr>
        <w:spacing w:before="240" w:after="240"/>
        <w:rPr>
          <w:rFonts w:ascii="Arial" w:hAnsi="Arial" w:cs="Arial"/>
        </w:rPr>
      </w:pPr>
      <w:r w:rsidRPr="00B2594C">
        <w:rPr>
          <w:rFonts w:ascii="Arial" w:hAnsi="Arial" w:cs="Arial"/>
        </w:rPr>
        <w:t>§ 3º - O CONTRATADO(A) fará jus ao afastamento remunerado por doença devidamente comprovada por médico, se submetendo, no que couber, às regras e orientações contidas Decreto  nº 16.977, de setembro de 2018, sendo que, para períodos superiores a 15 (quinze) dias deverá ser observada a legislação previdenciária e instrução do INSS.</w:t>
      </w:r>
    </w:p>
    <w:p w14:paraId="00000197" w14:textId="77777777" w:rsidR="001507DD" w:rsidRPr="00B2594C" w:rsidRDefault="009B1A76">
      <w:pPr>
        <w:spacing w:before="240" w:after="240"/>
        <w:rPr>
          <w:rFonts w:ascii="Arial" w:hAnsi="Arial" w:cs="Arial"/>
          <w:highlight w:val="white"/>
        </w:rPr>
      </w:pPr>
      <w:r w:rsidRPr="00B2594C">
        <w:rPr>
          <w:rFonts w:ascii="Arial" w:hAnsi="Arial" w:cs="Arial"/>
        </w:rPr>
        <w:t xml:space="preserve">§ 4º - </w:t>
      </w:r>
      <w:r w:rsidRPr="00B2594C">
        <w:rPr>
          <w:rFonts w:ascii="Arial" w:hAnsi="Arial" w:cs="Arial"/>
          <w:highlight w:val="white"/>
        </w:rPr>
        <w:t xml:space="preserve">Aplicam-se ao CONTRATADO(A) os deveres e as proibições dispostos nos </w:t>
      </w:r>
      <w:proofErr w:type="spellStart"/>
      <w:r w:rsidRPr="00B2594C">
        <w:rPr>
          <w:rFonts w:ascii="Arial" w:hAnsi="Arial" w:cs="Arial"/>
          <w:highlight w:val="white"/>
        </w:rPr>
        <w:t>arts</w:t>
      </w:r>
      <w:proofErr w:type="spellEnd"/>
      <w:r w:rsidRPr="00B2594C">
        <w:rPr>
          <w:rFonts w:ascii="Arial" w:hAnsi="Arial" w:cs="Arial"/>
          <w:highlight w:val="white"/>
        </w:rPr>
        <w:t>. 183 e 184 da Lei n° 7.169, de 1996.</w:t>
      </w:r>
    </w:p>
    <w:p w14:paraId="00000198" w14:textId="77777777" w:rsidR="001507DD" w:rsidRPr="00B2594C" w:rsidRDefault="009B1A76">
      <w:pPr>
        <w:spacing w:before="240" w:after="240"/>
        <w:rPr>
          <w:rFonts w:ascii="Arial" w:hAnsi="Arial" w:cs="Arial"/>
          <w:b/>
        </w:rPr>
      </w:pPr>
      <w:r w:rsidRPr="00B2594C">
        <w:rPr>
          <w:rFonts w:ascii="Arial" w:hAnsi="Arial" w:cs="Arial"/>
        </w:rPr>
        <w:t xml:space="preserve"> </w:t>
      </w:r>
      <w:r w:rsidRPr="00B2594C">
        <w:rPr>
          <w:rFonts w:ascii="Arial" w:hAnsi="Arial" w:cs="Arial"/>
          <w:b/>
        </w:rPr>
        <w:t>CLAUSULA OITAVA – DA EXTINÇÃO DO CONTRATO</w:t>
      </w:r>
    </w:p>
    <w:p w14:paraId="00000199" w14:textId="77777777" w:rsidR="001507DD" w:rsidRPr="00B2594C" w:rsidRDefault="009B1A76">
      <w:pPr>
        <w:spacing w:before="240" w:after="240"/>
        <w:rPr>
          <w:rFonts w:ascii="Arial" w:hAnsi="Arial" w:cs="Arial"/>
        </w:rPr>
      </w:pPr>
      <w:r w:rsidRPr="00B2594C">
        <w:rPr>
          <w:rFonts w:ascii="Arial" w:hAnsi="Arial" w:cs="Arial"/>
        </w:rPr>
        <w:t xml:space="preserve"> O contrato extinguir-se-á, sem direito à indenização:</w:t>
      </w:r>
    </w:p>
    <w:p w14:paraId="0000019A" w14:textId="77777777" w:rsidR="001507DD" w:rsidRPr="00B2594C" w:rsidRDefault="009B1A76">
      <w:pPr>
        <w:spacing w:before="240" w:after="240"/>
        <w:ind w:firstLine="700"/>
        <w:rPr>
          <w:rFonts w:ascii="Arial" w:hAnsi="Arial" w:cs="Arial"/>
        </w:rPr>
      </w:pPr>
      <w:r w:rsidRPr="00B2594C">
        <w:rPr>
          <w:rFonts w:ascii="Arial" w:hAnsi="Arial" w:cs="Arial"/>
        </w:rPr>
        <w:t xml:space="preserve">I - </w:t>
      </w:r>
      <w:proofErr w:type="gramStart"/>
      <w:r w:rsidRPr="00B2594C">
        <w:rPr>
          <w:rFonts w:ascii="Arial" w:hAnsi="Arial" w:cs="Arial"/>
        </w:rPr>
        <w:t>pelo</w:t>
      </w:r>
      <w:proofErr w:type="gramEnd"/>
      <w:r w:rsidRPr="00B2594C">
        <w:rPr>
          <w:rFonts w:ascii="Arial" w:hAnsi="Arial" w:cs="Arial"/>
        </w:rPr>
        <w:t xml:space="preserve"> término do prazo contratual;</w:t>
      </w:r>
    </w:p>
    <w:p w14:paraId="0000019B" w14:textId="77777777" w:rsidR="001507DD" w:rsidRPr="00B2594C" w:rsidRDefault="009B1A76">
      <w:pPr>
        <w:spacing w:before="240" w:after="240"/>
        <w:ind w:firstLine="700"/>
        <w:rPr>
          <w:rFonts w:ascii="Arial" w:hAnsi="Arial" w:cs="Arial"/>
        </w:rPr>
      </w:pPr>
      <w:r w:rsidRPr="00B2594C">
        <w:rPr>
          <w:rFonts w:ascii="Arial" w:hAnsi="Arial" w:cs="Arial"/>
        </w:rPr>
        <w:t xml:space="preserve">II - </w:t>
      </w:r>
      <w:proofErr w:type="gramStart"/>
      <w:r w:rsidRPr="00B2594C">
        <w:rPr>
          <w:rFonts w:ascii="Arial" w:hAnsi="Arial" w:cs="Arial"/>
        </w:rPr>
        <w:t>por</w:t>
      </w:r>
      <w:proofErr w:type="gramEnd"/>
      <w:r w:rsidRPr="00B2594C">
        <w:rPr>
          <w:rFonts w:ascii="Arial" w:hAnsi="Arial" w:cs="Arial"/>
        </w:rPr>
        <w:t xml:space="preserve"> iniciativa do contratante ou do contratado;</w:t>
      </w:r>
    </w:p>
    <w:p w14:paraId="0000019C" w14:textId="77777777" w:rsidR="001507DD" w:rsidRPr="00B2594C" w:rsidRDefault="009B1A76">
      <w:pPr>
        <w:spacing w:before="240" w:after="240"/>
        <w:ind w:firstLine="700"/>
        <w:rPr>
          <w:rFonts w:ascii="Arial" w:hAnsi="Arial" w:cs="Arial"/>
        </w:rPr>
      </w:pPr>
      <w:r w:rsidRPr="00B2594C">
        <w:rPr>
          <w:rFonts w:ascii="Arial" w:hAnsi="Arial" w:cs="Arial"/>
        </w:rPr>
        <w:t>III - pela extinção da causa transitória justificadora da contratação;</w:t>
      </w:r>
    </w:p>
    <w:p w14:paraId="0000019D" w14:textId="77777777" w:rsidR="001507DD" w:rsidRPr="00B2594C" w:rsidRDefault="009B1A76">
      <w:pPr>
        <w:spacing w:before="240" w:after="240"/>
        <w:ind w:firstLine="700"/>
        <w:rPr>
          <w:rFonts w:ascii="Arial" w:hAnsi="Arial" w:cs="Arial"/>
        </w:rPr>
      </w:pPr>
      <w:r w:rsidRPr="00B2594C">
        <w:rPr>
          <w:rFonts w:ascii="Arial" w:hAnsi="Arial" w:cs="Arial"/>
        </w:rPr>
        <w:t xml:space="preserve">IV - </w:t>
      </w:r>
      <w:proofErr w:type="gramStart"/>
      <w:r w:rsidRPr="00B2594C">
        <w:rPr>
          <w:rFonts w:ascii="Arial" w:hAnsi="Arial" w:cs="Arial"/>
        </w:rPr>
        <w:t>em</w:t>
      </w:r>
      <w:proofErr w:type="gramEnd"/>
      <w:r w:rsidRPr="00B2594C">
        <w:rPr>
          <w:rFonts w:ascii="Arial" w:hAnsi="Arial" w:cs="Arial"/>
        </w:rPr>
        <w:t xml:space="preserve"> virtude de caso fortuito ou força maior;</w:t>
      </w:r>
    </w:p>
    <w:p w14:paraId="0000019E" w14:textId="77777777" w:rsidR="001507DD" w:rsidRPr="00B2594C" w:rsidRDefault="009B1A76">
      <w:pPr>
        <w:spacing w:before="240" w:after="240"/>
        <w:ind w:firstLine="700"/>
        <w:rPr>
          <w:rFonts w:ascii="Arial" w:hAnsi="Arial" w:cs="Arial"/>
        </w:rPr>
      </w:pPr>
      <w:r w:rsidRPr="00B2594C">
        <w:rPr>
          <w:rFonts w:ascii="Arial" w:hAnsi="Arial" w:cs="Arial"/>
        </w:rPr>
        <w:t xml:space="preserve">V - </w:t>
      </w:r>
      <w:proofErr w:type="gramStart"/>
      <w:r w:rsidRPr="00B2594C">
        <w:rPr>
          <w:rFonts w:ascii="Arial" w:hAnsi="Arial" w:cs="Arial"/>
        </w:rPr>
        <w:t>por</w:t>
      </w:r>
      <w:proofErr w:type="gramEnd"/>
      <w:r w:rsidRPr="00B2594C">
        <w:rPr>
          <w:rFonts w:ascii="Arial" w:hAnsi="Arial" w:cs="Arial"/>
        </w:rPr>
        <w:t xml:space="preserve"> infração disciplinar do contratado.</w:t>
      </w:r>
    </w:p>
    <w:p w14:paraId="0000019F" w14:textId="77777777" w:rsidR="001507DD" w:rsidRPr="00B2594C" w:rsidRDefault="009B1A76">
      <w:pPr>
        <w:spacing w:before="240" w:after="240"/>
        <w:ind w:firstLine="700"/>
        <w:rPr>
          <w:rFonts w:ascii="Arial" w:hAnsi="Arial" w:cs="Arial"/>
        </w:rPr>
      </w:pPr>
      <w:r w:rsidRPr="00B2594C">
        <w:rPr>
          <w:rFonts w:ascii="Arial" w:hAnsi="Arial" w:cs="Arial"/>
        </w:rPr>
        <w:t>§ 1° - A extinção do contrato, nos casos dos incisos II e III será comunicada com antecedência mínima de trinta dias.</w:t>
      </w:r>
    </w:p>
    <w:p w14:paraId="000001A0" w14:textId="77777777" w:rsidR="001507DD" w:rsidRPr="00B2594C" w:rsidRDefault="009B1A76">
      <w:pPr>
        <w:spacing w:before="240" w:after="240"/>
        <w:ind w:firstLine="700"/>
        <w:rPr>
          <w:rFonts w:ascii="Arial" w:hAnsi="Arial" w:cs="Arial"/>
        </w:rPr>
      </w:pPr>
      <w:r w:rsidRPr="00B2594C">
        <w:rPr>
          <w:rFonts w:ascii="Arial" w:hAnsi="Arial" w:cs="Arial"/>
        </w:rPr>
        <w:t>§ 2° - As infrações disciplinares atribuídas ao contratado serão apuradas mediante sindicância a ser concluída no prazo de trinta dias, assegurada a ampla defesa, sem prejuízo de responsabilização civil e criminal.</w:t>
      </w:r>
    </w:p>
    <w:p w14:paraId="000001A1" w14:textId="77777777" w:rsidR="001507DD" w:rsidRPr="00B2594C" w:rsidRDefault="009B1A76">
      <w:pPr>
        <w:spacing w:before="240" w:after="240"/>
        <w:ind w:firstLine="700"/>
        <w:rPr>
          <w:rFonts w:ascii="Arial" w:hAnsi="Arial" w:cs="Arial"/>
        </w:rPr>
      </w:pPr>
      <w:r w:rsidRPr="00B2594C">
        <w:rPr>
          <w:rFonts w:ascii="Arial" w:hAnsi="Arial" w:cs="Arial"/>
        </w:rPr>
        <w:t>§3º -</w:t>
      </w:r>
      <w:r w:rsidRPr="00B2594C">
        <w:rPr>
          <w:rFonts w:ascii="Arial" w:hAnsi="Arial" w:cs="Arial"/>
          <w:b/>
        </w:rPr>
        <w:t xml:space="preserve"> </w:t>
      </w:r>
      <w:r w:rsidRPr="00B2594C">
        <w:rPr>
          <w:rFonts w:ascii="Arial" w:hAnsi="Arial" w:cs="Arial"/>
        </w:rPr>
        <w:t>A não assunção no prazo contratual estabelecido para início das atividades, poderá ensejar, sem justificativa plausível, a imediata extinção do contrato sem direito a nenhum tipo de indenização.</w:t>
      </w:r>
    </w:p>
    <w:p w14:paraId="000001A2" w14:textId="77777777" w:rsidR="001507DD" w:rsidRPr="00B2594C" w:rsidRDefault="009B1A76">
      <w:pPr>
        <w:pStyle w:val="Ttulo2"/>
        <w:keepNext w:val="0"/>
        <w:keepLines w:val="0"/>
        <w:ind w:right="60"/>
        <w:jc w:val="left"/>
        <w:rPr>
          <w:rFonts w:ascii="Arial" w:hAnsi="Arial" w:cs="Arial"/>
          <w:sz w:val="20"/>
          <w:szCs w:val="20"/>
        </w:rPr>
      </w:pPr>
      <w:bookmarkStart w:id="10" w:name="_heading=h.q0on4q4ywcej" w:colFirst="0" w:colLast="0"/>
      <w:bookmarkEnd w:id="10"/>
      <w:r w:rsidRPr="00B2594C">
        <w:rPr>
          <w:rFonts w:ascii="Arial" w:hAnsi="Arial" w:cs="Arial"/>
          <w:sz w:val="20"/>
          <w:szCs w:val="20"/>
        </w:rPr>
        <w:lastRenderedPageBreak/>
        <w:t>CLÁUSULA NONA – DA CONTRIBUIÇÃO PREVIDENCIÁRIA</w:t>
      </w:r>
    </w:p>
    <w:p w14:paraId="000001A3" w14:textId="77777777" w:rsidR="001507DD" w:rsidRPr="00B2594C" w:rsidRDefault="009B1A76">
      <w:pPr>
        <w:spacing w:before="240" w:after="240"/>
        <w:ind w:right="60" w:firstLine="720"/>
        <w:rPr>
          <w:rFonts w:ascii="Arial" w:hAnsi="Arial" w:cs="Arial"/>
        </w:rPr>
      </w:pPr>
      <w:r w:rsidRPr="00B2594C">
        <w:rPr>
          <w:rFonts w:ascii="Arial" w:hAnsi="Arial" w:cs="Arial"/>
        </w:rPr>
        <w:t>Sobre os valores devidos ao profissional incide o desconto previdenciário, nos termos Decreto Federal nº 3.048/99 e da legislação geral da Seguridade Social.</w:t>
      </w:r>
    </w:p>
    <w:p w14:paraId="000001A4" w14:textId="77777777" w:rsidR="001507DD" w:rsidRPr="00B2594C" w:rsidRDefault="009B1A76">
      <w:pPr>
        <w:spacing w:before="240" w:after="240"/>
        <w:ind w:firstLine="720"/>
        <w:rPr>
          <w:rFonts w:ascii="Arial" w:hAnsi="Arial" w:cs="Arial"/>
        </w:rPr>
      </w:pPr>
      <w:r w:rsidRPr="00B2594C">
        <w:rPr>
          <w:rFonts w:ascii="Arial" w:hAnsi="Arial" w:cs="Arial"/>
        </w:rPr>
        <w:t>Parágrafo único - O tempo de serviço prestado em virtude de deste contrato e suas eventuais prorrogações e contrato será contado para efeitos previdenciários.</w:t>
      </w:r>
    </w:p>
    <w:p w14:paraId="000001A5" w14:textId="77777777" w:rsidR="001507DD" w:rsidRPr="00B2594C" w:rsidRDefault="009B1A76">
      <w:pPr>
        <w:spacing w:before="240" w:after="240"/>
        <w:ind w:right="60"/>
        <w:rPr>
          <w:rFonts w:ascii="Arial" w:hAnsi="Arial" w:cs="Arial"/>
          <w:b/>
        </w:rPr>
      </w:pPr>
      <w:r w:rsidRPr="00B2594C">
        <w:rPr>
          <w:rFonts w:ascii="Arial" w:hAnsi="Arial" w:cs="Arial"/>
          <w:b/>
        </w:rPr>
        <w:t xml:space="preserve"> CLÁUSULA DÉCIMA – DA DOTAÇÃO ORÇAMENTÁRIA</w:t>
      </w:r>
    </w:p>
    <w:p w14:paraId="000001A6" w14:textId="77777777" w:rsidR="001507DD" w:rsidRPr="00B2594C" w:rsidRDefault="009B1A76">
      <w:pPr>
        <w:spacing w:before="240" w:after="240"/>
        <w:ind w:firstLine="700"/>
        <w:rPr>
          <w:rFonts w:ascii="Arial" w:hAnsi="Arial" w:cs="Arial"/>
        </w:rPr>
      </w:pPr>
      <w:r w:rsidRPr="00B2594C">
        <w:rPr>
          <w:rFonts w:ascii="Arial" w:hAnsi="Arial" w:cs="Arial"/>
        </w:rPr>
        <w:t>As despesas resultantes do presente contrato correrão à conta das dotações orçamentárias informadas pela Gerência de Orçamento, em documento próprio, parte integrante do processo administrativo pertinente ao presente contrato.</w:t>
      </w:r>
    </w:p>
    <w:p w14:paraId="000001A7" w14:textId="77777777" w:rsidR="001507DD" w:rsidRPr="00B2594C" w:rsidRDefault="009B1A76">
      <w:pPr>
        <w:spacing w:before="240" w:after="240"/>
        <w:rPr>
          <w:rFonts w:ascii="Arial" w:hAnsi="Arial" w:cs="Arial"/>
        </w:rPr>
      </w:pPr>
      <w:r w:rsidRPr="00B2594C">
        <w:rPr>
          <w:rFonts w:ascii="Arial" w:hAnsi="Arial" w:cs="Arial"/>
          <w:b/>
        </w:rPr>
        <w:t xml:space="preserve">        </w:t>
      </w:r>
      <w:r w:rsidRPr="00B2594C">
        <w:rPr>
          <w:rFonts w:ascii="Arial" w:hAnsi="Arial" w:cs="Arial"/>
          <w:b/>
        </w:rPr>
        <w:tab/>
      </w:r>
      <w:r w:rsidRPr="00B2594C">
        <w:rPr>
          <w:rFonts w:ascii="Arial" w:hAnsi="Arial" w:cs="Arial"/>
        </w:rPr>
        <w:t>Parágrafo Único - Caso ocorra alteração das dotações orçamentárias, estas passarão a fazer parte do processo administrativo, referente ao contrato em apreço.</w:t>
      </w:r>
    </w:p>
    <w:p w14:paraId="6A8397E3" w14:textId="77777777" w:rsidR="00E83C01" w:rsidRPr="008A2AE6" w:rsidRDefault="009B1A76" w:rsidP="00E83C01">
      <w:pPr>
        <w:pStyle w:val="Corpodetexto"/>
        <w:jc w:val="both"/>
        <w:rPr>
          <w:rFonts w:ascii="Arial" w:hAnsi="Arial" w:cs="Arial"/>
          <w:b/>
          <w:sz w:val="20"/>
        </w:rPr>
      </w:pPr>
      <w:r w:rsidRPr="00B2594C">
        <w:rPr>
          <w:rFonts w:ascii="Arial" w:hAnsi="Arial" w:cs="Arial"/>
          <w:b/>
          <w:color w:val="C00000"/>
          <w:sz w:val="20"/>
        </w:rPr>
        <w:t xml:space="preserve"> </w:t>
      </w:r>
      <w:r w:rsidR="00E83C01" w:rsidRPr="008A2AE6">
        <w:rPr>
          <w:rFonts w:ascii="Arial" w:hAnsi="Arial" w:cs="Arial"/>
          <w:b/>
          <w:sz w:val="20"/>
        </w:rPr>
        <w:t>CLÁUSULA DÉCIMA PRIMEIRA – DAS VEDAÇÕES AOS CONTRATADOS</w:t>
      </w:r>
    </w:p>
    <w:p w14:paraId="5566E284" w14:textId="77777777" w:rsidR="00E83C01" w:rsidRPr="008A2AE6" w:rsidRDefault="00E83C01" w:rsidP="00E83C01">
      <w:pPr>
        <w:ind w:right="51" w:firstLine="2835"/>
        <w:rPr>
          <w:rFonts w:ascii="Arial" w:hAnsi="Arial" w:cs="Arial"/>
          <w:b/>
        </w:rPr>
      </w:pPr>
    </w:p>
    <w:p w14:paraId="670CBE43" w14:textId="77777777" w:rsidR="00E83C01" w:rsidRPr="008A2AE6" w:rsidRDefault="00E83C01" w:rsidP="00B2594C">
      <w:pPr>
        <w:pStyle w:val="western"/>
        <w:shd w:val="clear" w:color="auto" w:fill="FFFFFF"/>
        <w:spacing w:before="0" w:beforeAutospacing="0" w:after="0" w:afterAutospacing="0"/>
        <w:rPr>
          <w:rFonts w:ascii="Arial" w:hAnsi="Arial" w:cs="Arial"/>
          <w:sz w:val="20"/>
          <w:szCs w:val="20"/>
          <w:lang w:val="pt-PT"/>
        </w:rPr>
      </w:pPr>
      <w:r w:rsidRPr="008A2AE6">
        <w:rPr>
          <w:rFonts w:ascii="Arial" w:hAnsi="Arial" w:cs="Arial"/>
          <w:sz w:val="20"/>
          <w:szCs w:val="20"/>
          <w:lang w:val="pt-PT"/>
        </w:rPr>
        <w:t>Conforme Lei Municipal 11.175/2019, é vedado ao pessoal contratado por tempo determinado:</w:t>
      </w:r>
    </w:p>
    <w:p w14:paraId="6EEC0826" w14:textId="77777777" w:rsidR="00E83C01" w:rsidRPr="008A2AE6" w:rsidRDefault="00E83C01" w:rsidP="00B2594C">
      <w:pPr>
        <w:pStyle w:val="western"/>
        <w:shd w:val="clear" w:color="auto" w:fill="FFFFFF"/>
        <w:spacing w:before="0" w:beforeAutospacing="0" w:after="0" w:afterAutospacing="0"/>
        <w:rPr>
          <w:rFonts w:ascii="Arial" w:hAnsi="Arial" w:cs="Arial"/>
          <w:sz w:val="20"/>
          <w:szCs w:val="20"/>
          <w:lang w:val="pt-PT"/>
        </w:rPr>
      </w:pPr>
      <w:r w:rsidRPr="008A2AE6">
        <w:rPr>
          <w:rFonts w:ascii="Arial" w:hAnsi="Arial" w:cs="Arial"/>
          <w:sz w:val="20"/>
          <w:szCs w:val="20"/>
          <w:lang w:val="pt-PT"/>
        </w:rPr>
        <w:t>I - receber atribuições, funções ou encargos não previstos no respectivo contrato;</w:t>
      </w:r>
    </w:p>
    <w:p w14:paraId="700184A6" w14:textId="77777777" w:rsidR="00E83C01" w:rsidRPr="008A2AE6" w:rsidRDefault="00E83C01" w:rsidP="00B2594C">
      <w:pPr>
        <w:pStyle w:val="western"/>
        <w:shd w:val="clear" w:color="auto" w:fill="FFFFFF"/>
        <w:spacing w:before="0" w:beforeAutospacing="0" w:after="0" w:afterAutospacing="0"/>
        <w:rPr>
          <w:rFonts w:ascii="Arial" w:hAnsi="Arial" w:cs="Arial"/>
          <w:sz w:val="20"/>
          <w:szCs w:val="20"/>
          <w:lang w:val="pt-PT"/>
        </w:rPr>
      </w:pPr>
      <w:r w:rsidRPr="008A2AE6">
        <w:rPr>
          <w:rFonts w:ascii="Arial" w:hAnsi="Arial" w:cs="Arial"/>
          <w:sz w:val="20"/>
          <w:szCs w:val="20"/>
          <w:lang w:val="pt-PT"/>
        </w:rPr>
        <w:t>II - ser nomeado ou designado, ainda que a título precário ou em substituição, para o exercício de cargo em comissão ou função de confiança;</w:t>
      </w:r>
    </w:p>
    <w:p w14:paraId="054AD569" w14:textId="77777777" w:rsidR="00E83C01" w:rsidRPr="008A2AE6" w:rsidRDefault="00E83C01" w:rsidP="00B2594C">
      <w:pPr>
        <w:pStyle w:val="western"/>
        <w:shd w:val="clear" w:color="auto" w:fill="FFFFFF"/>
        <w:spacing w:before="0" w:beforeAutospacing="0" w:after="0" w:afterAutospacing="0"/>
        <w:rPr>
          <w:rFonts w:ascii="Arial" w:hAnsi="Arial" w:cs="Arial"/>
          <w:sz w:val="20"/>
          <w:szCs w:val="20"/>
          <w:lang w:val="pt-PT"/>
        </w:rPr>
      </w:pPr>
      <w:r w:rsidRPr="008A2AE6">
        <w:rPr>
          <w:rFonts w:ascii="Arial" w:hAnsi="Arial" w:cs="Arial"/>
          <w:sz w:val="20"/>
          <w:szCs w:val="20"/>
          <w:lang w:val="pt-PT"/>
        </w:rPr>
        <w:t>III - ser novamente contratado, com fundamento nesta lei, antes de decorridos 24 (vinte e quatro) meses do encerramento de seu contrato anterior, salvo na hipótese prevista no inciso I do </w:t>
      </w:r>
      <w:r w:rsidRPr="008A2AE6">
        <w:rPr>
          <w:rStyle w:val="nfase"/>
          <w:rFonts w:ascii="Arial" w:hAnsi="Arial" w:cs="Arial"/>
          <w:sz w:val="20"/>
          <w:szCs w:val="20"/>
          <w:lang w:val="pt-PT"/>
        </w:rPr>
        <w:t>caput</w:t>
      </w:r>
      <w:r w:rsidRPr="008A2AE6">
        <w:rPr>
          <w:rFonts w:ascii="Arial" w:hAnsi="Arial" w:cs="Arial"/>
          <w:sz w:val="20"/>
          <w:szCs w:val="20"/>
          <w:lang w:val="pt-PT"/>
        </w:rPr>
        <w:t> do art. 2º, mediante prévia autorização e com amparo de dotação orçamentária específica, nos termos do art. 5º desta lei.</w:t>
      </w:r>
    </w:p>
    <w:p w14:paraId="22E9CF6C" w14:textId="77777777" w:rsidR="00E83C01" w:rsidRPr="008A2AE6" w:rsidRDefault="00E83C01" w:rsidP="00B2594C">
      <w:pPr>
        <w:pStyle w:val="western"/>
        <w:shd w:val="clear" w:color="auto" w:fill="FFFFFF"/>
        <w:spacing w:before="0" w:beforeAutospacing="0" w:after="0" w:afterAutospacing="0"/>
        <w:rPr>
          <w:rFonts w:ascii="Arial" w:hAnsi="Arial" w:cs="Arial"/>
          <w:sz w:val="20"/>
          <w:szCs w:val="20"/>
          <w:lang w:val="pt-PT"/>
        </w:rPr>
      </w:pPr>
      <w:r w:rsidRPr="008A2AE6">
        <w:rPr>
          <w:rFonts w:ascii="Arial" w:hAnsi="Arial" w:cs="Arial"/>
          <w:sz w:val="20"/>
          <w:szCs w:val="20"/>
          <w:lang w:val="pt-PT"/>
        </w:rPr>
        <w:t>§ 1º - O interstício previsto no inciso III </w:t>
      </w:r>
      <w:r w:rsidRPr="008A2AE6">
        <w:rPr>
          <w:rStyle w:val="nfase"/>
          <w:rFonts w:ascii="Arial" w:hAnsi="Arial" w:cs="Arial"/>
          <w:sz w:val="20"/>
          <w:szCs w:val="20"/>
          <w:lang w:val="pt-PT"/>
        </w:rPr>
        <w:t>do caput</w:t>
      </w:r>
      <w:r w:rsidRPr="008A2AE6">
        <w:rPr>
          <w:rFonts w:ascii="Arial" w:hAnsi="Arial" w:cs="Arial"/>
          <w:sz w:val="20"/>
          <w:szCs w:val="20"/>
          <w:lang w:val="pt-PT"/>
        </w:rPr>
        <w:t> deste artigo será de 30 (trinta) dias no âmbito do Sistema Municipal de Saúde.</w:t>
      </w:r>
    </w:p>
    <w:p w14:paraId="62028389" w14:textId="77777777" w:rsidR="00E83C01" w:rsidRPr="008A2AE6" w:rsidRDefault="00E83C01" w:rsidP="00B2594C">
      <w:pPr>
        <w:spacing w:before="240" w:after="240"/>
        <w:ind w:right="60"/>
        <w:rPr>
          <w:rFonts w:ascii="Arial" w:hAnsi="Arial" w:cs="Arial"/>
          <w:lang w:val="pt-PT"/>
        </w:rPr>
      </w:pPr>
      <w:r w:rsidRPr="008A2AE6">
        <w:rPr>
          <w:rFonts w:ascii="Arial" w:hAnsi="Arial" w:cs="Arial"/>
          <w:lang w:val="pt-PT"/>
        </w:rPr>
        <w:t>§ 2º - A inobservância do disposto neste artigo importará na rescisão do contrato, sem prejuízo da responsabilização administrativa das autoridades envolvidas</w:t>
      </w:r>
    </w:p>
    <w:p w14:paraId="77FB1797" w14:textId="77777777" w:rsidR="00E83C01" w:rsidRPr="00B2594C" w:rsidRDefault="00E83C01" w:rsidP="00E83C01">
      <w:pPr>
        <w:spacing w:before="240" w:after="240"/>
        <w:ind w:right="60"/>
        <w:rPr>
          <w:rFonts w:ascii="Arial" w:hAnsi="Arial" w:cs="Arial"/>
          <w:b/>
        </w:rPr>
      </w:pPr>
    </w:p>
    <w:p w14:paraId="000001A8" w14:textId="17E1C4B6" w:rsidR="001507DD" w:rsidRPr="00B2594C" w:rsidRDefault="009B1A76" w:rsidP="00E83C01">
      <w:pPr>
        <w:spacing w:before="240" w:after="240"/>
        <w:ind w:right="60"/>
        <w:rPr>
          <w:rFonts w:ascii="Arial" w:hAnsi="Arial" w:cs="Arial"/>
          <w:b/>
        </w:rPr>
      </w:pPr>
      <w:r w:rsidRPr="00B2594C">
        <w:rPr>
          <w:rFonts w:ascii="Arial" w:hAnsi="Arial" w:cs="Arial"/>
          <w:b/>
        </w:rPr>
        <w:t xml:space="preserve">CLÁUSULA DÉCIMA </w:t>
      </w:r>
      <w:r w:rsidR="00E83C01" w:rsidRPr="00B2594C">
        <w:rPr>
          <w:rFonts w:ascii="Arial" w:hAnsi="Arial" w:cs="Arial"/>
          <w:b/>
        </w:rPr>
        <w:t>SEGUNDA</w:t>
      </w:r>
      <w:r w:rsidRPr="00B2594C">
        <w:rPr>
          <w:rFonts w:ascii="Arial" w:hAnsi="Arial" w:cs="Arial"/>
          <w:b/>
        </w:rPr>
        <w:t xml:space="preserve"> – DO FORO</w:t>
      </w:r>
    </w:p>
    <w:p w14:paraId="000001A9" w14:textId="77777777" w:rsidR="001507DD" w:rsidRPr="00B2594C" w:rsidRDefault="009B1A76">
      <w:pPr>
        <w:spacing w:before="240" w:after="240"/>
        <w:ind w:right="60"/>
        <w:rPr>
          <w:rFonts w:ascii="Arial" w:hAnsi="Arial" w:cs="Arial"/>
        </w:rPr>
      </w:pPr>
      <w:r w:rsidRPr="00B2594C">
        <w:rPr>
          <w:rFonts w:ascii="Arial" w:hAnsi="Arial" w:cs="Arial"/>
        </w:rPr>
        <w:t xml:space="preserve"> </w:t>
      </w:r>
      <w:r w:rsidRPr="00B2594C">
        <w:rPr>
          <w:rFonts w:ascii="Arial" w:hAnsi="Arial" w:cs="Arial"/>
        </w:rPr>
        <w:tab/>
        <w:t>As partes elegem o Foro da Comarca de Belo Horizonte com a renúncia de qualquer outro, por mais privilegiado que seja para dirimir eventuais divergências decorrentes das obrigações e compromissos assumidos pelos mesmos neste contrato.</w:t>
      </w:r>
    </w:p>
    <w:p w14:paraId="000001AA" w14:textId="7A1F26EB" w:rsidR="001507DD" w:rsidRDefault="009B1A76">
      <w:pPr>
        <w:spacing w:before="240" w:after="240"/>
        <w:rPr>
          <w:rFonts w:ascii="Arial" w:hAnsi="Arial" w:cs="Arial"/>
        </w:rPr>
      </w:pPr>
      <w:r w:rsidRPr="00B2594C">
        <w:rPr>
          <w:rFonts w:ascii="Arial" w:hAnsi="Arial" w:cs="Arial"/>
        </w:rPr>
        <w:t>E, por estarem justas e contratadas, assinam as partes o presente instrumento, em três vias de igual teor e forma para um só efeito de direito.</w:t>
      </w:r>
    </w:p>
    <w:p w14:paraId="000001AB" w14:textId="456B4B93" w:rsidR="001507DD" w:rsidRPr="00B2594C" w:rsidRDefault="009B1A76">
      <w:pPr>
        <w:spacing w:before="240" w:after="240"/>
        <w:ind w:right="60"/>
        <w:rPr>
          <w:rFonts w:ascii="Arial" w:hAnsi="Arial" w:cs="Arial"/>
        </w:rPr>
      </w:pPr>
      <w:r w:rsidRPr="00B2594C">
        <w:rPr>
          <w:rFonts w:ascii="Arial" w:hAnsi="Arial" w:cs="Arial"/>
        </w:rPr>
        <w:t xml:space="preserve">                                     </w:t>
      </w:r>
      <w:r w:rsidRPr="00B2594C">
        <w:rPr>
          <w:rFonts w:ascii="Arial" w:hAnsi="Arial" w:cs="Arial"/>
        </w:rPr>
        <w:tab/>
      </w:r>
    </w:p>
    <w:p w14:paraId="000001AC" w14:textId="77777777" w:rsidR="001507DD" w:rsidRPr="00B2594C" w:rsidRDefault="009B1A76">
      <w:pPr>
        <w:spacing w:before="240" w:after="240"/>
        <w:ind w:right="60"/>
        <w:jc w:val="center"/>
        <w:rPr>
          <w:rFonts w:ascii="Arial" w:hAnsi="Arial" w:cs="Arial"/>
        </w:rPr>
      </w:pPr>
      <w:r w:rsidRPr="00B2594C">
        <w:rPr>
          <w:rFonts w:ascii="Arial" w:hAnsi="Arial" w:cs="Arial"/>
        </w:rPr>
        <w:t xml:space="preserve">Belo Horizonte, </w:t>
      </w:r>
      <w:proofErr w:type="spellStart"/>
      <w:r w:rsidRPr="00B2594C">
        <w:rPr>
          <w:rFonts w:ascii="Arial" w:hAnsi="Arial" w:cs="Arial"/>
        </w:rPr>
        <w:t>xx</w:t>
      </w:r>
      <w:proofErr w:type="spellEnd"/>
      <w:r w:rsidRPr="00B2594C">
        <w:rPr>
          <w:rFonts w:ascii="Arial" w:hAnsi="Arial" w:cs="Arial"/>
        </w:rPr>
        <w:t>/</w:t>
      </w:r>
      <w:proofErr w:type="spellStart"/>
      <w:r w:rsidRPr="00B2594C">
        <w:rPr>
          <w:rFonts w:ascii="Arial" w:hAnsi="Arial" w:cs="Arial"/>
        </w:rPr>
        <w:t>xx</w:t>
      </w:r>
      <w:proofErr w:type="spellEnd"/>
      <w:r w:rsidRPr="00B2594C">
        <w:rPr>
          <w:rFonts w:ascii="Arial" w:hAnsi="Arial" w:cs="Arial"/>
        </w:rPr>
        <w:t>/</w:t>
      </w:r>
      <w:proofErr w:type="spellStart"/>
      <w:r w:rsidRPr="00B2594C">
        <w:rPr>
          <w:rFonts w:ascii="Arial" w:hAnsi="Arial" w:cs="Arial"/>
        </w:rPr>
        <w:t>xxxx</w:t>
      </w:r>
      <w:proofErr w:type="spellEnd"/>
    </w:p>
    <w:tbl>
      <w:tblPr>
        <w:tblStyle w:val="af"/>
        <w:tblW w:w="6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0"/>
      </w:tblGrid>
      <w:tr w:rsidR="001507DD" w:rsidRPr="00B2594C" w14:paraId="6E370CD3" w14:textId="77777777">
        <w:trPr>
          <w:trHeight w:val="1835"/>
        </w:trPr>
        <w:tc>
          <w:tcPr>
            <w:tcW w:w="6300" w:type="dxa"/>
            <w:tcBorders>
              <w:top w:val="nil"/>
              <w:left w:val="nil"/>
              <w:bottom w:val="nil"/>
              <w:right w:val="nil"/>
            </w:tcBorders>
            <w:tcMar>
              <w:top w:w="100" w:type="dxa"/>
              <w:left w:w="100" w:type="dxa"/>
              <w:bottom w:w="100" w:type="dxa"/>
              <w:right w:w="100" w:type="dxa"/>
            </w:tcMar>
          </w:tcPr>
          <w:p w14:paraId="000001AD" w14:textId="77777777" w:rsidR="001507DD" w:rsidRPr="00B2594C" w:rsidRDefault="009B1A76">
            <w:pPr>
              <w:spacing w:before="240" w:after="240"/>
              <w:ind w:right="60"/>
              <w:jc w:val="center"/>
              <w:rPr>
                <w:rFonts w:ascii="Arial" w:hAnsi="Arial" w:cs="Arial"/>
              </w:rPr>
            </w:pPr>
            <w:r w:rsidRPr="00B2594C">
              <w:rPr>
                <w:rFonts w:ascii="Arial" w:hAnsi="Arial" w:cs="Arial"/>
              </w:rPr>
              <w:t>______________________________________________</w:t>
            </w:r>
          </w:p>
          <w:p w14:paraId="000001AE" w14:textId="77777777" w:rsidR="001507DD" w:rsidRPr="00B2594C" w:rsidRDefault="009B1A76">
            <w:pPr>
              <w:spacing w:before="240" w:after="240"/>
              <w:ind w:right="60"/>
              <w:jc w:val="center"/>
              <w:rPr>
                <w:rFonts w:ascii="Arial" w:hAnsi="Arial" w:cs="Arial"/>
              </w:rPr>
            </w:pPr>
            <w:proofErr w:type="spellStart"/>
            <w:r w:rsidRPr="00B2594C">
              <w:rPr>
                <w:rFonts w:ascii="Arial" w:hAnsi="Arial" w:cs="Arial"/>
              </w:rPr>
              <w:t>xxxxxxxxxxxxxxxxxxxxxxx</w:t>
            </w:r>
            <w:proofErr w:type="spellEnd"/>
          </w:p>
          <w:p w14:paraId="000001AF" w14:textId="77777777" w:rsidR="001507DD" w:rsidRPr="00B2594C" w:rsidRDefault="009B1A76">
            <w:pPr>
              <w:spacing w:before="240" w:after="240"/>
              <w:ind w:right="60"/>
              <w:jc w:val="center"/>
              <w:rPr>
                <w:rFonts w:ascii="Arial" w:hAnsi="Arial" w:cs="Arial"/>
              </w:rPr>
            </w:pPr>
            <w:proofErr w:type="spellStart"/>
            <w:r w:rsidRPr="00B2594C">
              <w:rPr>
                <w:rFonts w:ascii="Arial" w:hAnsi="Arial" w:cs="Arial"/>
              </w:rPr>
              <w:t>xxxxxxxxxxxxxx</w:t>
            </w:r>
            <w:proofErr w:type="spellEnd"/>
          </w:p>
          <w:p w14:paraId="000001B0" w14:textId="77777777" w:rsidR="001507DD" w:rsidRPr="00B2594C" w:rsidRDefault="009B1A76">
            <w:pPr>
              <w:spacing w:before="240" w:after="240"/>
              <w:ind w:right="60"/>
              <w:jc w:val="center"/>
              <w:rPr>
                <w:rFonts w:ascii="Arial" w:hAnsi="Arial" w:cs="Arial"/>
              </w:rPr>
            </w:pPr>
            <w:r w:rsidRPr="00B2594C">
              <w:rPr>
                <w:rFonts w:ascii="Arial" w:hAnsi="Arial" w:cs="Arial"/>
              </w:rPr>
              <w:t>Contratado(a)</w:t>
            </w:r>
          </w:p>
        </w:tc>
      </w:tr>
      <w:tr w:rsidR="001507DD" w:rsidRPr="00B2594C" w14:paraId="50F3DBC2" w14:textId="77777777">
        <w:trPr>
          <w:trHeight w:val="1490"/>
        </w:trPr>
        <w:tc>
          <w:tcPr>
            <w:tcW w:w="6300" w:type="dxa"/>
            <w:tcBorders>
              <w:top w:val="nil"/>
              <w:left w:val="nil"/>
              <w:bottom w:val="nil"/>
              <w:right w:val="nil"/>
            </w:tcBorders>
            <w:tcMar>
              <w:top w:w="100" w:type="dxa"/>
              <w:left w:w="100" w:type="dxa"/>
              <w:bottom w:w="100" w:type="dxa"/>
              <w:right w:w="100" w:type="dxa"/>
            </w:tcMar>
          </w:tcPr>
          <w:p w14:paraId="000001B1" w14:textId="77777777" w:rsidR="001507DD" w:rsidRPr="00B2594C" w:rsidRDefault="009B1A76">
            <w:pPr>
              <w:spacing w:before="240" w:after="240"/>
              <w:jc w:val="center"/>
              <w:rPr>
                <w:rFonts w:ascii="Arial" w:hAnsi="Arial" w:cs="Arial"/>
              </w:rPr>
            </w:pPr>
            <w:r w:rsidRPr="00B2594C">
              <w:rPr>
                <w:rFonts w:ascii="Arial" w:hAnsi="Arial" w:cs="Arial"/>
              </w:rPr>
              <w:lastRenderedPageBreak/>
              <w:t>____________________________________________</w:t>
            </w:r>
          </w:p>
          <w:p w14:paraId="000001B2" w14:textId="77777777" w:rsidR="001507DD" w:rsidRPr="00B2594C" w:rsidRDefault="009B1A76">
            <w:pPr>
              <w:spacing w:before="240" w:after="240"/>
              <w:jc w:val="center"/>
              <w:rPr>
                <w:rFonts w:ascii="Arial" w:hAnsi="Arial" w:cs="Arial"/>
              </w:rPr>
            </w:pPr>
            <w:r w:rsidRPr="00B2594C">
              <w:rPr>
                <w:rFonts w:ascii="Arial" w:hAnsi="Arial" w:cs="Arial"/>
              </w:rPr>
              <w:t>Fernanda de Siqueira Neves</w:t>
            </w:r>
          </w:p>
          <w:p w14:paraId="000001B3" w14:textId="77777777" w:rsidR="001507DD" w:rsidRPr="00B2594C" w:rsidRDefault="009B1A76">
            <w:pPr>
              <w:spacing w:before="240" w:after="240"/>
              <w:ind w:right="60"/>
              <w:jc w:val="center"/>
              <w:rPr>
                <w:rFonts w:ascii="Arial" w:hAnsi="Arial" w:cs="Arial"/>
              </w:rPr>
            </w:pPr>
            <w:r w:rsidRPr="00B2594C">
              <w:rPr>
                <w:rFonts w:ascii="Arial" w:hAnsi="Arial" w:cs="Arial"/>
              </w:rPr>
              <w:t>Subsecretária de Gestão de Pessoas</w:t>
            </w:r>
          </w:p>
        </w:tc>
      </w:tr>
    </w:tbl>
    <w:p w14:paraId="000001B4" w14:textId="77777777" w:rsidR="001507DD" w:rsidRPr="00B2594C" w:rsidRDefault="009B1A76">
      <w:pPr>
        <w:spacing w:before="240" w:after="240"/>
        <w:ind w:right="60"/>
        <w:rPr>
          <w:rFonts w:ascii="Arial" w:hAnsi="Arial" w:cs="Arial"/>
        </w:rPr>
      </w:pPr>
      <w:r w:rsidRPr="00B2594C">
        <w:rPr>
          <w:rFonts w:ascii="Arial" w:hAnsi="Arial" w:cs="Arial"/>
        </w:rPr>
        <w:t xml:space="preserve"> Testemunhas:</w:t>
      </w:r>
    </w:p>
    <w:p w14:paraId="000001B5" w14:textId="77777777" w:rsidR="001507DD" w:rsidRPr="00B2594C" w:rsidRDefault="009B1A76">
      <w:pPr>
        <w:spacing w:before="240" w:after="240"/>
        <w:ind w:right="60"/>
        <w:rPr>
          <w:rFonts w:ascii="Arial" w:hAnsi="Arial" w:cs="Arial"/>
        </w:rPr>
      </w:pPr>
      <w:r w:rsidRPr="00B2594C">
        <w:rPr>
          <w:rFonts w:ascii="Arial" w:hAnsi="Arial" w:cs="Arial"/>
        </w:rPr>
        <w:t xml:space="preserve"> </w:t>
      </w:r>
    </w:p>
    <w:tbl>
      <w:tblPr>
        <w:tblStyle w:val="af0"/>
        <w:tblW w:w="9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75"/>
        <w:gridCol w:w="4575"/>
      </w:tblGrid>
      <w:tr w:rsidR="001507DD" w:rsidRPr="00B2594C" w14:paraId="36428AE7" w14:textId="77777777">
        <w:trPr>
          <w:trHeight w:val="695"/>
        </w:trPr>
        <w:tc>
          <w:tcPr>
            <w:tcW w:w="4575" w:type="dxa"/>
            <w:tcBorders>
              <w:top w:val="nil"/>
              <w:left w:val="nil"/>
              <w:bottom w:val="nil"/>
              <w:right w:val="nil"/>
            </w:tcBorders>
            <w:tcMar>
              <w:top w:w="100" w:type="dxa"/>
              <w:left w:w="100" w:type="dxa"/>
              <w:bottom w:w="100" w:type="dxa"/>
              <w:right w:w="100" w:type="dxa"/>
            </w:tcMar>
          </w:tcPr>
          <w:p w14:paraId="000001B6" w14:textId="77777777" w:rsidR="001507DD" w:rsidRPr="00B2594C" w:rsidRDefault="009B1A76">
            <w:pPr>
              <w:spacing w:before="240" w:after="240"/>
              <w:ind w:left="80" w:right="60" w:hanging="360"/>
              <w:jc w:val="center"/>
              <w:rPr>
                <w:rFonts w:ascii="Arial" w:hAnsi="Arial" w:cs="Arial"/>
              </w:rPr>
            </w:pPr>
            <w:r w:rsidRPr="00B2594C">
              <w:rPr>
                <w:rFonts w:ascii="Arial" w:hAnsi="Arial" w:cs="Arial"/>
              </w:rPr>
              <w:t xml:space="preserve">1)  </w:t>
            </w:r>
            <w:r w:rsidRPr="00B2594C">
              <w:rPr>
                <w:rFonts w:ascii="Arial" w:hAnsi="Arial" w:cs="Arial"/>
              </w:rPr>
              <w:tab/>
              <w:t>______________________________</w:t>
            </w:r>
          </w:p>
          <w:p w14:paraId="000001B7" w14:textId="77777777" w:rsidR="001507DD" w:rsidRPr="00B2594C" w:rsidRDefault="009B1A76">
            <w:pPr>
              <w:spacing w:before="240" w:after="240"/>
              <w:ind w:left="80" w:right="60" w:hanging="360"/>
              <w:jc w:val="center"/>
              <w:rPr>
                <w:rFonts w:ascii="Arial" w:hAnsi="Arial" w:cs="Arial"/>
              </w:rPr>
            </w:pPr>
            <w:r w:rsidRPr="00B2594C">
              <w:rPr>
                <w:rFonts w:ascii="Arial" w:hAnsi="Arial" w:cs="Arial"/>
              </w:rPr>
              <w:t>CPF nº xxx.xxx.</w:t>
            </w:r>
            <w:proofErr w:type="spellStart"/>
            <w:r w:rsidRPr="00B2594C">
              <w:rPr>
                <w:rFonts w:ascii="Arial" w:hAnsi="Arial" w:cs="Arial"/>
              </w:rPr>
              <w:t>xxx</w:t>
            </w:r>
            <w:proofErr w:type="spellEnd"/>
            <w:r w:rsidRPr="00B2594C">
              <w:rPr>
                <w:rFonts w:ascii="Arial" w:hAnsi="Arial" w:cs="Arial"/>
              </w:rPr>
              <w:t>.-</w:t>
            </w:r>
            <w:proofErr w:type="spellStart"/>
            <w:r w:rsidRPr="00B2594C">
              <w:rPr>
                <w:rFonts w:ascii="Arial" w:hAnsi="Arial" w:cs="Arial"/>
              </w:rPr>
              <w:t>xx</w:t>
            </w:r>
            <w:proofErr w:type="spellEnd"/>
          </w:p>
        </w:tc>
        <w:tc>
          <w:tcPr>
            <w:tcW w:w="4575" w:type="dxa"/>
            <w:tcBorders>
              <w:top w:val="nil"/>
              <w:left w:val="nil"/>
              <w:bottom w:val="nil"/>
              <w:right w:val="nil"/>
            </w:tcBorders>
            <w:tcMar>
              <w:top w:w="100" w:type="dxa"/>
              <w:left w:w="100" w:type="dxa"/>
              <w:bottom w:w="100" w:type="dxa"/>
              <w:right w:w="100" w:type="dxa"/>
            </w:tcMar>
          </w:tcPr>
          <w:p w14:paraId="000001B8" w14:textId="77777777" w:rsidR="001507DD" w:rsidRPr="00B2594C" w:rsidRDefault="009B1A76">
            <w:pPr>
              <w:spacing w:before="240" w:after="240"/>
              <w:ind w:left="80" w:right="60" w:hanging="360"/>
              <w:jc w:val="center"/>
              <w:rPr>
                <w:rFonts w:ascii="Arial" w:hAnsi="Arial" w:cs="Arial"/>
              </w:rPr>
            </w:pPr>
            <w:r w:rsidRPr="00B2594C">
              <w:rPr>
                <w:rFonts w:ascii="Arial" w:hAnsi="Arial" w:cs="Arial"/>
              </w:rPr>
              <w:t xml:space="preserve">2)  </w:t>
            </w:r>
            <w:r w:rsidRPr="00B2594C">
              <w:rPr>
                <w:rFonts w:ascii="Arial" w:hAnsi="Arial" w:cs="Arial"/>
              </w:rPr>
              <w:tab/>
              <w:t>______________________________</w:t>
            </w:r>
          </w:p>
          <w:p w14:paraId="000001B9" w14:textId="77777777" w:rsidR="001507DD" w:rsidRPr="00B2594C" w:rsidRDefault="009B1A76">
            <w:pPr>
              <w:spacing w:before="240" w:after="240"/>
              <w:ind w:left="80" w:right="60" w:hanging="360"/>
              <w:jc w:val="center"/>
              <w:rPr>
                <w:rFonts w:ascii="Arial" w:hAnsi="Arial" w:cs="Arial"/>
              </w:rPr>
            </w:pPr>
            <w:r w:rsidRPr="00B2594C">
              <w:rPr>
                <w:rFonts w:ascii="Arial" w:hAnsi="Arial" w:cs="Arial"/>
              </w:rPr>
              <w:t>CPF nº xxx.xxx.</w:t>
            </w:r>
            <w:proofErr w:type="spellStart"/>
            <w:r w:rsidRPr="00B2594C">
              <w:rPr>
                <w:rFonts w:ascii="Arial" w:hAnsi="Arial" w:cs="Arial"/>
              </w:rPr>
              <w:t>xxx</w:t>
            </w:r>
            <w:proofErr w:type="spellEnd"/>
            <w:r w:rsidRPr="00B2594C">
              <w:rPr>
                <w:rFonts w:ascii="Arial" w:hAnsi="Arial" w:cs="Arial"/>
              </w:rPr>
              <w:t>.-</w:t>
            </w:r>
            <w:proofErr w:type="spellStart"/>
            <w:r w:rsidRPr="00B2594C">
              <w:rPr>
                <w:rFonts w:ascii="Arial" w:hAnsi="Arial" w:cs="Arial"/>
              </w:rPr>
              <w:t>xx</w:t>
            </w:r>
            <w:proofErr w:type="spellEnd"/>
          </w:p>
        </w:tc>
      </w:tr>
    </w:tbl>
    <w:p w14:paraId="000001BA" w14:textId="77777777" w:rsidR="001507DD" w:rsidRPr="00B2594C" w:rsidRDefault="009B1A76">
      <w:pPr>
        <w:spacing w:before="240" w:after="240"/>
        <w:ind w:right="60"/>
        <w:rPr>
          <w:rFonts w:ascii="Arial" w:hAnsi="Arial" w:cs="Arial"/>
          <w:b/>
        </w:rPr>
      </w:pPr>
      <w:r w:rsidRPr="00B2594C">
        <w:rPr>
          <w:rFonts w:ascii="Arial" w:hAnsi="Arial" w:cs="Arial"/>
        </w:rPr>
        <w:t xml:space="preserve"> </w:t>
      </w:r>
    </w:p>
    <w:p w14:paraId="000001BB" w14:textId="77777777" w:rsidR="001507DD" w:rsidRPr="00B2594C" w:rsidRDefault="009B1A76">
      <w:pPr>
        <w:rPr>
          <w:rFonts w:ascii="Arial" w:hAnsi="Arial" w:cs="Arial"/>
        </w:rPr>
      </w:pPr>
      <w:r w:rsidRPr="00B2594C">
        <w:rPr>
          <w:rFonts w:ascii="Arial" w:hAnsi="Arial" w:cs="Arial"/>
        </w:rPr>
        <w:t> </w:t>
      </w:r>
    </w:p>
    <w:p w14:paraId="000001BC" w14:textId="77777777" w:rsidR="001507DD" w:rsidRPr="00B2594C" w:rsidRDefault="009B1A76">
      <w:pPr>
        <w:jc w:val="center"/>
        <w:rPr>
          <w:rFonts w:ascii="Arial" w:hAnsi="Arial" w:cs="Arial"/>
          <w:b/>
        </w:rPr>
      </w:pPr>
      <w:r w:rsidRPr="00B2594C">
        <w:rPr>
          <w:rFonts w:ascii="Arial" w:hAnsi="Arial" w:cs="Arial"/>
          <w:b/>
        </w:rPr>
        <w:t>ANEXO IV</w:t>
      </w:r>
    </w:p>
    <w:p w14:paraId="000001BD" w14:textId="77777777" w:rsidR="001507DD" w:rsidRPr="00B2594C" w:rsidRDefault="001507DD">
      <w:pPr>
        <w:jc w:val="center"/>
        <w:rPr>
          <w:rFonts w:ascii="Arial" w:hAnsi="Arial" w:cs="Arial"/>
          <w:b/>
        </w:rPr>
      </w:pPr>
    </w:p>
    <w:p w14:paraId="000001BE" w14:textId="77777777" w:rsidR="001507DD" w:rsidRPr="00B2594C" w:rsidRDefault="009B1A76">
      <w:pPr>
        <w:jc w:val="center"/>
        <w:rPr>
          <w:rFonts w:ascii="Arial" w:hAnsi="Arial" w:cs="Arial"/>
          <w:b/>
        </w:rPr>
      </w:pPr>
      <w:r w:rsidRPr="00B2594C">
        <w:rPr>
          <w:rFonts w:ascii="Arial" w:hAnsi="Arial" w:cs="Arial"/>
          <w:b/>
        </w:rPr>
        <w:t>MODELO DE DECLARAÇÃO DE EXPERIÊNCIA</w:t>
      </w:r>
    </w:p>
    <w:p w14:paraId="000001BF" w14:textId="77777777" w:rsidR="001507DD" w:rsidRPr="00B2594C" w:rsidRDefault="001507DD">
      <w:pPr>
        <w:jc w:val="center"/>
        <w:rPr>
          <w:rFonts w:ascii="Arial" w:hAnsi="Arial" w:cs="Arial"/>
          <w:b/>
        </w:rPr>
      </w:pPr>
    </w:p>
    <w:p w14:paraId="000001C0" w14:textId="77777777" w:rsidR="001507DD" w:rsidRPr="00B2594C" w:rsidRDefault="009B1A76">
      <w:pPr>
        <w:jc w:val="center"/>
        <w:rPr>
          <w:rFonts w:ascii="Arial" w:hAnsi="Arial" w:cs="Arial"/>
          <w:b/>
        </w:rPr>
      </w:pPr>
      <w:r w:rsidRPr="00B2594C">
        <w:rPr>
          <w:rFonts w:ascii="Arial" w:hAnsi="Arial" w:cs="Arial"/>
          <w:b/>
        </w:rPr>
        <w:t>PROCESSO SELETIVO SIMPLIFICADO - SUGESP</w:t>
      </w:r>
    </w:p>
    <w:p w14:paraId="000001C1" w14:textId="556F5F4F" w:rsidR="001507DD" w:rsidRPr="00B2594C" w:rsidRDefault="009B1A76">
      <w:pPr>
        <w:jc w:val="center"/>
        <w:rPr>
          <w:rFonts w:ascii="Arial" w:hAnsi="Arial" w:cs="Arial"/>
          <w:b/>
        </w:rPr>
      </w:pPr>
      <w:r w:rsidRPr="00B2594C">
        <w:rPr>
          <w:rFonts w:ascii="Arial" w:hAnsi="Arial" w:cs="Arial"/>
          <w:b/>
        </w:rPr>
        <w:t>EDITAL Nº 0</w:t>
      </w:r>
      <w:r w:rsidR="00287CC5" w:rsidRPr="00B2594C">
        <w:rPr>
          <w:rFonts w:ascii="Arial" w:hAnsi="Arial" w:cs="Arial"/>
          <w:b/>
        </w:rPr>
        <w:t>2</w:t>
      </w:r>
      <w:r w:rsidRPr="00B2594C">
        <w:rPr>
          <w:rFonts w:ascii="Arial" w:hAnsi="Arial" w:cs="Arial"/>
          <w:b/>
        </w:rPr>
        <w:t>/20</w:t>
      </w:r>
      <w:r w:rsidR="00287CC5" w:rsidRPr="00B2594C">
        <w:rPr>
          <w:rFonts w:ascii="Arial" w:hAnsi="Arial" w:cs="Arial"/>
          <w:b/>
        </w:rPr>
        <w:t>21</w:t>
      </w:r>
    </w:p>
    <w:p w14:paraId="000001C2" w14:textId="77777777" w:rsidR="001507DD" w:rsidRPr="00B2594C" w:rsidRDefault="001507DD">
      <w:pPr>
        <w:rPr>
          <w:rFonts w:ascii="Arial" w:hAnsi="Arial" w:cs="Arial"/>
        </w:rPr>
      </w:pPr>
    </w:p>
    <w:p w14:paraId="000001C3" w14:textId="4B442906" w:rsidR="001507DD" w:rsidRPr="00B2594C" w:rsidRDefault="009B1A76">
      <w:pPr>
        <w:ind w:firstLine="708"/>
        <w:rPr>
          <w:rFonts w:ascii="Arial" w:hAnsi="Arial" w:cs="Arial"/>
        </w:rPr>
      </w:pPr>
      <w:r w:rsidRPr="00B2594C">
        <w:rPr>
          <w:rFonts w:ascii="Arial" w:hAnsi="Arial" w:cs="Arial"/>
        </w:rPr>
        <w:t xml:space="preserve">Declaramos para fins de participação no Processo Seletivo Simplificado –SUGESP , Edital nº </w:t>
      </w:r>
      <w:r w:rsidR="00E83C01" w:rsidRPr="00B2594C">
        <w:rPr>
          <w:rFonts w:ascii="Arial" w:hAnsi="Arial" w:cs="Arial"/>
        </w:rPr>
        <w:t>02/2021</w:t>
      </w:r>
      <w:r w:rsidRPr="00B2594C">
        <w:rPr>
          <w:rFonts w:ascii="Arial" w:hAnsi="Arial" w:cs="Arial"/>
        </w:rPr>
        <w:t xml:space="preserve"> que (nome do candidato) portador(a) do CPF: (número do CPF), RG: (número do RG), prestou serviços no(a) (nome da empresa/instituição), registrada sob o CNPJ (número do CNPJ) conforme dados abaixo:</w:t>
      </w:r>
    </w:p>
    <w:p w14:paraId="000001C4" w14:textId="77777777" w:rsidR="001507DD" w:rsidRPr="00B2594C" w:rsidRDefault="001507DD">
      <w:pPr>
        <w:rPr>
          <w:rFonts w:ascii="Arial" w:hAnsi="Arial" w:cs="Arial"/>
        </w:rPr>
      </w:pPr>
    </w:p>
    <w:tbl>
      <w:tblPr>
        <w:tblStyle w:val="af1"/>
        <w:tblW w:w="691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702"/>
        <w:gridCol w:w="5215"/>
      </w:tblGrid>
      <w:tr w:rsidR="001507DD" w:rsidRPr="00B2594C" w14:paraId="31D78933" w14:textId="77777777">
        <w:trPr>
          <w:jc w:val="center"/>
        </w:trPr>
        <w:tc>
          <w:tcPr>
            <w:tcW w:w="1702" w:type="dxa"/>
            <w:vAlign w:val="center"/>
          </w:tcPr>
          <w:p w14:paraId="000001C5"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Função</w:t>
            </w:r>
          </w:p>
        </w:tc>
        <w:tc>
          <w:tcPr>
            <w:tcW w:w="5215" w:type="dxa"/>
            <w:vAlign w:val="center"/>
          </w:tcPr>
          <w:p w14:paraId="000001C6" w14:textId="77777777" w:rsidR="001507DD" w:rsidRPr="00B2594C" w:rsidRDefault="001507DD">
            <w:pPr>
              <w:widowControl w:val="0"/>
              <w:pBdr>
                <w:top w:val="nil"/>
                <w:left w:val="nil"/>
                <w:bottom w:val="nil"/>
                <w:right w:val="nil"/>
                <w:between w:val="nil"/>
              </w:pBdr>
              <w:ind w:right="-2"/>
              <w:jc w:val="center"/>
              <w:rPr>
                <w:rFonts w:ascii="Arial" w:hAnsi="Arial" w:cs="Arial"/>
                <w:color w:val="000000"/>
              </w:rPr>
            </w:pPr>
          </w:p>
        </w:tc>
      </w:tr>
      <w:tr w:rsidR="001507DD" w:rsidRPr="00B2594C" w14:paraId="34B735BB" w14:textId="77777777">
        <w:trPr>
          <w:jc w:val="center"/>
        </w:trPr>
        <w:tc>
          <w:tcPr>
            <w:tcW w:w="1702" w:type="dxa"/>
            <w:vAlign w:val="center"/>
          </w:tcPr>
          <w:p w14:paraId="000001C7"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 xml:space="preserve">Período </w:t>
            </w:r>
          </w:p>
          <w:p w14:paraId="000001C8"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(data início – data fim)</w:t>
            </w:r>
          </w:p>
        </w:tc>
        <w:tc>
          <w:tcPr>
            <w:tcW w:w="5215" w:type="dxa"/>
            <w:vAlign w:val="center"/>
          </w:tcPr>
          <w:p w14:paraId="000001C9" w14:textId="77777777" w:rsidR="001507DD" w:rsidRPr="00B2594C" w:rsidRDefault="001507DD">
            <w:pPr>
              <w:widowControl w:val="0"/>
              <w:pBdr>
                <w:top w:val="nil"/>
                <w:left w:val="nil"/>
                <w:bottom w:val="nil"/>
                <w:right w:val="nil"/>
                <w:between w:val="nil"/>
              </w:pBdr>
              <w:ind w:right="-2"/>
              <w:jc w:val="center"/>
              <w:rPr>
                <w:rFonts w:ascii="Arial" w:hAnsi="Arial" w:cs="Arial"/>
                <w:color w:val="000000"/>
              </w:rPr>
            </w:pPr>
          </w:p>
        </w:tc>
      </w:tr>
      <w:tr w:rsidR="001507DD" w:rsidRPr="00B2594C" w14:paraId="7395165B" w14:textId="77777777">
        <w:trPr>
          <w:jc w:val="center"/>
        </w:trPr>
        <w:tc>
          <w:tcPr>
            <w:tcW w:w="1702" w:type="dxa"/>
            <w:vAlign w:val="center"/>
          </w:tcPr>
          <w:p w14:paraId="000001CA"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Carga horária semanal</w:t>
            </w:r>
          </w:p>
        </w:tc>
        <w:tc>
          <w:tcPr>
            <w:tcW w:w="5215" w:type="dxa"/>
            <w:vAlign w:val="center"/>
          </w:tcPr>
          <w:p w14:paraId="000001CB" w14:textId="77777777" w:rsidR="001507DD" w:rsidRPr="00B2594C" w:rsidRDefault="001507DD">
            <w:pPr>
              <w:widowControl w:val="0"/>
              <w:pBdr>
                <w:top w:val="nil"/>
                <w:left w:val="nil"/>
                <w:bottom w:val="nil"/>
                <w:right w:val="nil"/>
                <w:between w:val="nil"/>
              </w:pBdr>
              <w:ind w:right="-2"/>
              <w:jc w:val="center"/>
              <w:rPr>
                <w:rFonts w:ascii="Arial" w:hAnsi="Arial" w:cs="Arial"/>
                <w:color w:val="000000"/>
              </w:rPr>
            </w:pPr>
          </w:p>
        </w:tc>
      </w:tr>
      <w:tr w:rsidR="001507DD" w:rsidRPr="00B2594C" w14:paraId="39878F94" w14:textId="77777777">
        <w:trPr>
          <w:jc w:val="center"/>
        </w:trPr>
        <w:tc>
          <w:tcPr>
            <w:tcW w:w="1702" w:type="dxa"/>
            <w:vAlign w:val="center"/>
          </w:tcPr>
          <w:p w14:paraId="000001CC" w14:textId="77777777" w:rsidR="001507DD" w:rsidRPr="00B2594C" w:rsidRDefault="001507DD">
            <w:pPr>
              <w:widowControl w:val="0"/>
              <w:pBdr>
                <w:top w:val="nil"/>
                <w:left w:val="nil"/>
                <w:bottom w:val="nil"/>
                <w:right w:val="nil"/>
                <w:between w:val="nil"/>
              </w:pBdr>
              <w:ind w:right="-2"/>
              <w:jc w:val="center"/>
              <w:rPr>
                <w:rFonts w:ascii="Arial" w:hAnsi="Arial" w:cs="Arial"/>
                <w:b/>
                <w:color w:val="000000"/>
              </w:rPr>
            </w:pPr>
          </w:p>
          <w:p w14:paraId="000001CD" w14:textId="77777777" w:rsidR="001507DD" w:rsidRPr="00B2594C" w:rsidRDefault="001507DD">
            <w:pPr>
              <w:widowControl w:val="0"/>
              <w:pBdr>
                <w:top w:val="nil"/>
                <w:left w:val="nil"/>
                <w:bottom w:val="nil"/>
                <w:right w:val="nil"/>
                <w:between w:val="nil"/>
              </w:pBdr>
              <w:ind w:right="-2"/>
              <w:jc w:val="center"/>
              <w:rPr>
                <w:rFonts w:ascii="Arial" w:hAnsi="Arial" w:cs="Arial"/>
                <w:b/>
                <w:color w:val="000000"/>
              </w:rPr>
            </w:pPr>
          </w:p>
          <w:p w14:paraId="000001CE" w14:textId="77777777" w:rsidR="001507DD" w:rsidRPr="00B2594C" w:rsidRDefault="009B1A76">
            <w:pPr>
              <w:widowControl w:val="0"/>
              <w:pBdr>
                <w:top w:val="nil"/>
                <w:left w:val="nil"/>
                <w:bottom w:val="nil"/>
                <w:right w:val="nil"/>
                <w:between w:val="nil"/>
              </w:pBdr>
              <w:ind w:right="-2"/>
              <w:jc w:val="center"/>
              <w:rPr>
                <w:rFonts w:ascii="Arial" w:hAnsi="Arial" w:cs="Arial"/>
                <w:b/>
                <w:color w:val="000000"/>
              </w:rPr>
            </w:pPr>
            <w:r w:rsidRPr="00B2594C">
              <w:rPr>
                <w:rFonts w:ascii="Arial" w:hAnsi="Arial" w:cs="Arial"/>
                <w:b/>
                <w:color w:val="000000"/>
              </w:rPr>
              <w:t>Atividades desempenhadas</w:t>
            </w:r>
          </w:p>
          <w:p w14:paraId="000001CF" w14:textId="77777777" w:rsidR="001507DD" w:rsidRPr="00B2594C" w:rsidRDefault="001507DD">
            <w:pPr>
              <w:widowControl w:val="0"/>
              <w:pBdr>
                <w:top w:val="nil"/>
                <w:left w:val="nil"/>
                <w:bottom w:val="nil"/>
                <w:right w:val="nil"/>
                <w:between w:val="nil"/>
              </w:pBdr>
              <w:ind w:right="-2"/>
              <w:jc w:val="center"/>
              <w:rPr>
                <w:rFonts w:ascii="Arial" w:hAnsi="Arial" w:cs="Arial"/>
                <w:b/>
                <w:color w:val="000000"/>
              </w:rPr>
            </w:pPr>
          </w:p>
          <w:p w14:paraId="000001D0" w14:textId="77777777" w:rsidR="001507DD" w:rsidRPr="00B2594C" w:rsidRDefault="001507DD">
            <w:pPr>
              <w:widowControl w:val="0"/>
              <w:pBdr>
                <w:top w:val="nil"/>
                <w:left w:val="nil"/>
                <w:bottom w:val="nil"/>
                <w:right w:val="nil"/>
                <w:between w:val="nil"/>
              </w:pBdr>
              <w:ind w:right="-2"/>
              <w:jc w:val="center"/>
              <w:rPr>
                <w:rFonts w:ascii="Arial" w:hAnsi="Arial" w:cs="Arial"/>
                <w:b/>
                <w:color w:val="000000"/>
              </w:rPr>
            </w:pPr>
          </w:p>
          <w:p w14:paraId="000001D1" w14:textId="77777777" w:rsidR="001507DD" w:rsidRPr="00B2594C" w:rsidRDefault="001507DD">
            <w:pPr>
              <w:widowControl w:val="0"/>
              <w:pBdr>
                <w:top w:val="nil"/>
                <w:left w:val="nil"/>
                <w:bottom w:val="nil"/>
                <w:right w:val="nil"/>
                <w:between w:val="nil"/>
              </w:pBdr>
              <w:ind w:right="-2"/>
              <w:jc w:val="center"/>
              <w:rPr>
                <w:rFonts w:ascii="Arial" w:hAnsi="Arial" w:cs="Arial"/>
                <w:b/>
                <w:color w:val="000000"/>
              </w:rPr>
            </w:pPr>
          </w:p>
          <w:p w14:paraId="000001D2" w14:textId="77777777" w:rsidR="001507DD" w:rsidRPr="00B2594C" w:rsidRDefault="001507DD">
            <w:pPr>
              <w:widowControl w:val="0"/>
              <w:pBdr>
                <w:top w:val="nil"/>
                <w:left w:val="nil"/>
                <w:bottom w:val="nil"/>
                <w:right w:val="nil"/>
                <w:between w:val="nil"/>
              </w:pBdr>
              <w:ind w:right="-2"/>
              <w:jc w:val="center"/>
              <w:rPr>
                <w:rFonts w:ascii="Arial" w:hAnsi="Arial" w:cs="Arial"/>
                <w:b/>
                <w:color w:val="000000"/>
              </w:rPr>
            </w:pPr>
          </w:p>
        </w:tc>
        <w:tc>
          <w:tcPr>
            <w:tcW w:w="5215" w:type="dxa"/>
            <w:vAlign w:val="center"/>
          </w:tcPr>
          <w:p w14:paraId="000001D3" w14:textId="77777777" w:rsidR="001507DD" w:rsidRPr="00B2594C" w:rsidRDefault="001507DD">
            <w:pPr>
              <w:widowControl w:val="0"/>
              <w:pBdr>
                <w:top w:val="nil"/>
                <w:left w:val="nil"/>
                <w:bottom w:val="nil"/>
                <w:right w:val="nil"/>
                <w:between w:val="nil"/>
              </w:pBdr>
              <w:ind w:right="-2"/>
              <w:jc w:val="center"/>
              <w:rPr>
                <w:rFonts w:ascii="Arial" w:hAnsi="Arial" w:cs="Arial"/>
                <w:color w:val="000000"/>
              </w:rPr>
            </w:pPr>
          </w:p>
        </w:tc>
      </w:tr>
    </w:tbl>
    <w:p w14:paraId="000001D4" w14:textId="77777777" w:rsidR="001507DD" w:rsidRPr="00B2594C" w:rsidRDefault="001507DD">
      <w:pPr>
        <w:rPr>
          <w:rFonts w:ascii="Arial" w:hAnsi="Arial" w:cs="Arial"/>
        </w:rPr>
      </w:pPr>
    </w:p>
    <w:p w14:paraId="000001D5" w14:textId="77777777" w:rsidR="001507DD" w:rsidRPr="00B2594C" w:rsidRDefault="009B1A76">
      <w:pPr>
        <w:rPr>
          <w:rFonts w:ascii="Arial" w:hAnsi="Arial" w:cs="Arial"/>
        </w:rPr>
      </w:pPr>
      <w:r w:rsidRPr="00B2594C">
        <w:rPr>
          <w:rFonts w:ascii="Arial" w:hAnsi="Arial" w:cs="Arial"/>
        </w:rPr>
        <w:t>Importante: caso o candidato tenha exercido mais de uma função na mesma empresa/instituição, será necessário preencher um quadro para cada função.</w:t>
      </w:r>
    </w:p>
    <w:p w14:paraId="000001D6" w14:textId="77777777" w:rsidR="001507DD" w:rsidRPr="00B2594C" w:rsidRDefault="001507DD">
      <w:pPr>
        <w:rPr>
          <w:rFonts w:ascii="Arial" w:hAnsi="Arial" w:cs="Arial"/>
        </w:rPr>
      </w:pPr>
    </w:p>
    <w:p w14:paraId="000001D7" w14:textId="77777777" w:rsidR="001507DD" w:rsidRPr="00B2594C" w:rsidRDefault="009B1A76">
      <w:pPr>
        <w:jc w:val="center"/>
        <w:rPr>
          <w:rFonts w:ascii="Arial" w:hAnsi="Arial" w:cs="Arial"/>
        </w:rPr>
      </w:pPr>
      <w:r w:rsidRPr="00B2594C">
        <w:rPr>
          <w:rFonts w:ascii="Arial" w:hAnsi="Arial" w:cs="Arial"/>
        </w:rPr>
        <w:t xml:space="preserve">Belo Horizonte, ____ de ________________ </w:t>
      </w:r>
      <w:proofErr w:type="spellStart"/>
      <w:r w:rsidRPr="00B2594C">
        <w:rPr>
          <w:rFonts w:ascii="Arial" w:hAnsi="Arial" w:cs="Arial"/>
        </w:rPr>
        <w:t>de</w:t>
      </w:r>
      <w:proofErr w:type="spellEnd"/>
      <w:r w:rsidRPr="00B2594C">
        <w:rPr>
          <w:rFonts w:ascii="Arial" w:hAnsi="Arial" w:cs="Arial"/>
        </w:rPr>
        <w:t xml:space="preserve"> _______.</w:t>
      </w:r>
    </w:p>
    <w:p w14:paraId="000001D8" w14:textId="77777777" w:rsidR="001507DD" w:rsidRPr="00B2594C" w:rsidRDefault="001507DD">
      <w:pPr>
        <w:jc w:val="center"/>
        <w:rPr>
          <w:rFonts w:ascii="Arial" w:hAnsi="Arial" w:cs="Arial"/>
        </w:rPr>
      </w:pPr>
    </w:p>
    <w:p w14:paraId="000001D9" w14:textId="77777777" w:rsidR="001507DD" w:rsidRPr="00B2594C" w:rsidRDefault="001507DD">
      <w:pPr>
        <w:jc w:val="center"/>
        <w:rPr>
          <w:rFonts w:ascii="Arial" w:hAnsi="Arial" w:cs="Arial"/>
        </w:rPr>
      </w:pPr>
    </w:p>
    <w:p w14:paraId="000001DA" w14:textId="77777777" w:rsidR="001507DD" w:rsidRPr="00B2594C" w:rsidRDefault="009B1A76">
      <w:pPr>
        <w:jc w:val="center"/>
        <w:rPr>
          <w:rFonts w:ascii="Arial" w:hAnsi="Arial" w:cs="Arial"/>
        </w:rPr>
      </w:pPr>
      <w:r w:rsidRPr="00B2594C">
        <w:rPr>
          <w:rFonts w:ascii="Arial" w:hAnsi="Arial" w:cs="Arial"/>
        </w:rPr>
        <w:t>(Assinatura do Representante da Empresa/Instituição)</w:t>
      </w:r>
    </w:p>
    <w:p w14:paraId="000001DB" w14:textId="77777777" w:rsidR="001507DD" w:rsidRPr="00B2594C" w:rsidRDefault="009B1A76">
      <w:pPr>
        <w:jc w:val="center"/>
        <w:rPr>
          <w:rFonts w:ascii="Arial" w:hAnsi="Arial" w:cs="Arial"/>
        </w:rPr>
      </w:pPr>
      <w:r w:rsidRPr="00B2594C">
        <w:rPr>
          <w:rFonts w:ascii="Arial" w:hAnsi="Arial" w:cs="Arial"/>
        </w:rPr>
        <w:t>(NOME e CARGO DO REPRESENTANTE DA EMPRESA/INSTITUIÇÃO)</w:t>
      </w:r>
    </w:p>
    <w:p w14:paraId="000001DC" w14:textId="77777777" w:rsidR="001507DD" w:rsidRPr="00B2594C" w:rsidRDefault="009B1A76">
      <w:pPr>
        <w:jc w:val="center"/>
        <w:rPr>
          <w:rFonts w:ascii="Arial" w:hAnsi="Arial" w:cs="Arial"/>
        </w:rPr>
      </w:pPr>
      <w:r w:rsidRPr="00B2594C">
        <w:rPr>
          <w:rFonts w:ascii="Arial" w:hAnsi="Arial" w:cs="Arial"/>
        </w:rPr>
        <w:t xml:space="preserve">(CARIMBO DA EMPRESA/INSTITUIÇÃO) </w:t>
      </w:r>
    </w:p>
    <w:sectPr w:rsidR="001507DD" w:rsidRPr="00B2594C">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gett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DD"/>
    <w:rsid w:val="00011ED2"/>
    <w:rsid w:val="00012090"/>
    <w:rsid w:val="0004471E"/>
    <w:rsid w:val="00064966"/>
    <w:rsid w:val="00076DBA"/>
    <w:rsid w:val="000B461F"/>
    <w:rsid w:val="000F7490"/>
    <w:rsid w:val="001507DD"/>
    <w:rsid w:val="00151D71"/>
    <w:rsid w:val="001D04A2"/>
    <w:rsid w:val="00217F16"/>
    <w:rsid w:val="00287CC5"/>
    <w:rsid w:val="002A43DA"/>
    <w:rsid w:val="002D306A"/>
    <w:rsid w:val="003148A8"/>
    <w:rsid w:val="00360847"/>
    <w:rsid w:val="0036416F"/>
    <w:rsid w:val="00365957"/>
    <w:rsid w:val="003D03FD"/>
    <w:rsid w:val="003D6F84"/>
    <w:rsid w:val="003E565B"/>
    <w:rsid w:val="00400A0E"/>
    <w:rsid w:val="00410FD8"/>
    <w:rsid w:val="00427056"/>
    <w:rsid w:val="00436B7B"/>
    <w:rsid w:val="004505F8"/>
    <w:rsid w:val="00477FDA"/>
    <w:rsid w:val="00487528"/>
    <w:rsid w:val="004E684E"/>
    <w:rsid w:val="00537570"/>
    <w:rsid w:val="00537D02"/>
    <w:rsid w:val="005447F4"/>
    <w:rsid w:val="005A34B1"/>
    <w:rsid w:val="00655FE9"/>
    <w:rsid w:val="00664BAD"/>
    <w:rsid w:val="00673626"/>
    <w:rsid w:val="006B789D"/>
    <w:rsid w:val="00707E4B"/>
    <w:rsid w:val="0073284B"/>
    <w:rsid w:val="008344F8"/>
    <w:rsid w:val="00894406"/>
    <w:rsid w:val="008A28C5"/>
    <w:rsid w:val="008A2AE6"/>
    <w:rsid w:val="008E3C38"/>
    <w:rsid w:val="009B0B95"/>
    <w:rsid w:val="009B1A76"/>
    <w:rsid w:val="00AA0A93"/>
    <w:rsid w:val="00AF0059"/>
    <w:rsid w:val="00B210B6"/>
    <w:rsid w:val="00B2594C"/>
    <w:rsid w:val="00B413B3"/>
    <w:rsid w:val="00C40AB1"/>
    <w:rsid w:val="00C63E48"/>
    <w:rsid w:val="00CB21BB"/>
    <w:rsid w:val="00CD5140"/>
    <w:rsid w:val="00DC4111"/>
    <w:rsid w:val="00E35BFF"/>
    <w:rsid w:val="00E43DE8"/>
    <w:rsid w:val="00E61848"/>
    <w:rsid w:val="00E83C01"/>
    <w:rsid w:val="00F51911"/>
    <w:rsid w:val="00F73C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D205"/>
  <w15:docId w15:val="{4838A0E7-3C1D-449A-878A-8019B45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EA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ormal1">
    <w:name w:val="Normal1"/>
    <w:rsid w:val="0034273F"/>
    <w:pPr>
      <w:widowControl w:val="0"/>
    </w:pPr>
    <w:rPr>
      <w:sz w:val="24"/>
      <w:szCs w:val="24"/>
    </w:rPr>
  </w:style>
  <w:style w:type="paragraph" w:styleId="NormalWeb">
    <w:name w:val="Normal (Web)"/>
    <w:basedOn w:val="Normal"/>
    <w:uiPriority w:val="99"/>
    <w:unhideWhenUsed/>
    <w:rsid w:val="008154C6"/>
    <w:pPr>
      <w:spacing w:before="100" w:beforeAutospacing="1" w:after="100" w:afterAutospacing="1"/>
      <w:jc w:val="left"/>
    </w:pPr>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57" w:type="dxa"/>
        <w:left w:w="57" w:type="dxa"/>
        <w:bottom w:w="57" w:type="dxa"/>
        <w:right w:w="57" w:type="dxa"/>
      </w:tblCellMar>
    </w:tblPr>
  </w:style>
  <w:style w:type="table" w:customStyle="1" w:styleId="a0">
    <w:basedOn w:val="TableNormal3"/>
    <w:tblPr>
      <w:tblStyleRowBandSize w:val="1"/>
      <w:tblStyleColBandSize w:val="1"/>
      <w:tblCellMar>
        <w:top w:w="57" w:type="dxa"/>
        <w:left w:w="57" w:type="dxa"/>
        <w:bottom w:w="57" w:type="dxa"/>
        <w:right w:w="57" w:type="dxa"/>
      </w:tblCellMar>
    </w:tblPr>
  </w:style>
  <w:style w:type="table" w:customStyle="1" w:styleId="a1">
    <w:basedOn w:val="TableNormal3"/>
    <w:tblPr>
      <w:tblStyleRowBandSize w:val="1"/>
      <w:tblStyleColBandSize w:val="1"/>
      <w:tblCellMar>
        <w:top w:w="57" w:type="dxa"/>
        <w:left w:w="57" w:type="dxa"/>
        <w:bottom w:w="57" w:type="dxa"/>
        <w:right w:w="57"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unhideWhenUsed/>
  </w:style>
  <w:style w:type="character" w:customStyle="1" w:styleId="TextodecomentrioChar">
    <w:name w:val="Texto de comentário Char"/>
    <w:link w:val="Textodecomentrio"/>
    <w:uiPriority w:val="99"/>
    <w:rPr>
      <w:sz w:val="20"/>
      <w:szCs w:val="20"/>
    </w:rPr>
  </w:style>
  <w:style w:type="table" w:customStyle="1" w:styleId="a2">
    <w:basedOn w:val="TableNormal3"/>
    <w:tblPr>
      <w:tblStyleRowBandSize w:val="1"/>
      <w:tblStyleColBandSize w:val="1"/>
      <w:tblCellMar>
        <w:top w:w="57" w:type="dxa"/>
        <w:left w:w="57" w:type="dxa"/>
        <w:bottom w:w="57" w:type="dxa"/>
        <w:right w:w="57" w:type="dxa"/>
      </w:tblCellMar>
    </w:tblPr>
  </w:style>
  <w:style w:type="table" w:customStyle="1" w:styleId="a3">
    <w:basedOn w:val="TableNormal3"/>
    <w:tblPr>
      <w:tblStyleRowBandSize w:val="1"/>
      <w:tblStyleColBandSize w:val="1"/>
      <w:tblCellMar>
        <w:top w:w="57" w:type="dxa"/>
        <w:left w:w="57" w:type="dxa"/>
        <w:bottom w:w="57" w:type="dxa"/>
        <w:right w:w="57" w:type="dxa"/>
      </w:tblCellMar>
    </w:tblPr>
  </w:style>
  <w:style w:type="table" w:customStyle="1" w:styleId="a4">
    <w:basedOn w:val="TableNormal3"/>
    <w:tblPr>
      <w:tblStyleRowBandSize w:val="1"/>
      <w:tblStyleColBandSize w:val="1"/>
      <w:tblCellMar>
        <w:top w:w="57" w:type="dxa"/>
        <w:left w:w="57" w:type="dxa"/>
        <w:bottom w:w="57" w:type="dxa"/>
        <w:right w:w="57" w:type="dxa"/>
      </w:tblCellMar>
    </w:tblPr>
  </w:style>
  <w:style w:type="table" w:customStyle="1" w:styleId="a5">
    <w:basedOn w:val="TableNormal3"/>
    <w:tblPr>
      <w:tblStyleRowBandSize w:val="1"/>
      <w:tblStyleColBandSize w:val="1"/>
      <w:tblCellMar>
        <w:top w:w="57" w:type="dxa"/>
        <w:left w:w="57" w:type="dxa"/>
        <w:bottom w:w="57" w:type="dxa"/>
        <w:right w:w="57" w:type="dxa"/>
      </w:tblCellMar>
    </w:tblPr>
  </w:style>
  <w:style w:type="table" w:customStyle="1" w:styleId="a6">
    <w:basedOn w:val="TableNormal3"/>
    <w:tblPr>
      <w:tblStyleRowBandSize w:val="1"/>
      <w:tblStyleColBandSize w:val="1"/>
      <w:tblCellMar>
        <w:top w:w="57" w:type="dxa"/>
        <w:left w:w="57" w:type="dxa"/>
        <w:bottom w:w="57" w:type="dxa"/>
        <w:right w:w="57" w:type="dxa"/>
      </w:tblCellMar>
    </w:tblPr>
  </w:style>
  <w:style w:type="table" w:customStyle="1" w:styleId="a7">
    <w:basedOn w:val="TableNormal3"/>
    <w:tblPr>
      <w:tblStyleRowBandSize w:val="1"/>
      <w:tblStyleColBandSize w:val="1"/>
      <w:tblCellMar>
        <w:top w:w="57" w:type="dxa"/>
        <w:left w:w="57" w:type="dxa"/>
        <w:bottom w:w="57" w:type="dxa"/>
        <w:right w:w="57" w:type="dxa"/>
      </w:tblCellMar>
    </w:tblPr>
  </w:style>
  <w:style w:type="paragraph" w:styleId="Textodebalo">
    <w:name w:val="Balloon Text"/>
    <w:basedOn w:val="Normal"/>
    <w:link w:val="TextodebaloChar"/>
    <w:uiPriority w:val="99"/>
    <w:semiHidden/>
    <w:unhideWhenUsed/>
    <w:rsid w:val="00672A86"/>
    <w:rPr>
      <w:rFonts w:ascii="Segoe UI" w:hAnsi="Segoe UI" w:cs="Segoe UI"/>
      <w:sz w:val="18"/>
      <w:szCs w:val="18"/>
    </w:rPr>
  </w:style>
  <w:style w:type="character" w:customStyle="1" w:styleId="TextodebaloChar">
    <w:name w:val="Texto de balão Char"/>
    <w:basedOn w:val="Fontepargpadro"/>
    <w:link w:val="Textodebalo"/>
    <w:uiPriority w:val="99"/>
    <w:semiHidden/>
    <w:rsid w:val="00672A86"/>
    <w:rPr>
      <w:rFonts w:ascii="Segoe UI" w:hAnsi="Segoe UI" w:cs="Segoe UI"/>
      <w:sz w:val="18"/>
      <w:szCs w:val="18"/>
    </w:rPr>
  </w:style>
  <w:style w:type="table" w:customStyle="1" w:styleId="a8">
    <w:basedOn w:val="TableNormal1"/>
    <w:tblPr>
      <w:tblStyleRowBandSize w:val="1"/>
      <w:tblStyleColBandSize w:val="1"/>
      <w:tblCellMar>
        <w:top w:w="57" w:type="dxa"/>
        <w:left w:w="57" w:type="dxa"/>
        <w:bottom w:w="57" w:type="dxa"/>
        <w:right w:w="57" w:type="dxa"/>
      </w:tblCellMar>
    </w:tblPr>
  </w:style>
  <w:style w:type="table" w:customStyle="1" w:styleId="a9">
    <w:basedOn w:val="TableNormal1"/>
    <w:tblPr>
      <w:tblStyleRowBandSize w:val="1"/>
      <w:tblStyleColBandSize w:val="1"/>
      <w:tblCellMar>
        <w:top w:w="57" w:type="dxa"/>
        <w:left w:w="57" w:type="dxa"/>
        <w:bottom w:w="57" w:type="dxa"/>
        <w:right w:w="57"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57" w:type="dxa"/>
        <w:left w:w="57" w:type="dxa"/>
        <w:bottom w:w="57" w:type="dxa"/>
        <w:right w:w="57" w:type="dxa"/>
      </w:tblCellMar>
    </w:tblPr>
  </w:style>
  <w:style w:type="table" w:customStyle="1" w:styleId="ad">
    <w:basedOn w:val="TableNormal0"/>
    <w:tblPr>
      <w:tblStyleRowBandSize w:val="1"/>
      <w:tblStyleColBandSize w:val="1"/>
      <w:tblCellMar>
        <w:top w:w="57" w:type="dxa"/>
        <w:left w:w="57" w:type="dxa"/>
        <w:bottom w:w="57" w:type="dxa"/>
        <w:right w:w="57" w:type="dxa"/>
      </w:tblCellMar>
    </w:tblPr>
  </w:style>
  <w:style w:type="table" w:customStyle="1" w:styleId="ae">
    <w:basedOn w:val="TableNormal0"/>
    <w:tblPr>
      <w:tblStyleRowBandSize w:val="1"/>
      <w:tblStyleColBandSize w:val="1"/>
      <w:tblCellMar>
        <w:top w:w="57" w:type="dxa"/>
        <w:left w:w="57" w:type="dxa"/>
        <w:bottom w:w="57" w:type="dxa"/>
        <w:right w:w="57" w:type="dxa"/>
      </w:tblCellMar>
    </w:tblPr>
  </w:style>
  <w:style w:type="table" w:customStyle="1" w:styleId="af">
    <w:basedOn w:val="TableNormal0"/>
    <w:tblPr>
      <w:tblStyleRowBandSize w:val="1"/>
      <w:tblStyleColBandSize w:val="1"/>
      <w:tblCellMar>
        <w:top w:w="57" w:type="dxa"/>
        <w:left w:w="57" w:type="dxa"/>
        <w:bottom w:w="57" w:type="dxa"/>
        <w:right w:w="57" w:type="dxa"/>
      </w:tblCellMar>
    </w:tblPr>
  </w:style>
  <w:style w:type="table" w:customStyle="1" w:styleId="af0">
    <w:basedOn w:val="TableNormal0"/>
    <w:tblPr>
      <w:tblStyleRowBandSize w:val="1"/>
      <w:tblStyleColBandSize w:val="1"/>
      <w:tblCellMar>
        <w:top w:w="57" w:type="dxa"/>
        <w:left w:w="57" w:type="dxa"/>
        <w:bottom w:w="57" w:type="dxa"/>
        <w:right w:w="57" w:type="dxa"/>
      </w:tblCellMar>
    </w:tblPr>
  </w:style>
  <w:style w:type="table" w:customStyle="1" w:styleId="af1">
    <w:basedOn w:val="TableNormal0"/>
    <w:tblPr>
      <w:tblStyleRowBandSize w:val="1"/>
      <w:tblStyleColBandSize w:val="1"/>
      <w:tblCellMar>
        <w:top w:w="57" w:type="dxa"/>
        <w:left w:w="57" w:type="dxa"/>
        <w:bottom w:w="57" w:type="dxa"/>
        <w:right w:w="57" w:type="dxa"/>
      </w:tblCellMar>
    </w:tblPr>
  </w:style>
  <w:style w:type="paragraph" w:styleId="Corpodetexto">
    <w:name w:val="Body Text"/>
    <w:basedOn w:val="Normal"/>
    <w:link w:val="CorpodetextoChar"/>
    <w:uiPriority w:val="99"/>
    <w:semiHidden/>
    <w:rsid w:val="00E83C01"/>
    <w:pPr>
      <w:widowControl w:val="0"/>
      <w:suppressAutoHyphens/>
      <w:spacing w:after="120"/>
      <w:jc w:val="left"/>
    </w:pPr>
    <w:rPr>
      <w:sz w:val="24"/>
      <w:lang w:eastAsia="x-none"/>
    </w:rPr>
  </w:style>
  <w:style w:type="character" w:customStyle="1" w:styleId="CorpodetextoChar">
    <w:name w:val="Corpo de texto Char"/>
    <w:basedOn w:val="Fontepargpadro"/>
    <w:link w:val="Corpodetexto"/>
    <w:uiPriority w:val="99"/>
    <w:semiHidden/>
    <w:rsid w:val="00E83C01"/>
    <w:rPr>
      <w:sz w:val="24"/>
      <w:lang w:eastAsia="x-none"/>
    </w:rPr>
  </w:style>
  <w:style w:type="paragraph" w:customStyle="1" w:styleId="western">
    <w:name w:val="western"/>
    <w:basedOn w:val="Normal"/>
    <w:rsid w:val="00E83C01"/>
    <w:pPr>
      <w:spacing w:before="100" w:beforeAutospacing="1" w:after="100" w:afterAutospacing="1"/>
      <w:jc w:val="left"/>
    </w:pPr>
    <w:rPr>
      <w:sz w:val="24"/>
      <w:szCs w:val="24"/>
    </w:rPr>
  </w:style>
  <w:style w:type="character" w:styleId="nfase">
    <w:name w:val="Emphasis"/>
    <w:basedOn w:val="Fontepargpadro"/>
    <w:uiPriority w:val="20"/>
    <w:qFormat/>
    <w:rsid w:val="00E83C01"/>
    <w:rPr>
      <w:i/>
      <w:iCs/>
    </w:rPr>
  </w:style>
  <w:style w:type="paragraph" w:styleId="PargrafodaLista">
    <w:name w:val="List Paragraph"/>
    <w:basedOn w:val="Normal"/>
    <w:uiPriority w:val="34"/>
    <w:qFormat/>
    <w:rsid w:val="0065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ZV/FFaLCLcCz4WTv8x9QslD/w==">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DA4D3C-5AB8-48A6-A4B2-0D2290A4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6141</Words>
  <Characters>33165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EMPRESA INFORMATICA INFORMACAO MUN BH</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MERCIA ADRIANA TEIXEIRA</dc:creator>
  <cp:lastModifiedBy>SIMONE MENDES PR082109</cp:lastModifiedBy>
  <cp:revision>2</cp:revision>
  <cp:lastPrinted>2021-09-13T12:45:00Z</cp:lastPrinted>
  <dcterms:created xsi:type="dcterms:W3CDTF">2021-09-13T18:16:00Z</dcterms:created>
  <dcterms:modified xsi:type="dcterms:W3CDTF">2021-09-13T18:16:00Z</dcterms:modified>
</cp:coreProperties>
</file>