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AE" w:rsidRDefault="00C83EAE">
      <w:pPr>
        <w:pStyle w:val="Corpodetexto"/>
        <w:rPr>
          <w:rFonts w:ascii="Times New Roman"/>
        </w:rPr>
      </w:pPr>
    </w:p>
    <w:p w:rsidR="00C83EAE" w:rsidRDefault="00D42F93">
      <w:pPr>
        <w:spacing w:before="96" w:line="276" w:lineRule="auto"/>
        <w:ind w:left="6923" w:right="141" w:firstLine="1430"/>
        <w:jc w:val="right"/>
        <w:rPr>
          <w:rFonts w:ascii="Arial" w:hAnsi="Arial"/>
          <w:b/>
          <w:sz w:val="1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518968</wp:posOffset>
            </wp:positionH>
            <wp:positionV relativeFrom="paragraph">
              <wp:posOffset>-128194</wp:posOffset>
            </wp:positionV>
            <wp:extent cx="1451648" cy="4690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648" cy="469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4"/>
        </w:rPr>
        <w:t>SECRETARIA MUNICIPAL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FAZENDA CONSELHO ADMINISTRATIVO DE RECURSOS</w:t>
      </w:r>
      <w:r>
        <w:rPr>
          <w:rFonts w:ascii="Arial" w:hAnsi="Arial"/>
          <w:b/>
          <w:spacing w:val="-15"/>
          <w:sz w:val="14"/>
        </w:rPr>
        <w:t xml:space="preserve"> </w:t>
      </w:r>
      <w:r>
        <w:rPr>
          <w:rFonts w:ascii="Arial" w:hAnsi="Arial"/>
          <w:b/>
          <w:sz w:val="14"/>
        </w:rPr>
        <w:t>TRIBUTÁRIOS</w:t>
      </w:r>
      <w:r w:rsidR="00E62664">
        <w:rPr>
          <w:rFonts w:ascii="Arial" w:hAnsi="Arial"/>
          <w:b/>
          <w:sz w:val="14"/>
        </w:rPr>
        <w:t xml:space="preserve">   CART-BH</w:t>
      </w:r>
    </w:p>
    <w:p w:rsidR="00C83EAE" w:rsidRDefault="00634658">
      <w:pPr>
        <w:pStyle w:val="Corpodetexto"/>
        <w:spacing w:line="20" w:lineRule="exact"/>
        <w:ind w:left="72"/>
        <w:rPr>
          <w:rFonts w:ascii="Arial"/>
          <w:sz w:val="2"/>
        </w:rPr>
      </w:pPr>
      <w:r>
        <w:rPr>
          <w:rFonts w:ascii="Arial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6970395" cy="6350"/>
                <wp:effectExtent l="13970" t="2540" r="6985" b="10160"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0395" cy="6350"/>
                          <a:chOff x="0" y="0"/>
                          <a:chExt cx="10977" cy="10"/>
                        </a:xfrm>
                      </wpg:grpSpPr>
                      <wps:wsp>
                        <wps:cNvPr id="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9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23FA6" id="Group 24" o:spid="_x0000_s1026" style="width:548.85pt;height:.5pt;mso-position-horizontal-relative:char;mso-position-vertical-relative:line" coordsize="109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">
                <v:line id="Line 25" o:spid="_x0000_s1027" style="position:absolute;visibility:visible;mso-wrap-style:square" from="0,5" to="1097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C83EAE" w:rsidRDefault="00C83EAE">
      <w:pPr>
        <w:pStyle w:val="Corpodetexto"/>
        <w:spacing w:before="4"/>
        <w:rPr>
          <w:rFonts w:ascii="Arial"/>
          <w:b/>
          <w:sz w:val="14"/>
        </w:rPr>
      </w:pPr>
    </w:p>
    <w:p w:rsidR="00C83EAE" w:rsidRDefault="00D42F93">
      <w:pPr>
        <w:spacing w:before="92" w:line="276" w:lineRule="auto"/>
        <w:ind w:left="4250" w:right="2559" w:hanging="1710"/>
        <w:rPr>
          <w:rFonts w:ascii="Arial" w:hAnsi="Arial"/>
          <w:b/>
        </w:rPr>
      </w:pPr>
      <w:r>
        <w:rPr>
          <w:rFonts w:ascii="Arial" w:hAnsi="Arial"/>
          <w:b/>
        </w:rPr>
        <w:t xml:space="preserve">EVOLUÇÃO DO ESTOQUE DE PROCESSOS NO CART-BH (01/01/2013 </w:t>
      </w:r>
      <w:r w:rsidR="00E62664">
        <w:rPr>
          <w:rFonts w:ascii="Arial" w:hAnsi="Arial"/>
          <w:b/>
        </w:rPr>
        <w:t>a</w:t>
      </w:r>
      <w:bookmarkStart w:id="0" w:name="_GoBack"/>
      <w:bookmarkEnd w:id="0"/>
      <w:r>
        <w:rPr>
          <w:rFonts w:ascii="Arial" w:hAnsi="Arial"/>
          <w:b/>
        </w:rPr>
        <w:t xml:space="preserve"> 01/01/2020)</w:t>
      </w:r>
    </w:p>
    <w:p w:rsidR="00D42F93" w:rsidRDefault="00D42F93">
      <w:pPr>
        <w:spacing w:before="92" w:line="276" w:lineRule="auto"/>
        <w:ind w:left="4250" w:right="2559" w:hanging="1710"/>
        <w:rPr>
          <w:rFonts w:ascii="Arial" w:hAnsi="Arial"/>
          <w:b/>
        </w:rPr>
      </w:pPr>
    </w:p>
    <w:p w:rsidR="00C83EAE" w:rsidRDefault="00C83EAE">
      <w:pPr>
        <w:pStyle w:val="Corpodetexto"/>
        <w:rPr>
          <w:rFonts w:ascii="Arial"/>
          <w:b/>
          <w:sz w:val="20"/>
        </w:rPr>
      </w:pPr>
    </w:p>
    <w:p w:rsidR="00D42F93" w:rsidRDefault="00D42F93">
      <w:pPr>
        <w:pStyle w:val="Corpodetexto"/>
        <w:rPr>
          <w:rFonts w:ascii="Arial"/>
          <w:b/>
          <w:sz w:val="20"/>
        </w:rPr>
      </w:pPr>
    </w:p>
    <w:p w:rsidR="00D42F93" w:rsidRDefault="00D42F93">
      <w:pPr>
        <w:pStyle w:val="Corpodetexto"/>
        <w:rPr>
          <w:rFonts w:ascii="Arial"/>
          <w:b/>
          <w:sz w:val="20"/>
        </w:rPr>
      </w:pPr>
    </w:p>
    <w:p w:rsidR="00D42F93" w:rsidRDefault="00D42F93">
      <w:pPr>
        <w:pStyle w:val="Corpodetexto"/>
        <w:rPr>
          <w:rFonts w:ascii="Arial"/>
          <w:b/>
          <w:sz w:val="20"/>
        </w:rPr>
      </w:pPr>
      <w:r>
        <w:rPr>
          <w:noProof/>
          <w:lang w:val="pt-BR" w:eastAsia="pt-BR" w:bidi="ar-SA"/>
        </w:rPr>
        <w:drawing>
          <wp:inline distT="0" distB="0" distL="0" distR="0" wp14:anchorId="40705394" wp14:editId="0D7D8DD5">
            <wp:extent cx="6648450" cy="4524375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42F93" w:rsidRDefault="00D42F93">
      <w:pPr>
        <w:pStyle w:val="Corpodetexto"/>
        <w:rPr>
          <w:rFonts w:ascii="Arial"/>
          <w:b/>
          <w:sz w:val="20"/>
        </w:rPr>
      </w:pPr>
    </w:p>
    <w:p w:rsidR="00D42F93" w:rsidRDefault="00D42F93">
      <w:pPr>
        <w:pStyle w:val="Corpodetexto"/>
        <w:rPr>
          <w:rFonts w:ascii="Arial"/>
          <w:b/>
          <w:sz w:val="20"/>
        </w:rPr>
      </w:pPr>
    </w:p>
    <w:p w:rsidR="00D42F93" w:rsidRDefault="00D42F93">
      <w:pPr>
        <w:pStyle w:val="Corpodetexto"/>
        <w:rPr>
          <w:rFonts w:ascii="Arial"/>
          <w:b/>
          <w:sz w:val="20"/>
        </w:rPr>
      </w:pPr>
    </w:p>
    <w:p w:rsidR="00D42F93" w:rsidRDefault="00D42F93">
      <w:pPr>
        <w:pStyle w:val="Corpodetexto"/>
        <w:rPr>
          <w:rFonts w:ascii="Arial"/>
          <w:b/>
          <w:sz w:val="20"/>
        </w:rPr>
      </w:pPr>
    </w:p>
    <w:p w:rsidR="00D42F93" w:rsidRDefault="00D42F93">
      <w:pPr>
        <w:pStyle w:val="Corpodetexto"/>
        <w:rPr>
          <w:rFonts w:ascii="Arial"/>
          <w:b/>
          <w:sz w:val="20"/>
        </w:rPr>
      </w:pPr>
    </w:p>
    <w:p w:rsidR="00D42F93" w:rsidRDefault="00D42F93">
      <w:pPr>
        <w:pStyle w:val="Corpodetexto"/>
        <w:rPr>
          <w:rFonts w:ascii="Arial"/>
          <w:b/>
          <w:sz w:val="20"/>
        </w:rPr>
      </w:pPr>
    </w:p>
    <w:p w:rsidR="00D42F93" w:rsidRDefault="00D42F93">
      <w:pPr>
        <w:pStyle w:val="Corpodetexto"/>
        <w:rPr>
          <w:rFonts w:ascii="Arial"/>
          <w:b/>
          <w:sz w:val="20"/>
        </w:rPr>
      </w:pPr>
    </w:p>
    <w:p w:rsidR="00D42F93" w:rsidRDefault="00D42F93">
      <w:pPr>
        <w:pStyle w:val="Corpodetexto"/>
        <w:rPr>
          <w:rFonts w:ascii="Arial"/>
          <w:b/>
          <w:sz w:val="20"/>
        </w:rPr>
      </w:pPr>
    </w:p>
    <w:p w:rsidR="00D42F93" w:rsidRDefault="00D42F93">
      <w:pPr>
        <w:pStyle w:val="Corpodetexto"/>
        <w:rPr>
          <w:rFonts w:ascii="Arial"/>
          <w:b/>
          <w:sz w:val="20"/>
        </w:rPr>
      </w:pPr>
    </w:p>
    <w:p w:rsidR="00D42F93" w:rsidRDefault="00D42F93">
      <w:pPr>
        <w:pStyle w:val="Corpodetexto"/>
        <w:rPr>
          <w:rFonts w:ascii="Arial"/>
          <w:b/>
          <w:sz w:val="20"/>
        </w:rPr>
      </w:pPr>
    </w:p>
    <w:p w:rsidR="00D42F93" w:rsidRDefault="00D42F93">
      <w:pPr>
        <w:pStyle w:val="Corpodetexto"/>
        <w:rPr>
          <w:rFonts w:ascii="Arial"/>
          <w:b/>
          <w:sz w:val="20"/>
        </w:rPr>
      </w:pPr>
    </w:p>
    <w:p w:rsidR="00D42F93" w:rsidRDefault="00D42F93">
      <w:pPr>
        <w:pStyle w:val="Corpodetexto"/>
        <w:rPr>
          <w:rFonts w:ascii="Arial"/>
          <w:b/>
          <w:sz w:val="20"/>
        </w:rPr>
      </w:pPr>
    </w:p>
    <w:p w:rsidR="00D42F93" w:rsidRDefault="00D42F93">
      <w:pPr>
        <w:pStyle w:val="Corpodetexto"/>
        <w:rPr>
          <w:rFonts w:ascii="Arial"/>
          <w:b/>
          <w:sz w:val="20"/>
        </w:rPr>
      </w:pPr>
    </w:p>
    <w:p w:rsidR="00D42F93" w:rsidRDefault="00634658" w:rsidP="00D42F93">
      <w:pPr>
        <w:pStyle w:val="Corpodetexto"/>
        <w:spacing w:before="7"/>
        <w:rPr>
          <w:rFonts w:ascii="Arial" w:hAnsi="Arial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171450</wp:posOffset>
                </wp:positionV>
                <wp:extent cx="674116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16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B2DCD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3.5pt" to="557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cgEQ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" strokeweight=".16936mm">
                <w10:wrap type="topAndBottom" anchorx="page"/>
              </v:line>
            </w:pict>
          </mc:Fallback>
        </mc:AlternateContent>
      </w:r>
    </w:p>
    <w:p w:rsidR="00D42F93" w:rsidRDefault="00D42F93" w:rsidP="00D42F93">
      <w:pPr>
        <w:pStyle w:val="Corpodetexto"/>
        <w:spacing w:before="7"/>
        <w:rPr>
          <w:rFonts w:ascii="Arial" w:hAnsi="Arial"/>
        </w:rPr>
      </w:pPr>
    </w:p>
    <w:p w:rsidR="00C83EAE" w:rsidRDefault="00D42F93" w:rsidP="00D42F93">
      <w:pPr>
        <w:pStyle w:val="Corpodetexto"/>
        <w:spacing w:before="7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Rua Espirito Santo, 605 – 8º andar – Centro – CEP 30.160-919</w:t>
      </w:r>
    </w:p>
    <w:p w:rsidR="00C83EAE" w:rsidRDefault="00D42F93">
      <w:pPr>
        <w:pStyle w:val="Corpodetexto"/>
        <w:spacing w:line="207" w:lineRule="exact"/>
        <w:ind w:left="2843" w:right="2878"/>
        <w:jc w:val="center"/>
        <w:rPr>
          <w:rFonts w:ascii="Arial"/>
        </w:rPr>
      </w:pPr>
      <w:r>
        <w:rPr>
          <w:rFonts w:ascii="Arial"/>
        </w:rPr>
        <w:t>Tel.: (31) 3277-1476</w:t>
      </w:r>
    </w:p>
    <w:sectPr w:rsidR="00C83EAE">
      <w:type w:val="continuous"/>
      <w:pgSz w:w="11910" w:h="16840"/>
      <w:pgMar w:top="500" w:right="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AE"/>
    <w:rsid w:val="00634658"/>
    <w:rsid w:val="00C83EAE"/>
    <w:rsid w:val="00D42F93"/>
    <w:rsid w:val="00E6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5F548-AFC6-48C5-8FA3-8DB7E96A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3" w:line="166" w:lineRule="exact"/>
      <w:ind w:left="101" w:right="94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Gr&#225;fico%20estoqu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Evolução de estoque - semestral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Plan1!$A$2</c:f>
              <c:strCache>
                <c:ptCount val="1"/>
                <c:pt idx="0">
                  <c:v>JJT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Plan1!$B$1:$P$1</c:f>
              <c:numCache>
                <c:formatCode>m/d/yyyy</c:formatCode>
                <c:ptCount val="15"/>
                <c:pt idx="0">
                  <c:v>41275</c:v>
                </c:pt>
                <c:pt idx="1">
                  <c:v>41456</c:v>
                </c:pt>
                <c:pt idx="2">
                  <c:v>41640</c:v>
                </c:pt>
                <c:pt idx="3">
                  <c:v>41821</c:v>
                </c:pt>
                <c:pt idx="4">
                  <c:v>42005</c:v>
                </c:pt>
                <c:pt idx="5">
                  <c:v>42186</c:v>
                </c:pt>
                <c:pt idx="6">
                  <c:v>42370</c:v>
                </c:pt>
                <c:pt idx="7">
                  <c:v>42552</c:v>
                </c:pt>
                <c:pt idx="8">
                  <c:v>42736</c:v>
                </c:pt>
                <c:pt idx="9">
                  <c:v>42917</c:v>
                </c:pt>
                <c:pt idx="10">
                  <c:v>43101</c:v>
                </c:pt>
                <c:pt idx="11">
                  <c:v>43282</c:v>
                </c:pt>
                <c:pt idx="12">
                  <c:v>43466</c:v>
                </c:pt>
                <c:pt idx="13">
                  <c:v>43647</c:v>
                </c:pt>
                <c:pt idx="14">
                  <c:v>43831</c:v>
                </c:pt>
              </c:numCache>
            </c:numRef>
          </c:cat>
          <c:val>
            <c:numRef>
              <c:f>Plan1!$B$2:$P$2</c:f>
              <c:numCache>
                <c:formatCode>#,##0</c:formatCode>
                <c:ptCount val="15"/>
                <c:pt idx="0">
                  <c:v>2458</c:v>
                </c:pt>
                <c:pt idx="1">
                  <c:v>2612</c:v>
                </c:pt>
                <c:pt idx="2">
                  <c:v>2966</c:v>
                </c:pt>
                <c:pt idx="3">
                  <c:v>2857</c:v>
                </c:pt>
                <c:pt idx="4">
                  <c:v>2170</c:v>
                </c:pt>
                <c:pt idx="5">
                  <c:v>1851</c:v>
                </c:pt>
                <c:pt idx="6">
                  <c:v>1516</c:v>
                </c:pt>
                <c:pt idx="7">
                  <c:v>1618</c:v>
                </c:pt>
                <c:pt idx="8">
                  <c:v>1212</c:v>
                </c:pt>
                <c:pt idx="9">
                  <c:v>739</c:v>
                </c:pt>
                <c:pt idx="10">
                  <c:v>698</c:v>
                </c:pt>
                <c:pt idx="11">
                  <c:v>991</c:v>
                </c:pt>
                <c:pt idx="12">
                  <c:v>891</c:v>
                </c:pt>
                <c:pt idx="13">
                  <c:v>1119</c:v>
                </c:pt>
                <c:pt idx="14">
                  <c:v>1197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Plan1!$A$3</c:f>
              <c:strCache>
                <c:ptCount val="1"/>
                <c:pt idx="0">
                  <c:v>CRT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Plan1!$B$1:$P$1</c:f>
              <c:numCache>
                <c:formatCode>m/d/yyyy</c:formatCode>
                <c:ptCount val="15"/>
                <c:pt idx="0">
                  <c:v>41275</c:v>
                </c:pt>
                <c:pt idx="1">
                  <c:v>41456</c:v>
                </c:pt>
                <c:pt idx="2">
                  <c:v>41640</c:v>
                </c:pt>
                <c:pt idx="3">
                  <c:v>41821</c:v>
                </c:pt>
                <c:pt idx="4">
                  <c:v>42005</c:v>
                </c:pt>
                <c:pt idx="5">
                  <c:v>42186</c:v>
                </c:pt>
                <c:pt idx="6">
                  <c:v>42370</c:v>
                </c:pt>
                <c:pt idx="7">
                  <c:v>42552</c:v>
                </c:pt>
                <c:pt idx="8">
                  <c:v>42736</c:v>
                </c:pt>
                <c:pt idx="9">
                  <c:v>42917</c:v>
                </c:pt>
                <c:pt idx="10">
                  <c:v>43101</c:v>
                </c:pt>
                <c:pt idx="11">
                  <c:v>43282</c:v>
                </c:pt>
                <c:pt idx="12">
                  <c:v>43466</c:v>
                </c:pt>
                <c:pt idx="13">
                  <c:v>43647</c:v>
                </c:pt>
                <c:pt idx="14">
                  <c:v>43831</c:v>
                </c:pt>
              </c:numCache>
            </c:numRef>
          </c:cat>
          <c:val>
            <c:numRef>
              <c:f>Plan1!$B$3:$P$3</c:f>
              <c:numCache>
                <c:formatCode>General</c:formatCode>
                <c:ptCount val="15"/>
                <c:pt idx="0">
                  <c:v>100</c:v>
                </c:pt>
                <c:pt idx="1">
                  <c:v>143</c:v>
                </c:pt>
                <c:pt idx="2">
                  <c:v>140</c:v>
                </c:pt>
                <c:pt idx="3">
                  <c:v>140</c:v>
                </c:pt>
                <c:pt idx="4">
                  <c:v>147</c:v>
                </c:pt>
                <c:pt idx="5">
                  <c:v>118</c:v>
                </c:pt>
                <c:pt idx="6">
                  <c:v>233</c:v>
                </c:pt>
                <c:pt idx="7">
                  <c:v>339</c:v>
                </c:pt>
                <c:pt idx="8">
                  <c:v>454</c:v>
                </c:pt>
                <c:pt idx="9">
                  <c:v>332</c:v>
                </c:pt>
                <c:pt idx="10">
                  <c:v>346</c:v>
                </c:pt>
                <c:pt idx="11">
                  <c:v>303</c:v>
                </c:pt>
                <c:pt idx="12">
                  <c:v>302</c:v>
                </c:pt>
                <c:pt idx="13">
                  <c:v>284</c:v>
                </c:pt>
                <c:pt idx="14">
                  <c:v>287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Plan1!$A$4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Plan1!$B$1:$P$1</c:f>
              <c:numCache>
                <c:formatCode>m/d/yyyy</c:formatCode>
                <c:ptCount val="15"/>
                <c:pt idx="0">
                  <c:v>41275</c:v>
                </c:pt>
                <c:pt idx="1">
                  <c:v>41456</c:v>
                </c:pt>
                <c:pt idx="2">
                  <c:v>41640</c:v>
                </c:pt>
                <c:pt idx="3">
                  <c:v>41821</c:v>
                </c:pt>
                <c:pt idx="4">
                  <c:v>42005</c:v>
                </c:pt>
                <c:pt idx="5">
                  <c:v>42186</c:v>
                </c:pt>
                <c:pt idx="6">
                  <c:v>42370</c:v>
                </c:pt>
                <c:pt idx="7">
                  <c:v>42552</c:v>
                </c:pt>
                <c:pt idx="8">
                  <c:v>42736</c:v>
                </c:pt>
                <c:pt idx="9">
                  <c:v>42917</c:v>
                </c:pt>
                <c:pt idx="10">
                  <c:v>43101</c:v>
                </c:pt>
                <c:pt idx="11">
                  <c:v>43282</c:v>
                </c:pt>
                <c:pt idx="12">
                  <c:v>43466</c:v>
                </c:pt>
                <c:pt idx="13">
                  <c:v>43647</c:v>
                </c:pt>
                <c:pt idx="14">
                  <c:v>43831</c:v>
                </c:pt>
              </c:numCache>
            </c:numRef>
          </c:cat>
          <c:val>
            <c:numRef>
              <c:f>Plan1!$B$4:$P$4</c:f>
              <c:numCache>
                <c:formatCode>#,##0</c:formatCode>
                <c:ptCount val="15"/>
                <c:pt idx="0">
                  <c:v>2558</c:v>
                </c:pt>
                <c:pt idx="1">
                  <c:v>3106</c:v>
                </c:pt>
                <c:pt idx="2">
                  <c:v>3105</c:v>
                </c:pt>
                <c:pt idx="3">
                  <c:v>2997</c:v>
                </c:pt>
                <c:pt idx="4">
                  <c:v>2317</c:v>
                </c:pt>
                <c:pt idx="5">
                  <c:v>1969</c:v>
                </c:pt>
                <c:pt idx="6">
                  <c:v>1749</c:v>
                </c:pt>
                <c:pt idx="7">
                  <c:v>1957</c:v>
                </c:pt>
                <c:pt idx="8">
                  <c:v>1666</c:v>
                </c:pt>
                <c:pt idx="9">
                  <c:v>1071</c:v>
                </c:pt>
                <c:pt idx="10">
                  <c:v>1044</c:v>
                </c:pt>
                <c:pt idx="11">
                  <c:v>1294</c:v>
                </c:pt>
                <c:pt idx="12">
                  <c:v>1193</c:v>
                </c:pt>
                <c:pt idx="13">
                  <c:v>1403</c:v>
                </c:pt>
                <c:pt idx="14">
                  <c:v>1484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8326480"/>
        <c:axId val="208331184"/>
      </c:lineChart>
      <c:dateAx>
        <c:axId val="20832648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8331184"/>
        <c:crosses val="autoZero"/>
        <c:auto val="1"/>
        <c:lblOffset val="100"/>
        <c:baseTimeUnit val="months"/>
      </c:dateAx>
      <c:valAx>
        <c:axId val="20833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8326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 do Windows</cp:lastModifiedBy>
  <cp:revision>3</cp:revision>
  <dcterms:created xsi:type="dcterms:W3CDTF">2020-03-30T22:51:00Z</dcterms:created>
  <dcterms:modified xsi:type="dcterms:W3CDTF">2020-03-30T22:52:00Z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