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smallCap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="240" w:lineRule="auto"/>
        <w:jc w:val="center"/>
        <w:rPr>
          <w:b w:val="1"/>
          <w:bCs w:val="1"/>
          <w:color w:val="1f3864"/>
          <w:sz w:val="32"/>
          <w:szCs w:val="32"/>
        </w:rPr>
      </w:pPr>
      <w:r w:rsidDel="00000000" w:rsidR="00000000" w:rsidRPr="00000000">
        <w:rPr>
          <w:b w:val="1"/>
          <w:bCs w:val="1"/>
          <w:color w:val="1f3864"/>
          <w:sz w:val="32"/>
          <w:szCs w:val="32"/>
          <w:rtl w:val="0"/>
        </w:rPr>
        <w:t xml:space="preserve">ANEXO IX</w:t>
      </w:r>
    </w:p>
    <w:p w:rsidR="00000000" w:rsidDel="00000000" w:rsidP="00000000" w:rsidRDefault="00000000" w:rsidRPr="00000000" w14:paraId="00000003">
      <w:pPr>
        <w:spacing w:after="240"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b w:val="1"/>
          <w:bCs w:val="1"/>
          <w:color w:val="2e5596"/>
          <w:sz w:val="26"/>
          <w:szCs w:val="26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7"/>
          <w:szCs w:val="27"/>
          <w:rtl w:val="0"/>
        </w:rPr>
        <w:t xml:space="preserve">EDITAL DE CHAMAMENTO PÚBLICO Nº 04/2026 - BH FOMENTO A PROJETOS ANUAIS E AÇÕES CONTINUADAS - PNAB CICLO 2</w:t>
      </w:r>
      <w:r w:rsidDel="00000000" w:rsidR="00000000" w:rsidRPr="00000000">
        <w:rPr>
          <w:color w:val="000000"/>
          <w:sz w:val="27"/>
          <w:szCs w:val="27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NOME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ASSINATURA DO DECLARANTE</w:t>
      </w:r>
    </w:p>
    <w:p w:rsidR="00000000" w:rsidDel="00000000" w:rsidP="00000000" w:rsidRDefault="00000000" w:rsidRPr="00000000" w14:paraId="0000000B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bookmarkStart w:colFirst="0" w:colLast="0" w:name="_heading=h.jwip1ao2dsf9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190027</wp:posOffset>
          </wp:positionH>
          <wp:positionV relativeFrom="paragraph">
            <wp:posOffset>9525</wp:posOffset>
          </wp:positionV>
          <wp:extent cx="5017773" cy="677075"/>
          <wp:effectExtent b="0" l="0" r="0" t="0"/>
          <wp:wrapNone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17773" cy="677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1785465</wp:posOffset>
          </wp:positionH>
          <wp:positionV relativeFrom="paragraph">
            <wp:posOffset>-333374</wp:posOffset>
          </wp:positionV>
          <wp:extent cx="1828800" cy="629265"/>
          <wp:effectExtent b="0" l="0" r="0" t="0"/>
          <wp:wrapNone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6292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centralizadomaiusculas" w:customStyle="1">
    <w:name w:val="texto_centralizado_maiusculas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3D40FD"/>
    <w:rPr>
      <w:b w:val="1"/>
      <w:bCs w:val="1"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 w:val="1"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444DC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MYdUZJgD1Tu4tq0xAgVCYGFxlQ==">CgMxLjAyDmguandpcDFhbzJkc2Y5OAByITFMYXdYTzhoYm93Yk1XQTltSHpEdUMzOVk5eVFaTmlpUA==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2026-08-06T15:14:00Z</dcterms:created>
  <dc:creator>DIFC-SMC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_SourceUrl">
    <vt:lpwstr>_SourceUrl</vt:lpwstr>
  </property>
  <property fmtid="{D5CDD505-2E9C-101B-9397-08002B2CF9AE}" pid="11" name="_SharedFileIndex">
    <vt:lpwstr>_SharedFileIndex</vt:lpwstr>
  </property>
</Properties>
</file>