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5C15C" w14:textId="77777777" w:rsidR="004A4597" w:rsidRPr="008D3DA6" w:rsidRDefault="004A4597" w:rsidP="00410A37">
      <w:pPr>
        <w:pBdr>
          <w:top w:val="nil"/>
          <w:left w:val="nil"/>
          <w:bottom w:val="nil"/>
          <w:right w:val="nil"/>
          <w:between w:val="nil"/>
        </w:pBdr>
        <w:ind w:left="567"/>
        <w:jc w:val="center"/>
        <w:rPr>
          <w:rFonts w:ascii="Arial" w:hAnsi="Arial" w:cs="Arial"/>
          <w:sz w:val="24"/>
          <w:szCs w:val="24"/>
        </w:rPr>
      </w:pPr>
      <w:r w:rsidRPr="008D3DA6">
        <w:rPr>
          <w:rFonts w:ascii="Arial" w:hAnsi="Arial" w:cs="Arial"/>
          <w:b/>
          <w:sz w:val="24"/>
          <w:szCs w:val="24"/>
        </w:rPr>
        <w:t xml:space="preserve">ANEXO </w:t>
      </w:r>
      <w:r w:rsidR="00841B21" w:rsidRPr="008D3DA6">
        <w:rPr>
          <w:rFonts w:ascii="Arial" w:hAnsi="Arial" w:cs="Arial"/>
          <w:b/>
          <w:sz w:val="24"/>
          <w:szCs w:val="24"/>
        </w:rPr>
        <w:t>I</w:t>
      </w:r>
      <w:r w:rsidR="00204AAA" w:rsidRPr="008D3DA6">
        <w:rPr>
          <w:rFonts w:ascii="Arial" w:hAnsi="Arial" w:cs="Arial"/>
          <w:b/>
          <w:sz w:val="24"/>
          <w:szCs w:val="24"/>
        </w:rPr>
        <w:t>V</w:t>
      </w:r>
    </w:p>
    <w:p w14:paraId="4577CAAD" w14:textId="77777777" w:rsidR="008D3DA6" w:rsidRDefault="004A4597" w:rsidP="00410A37">
      <w:pPr>
        <w:jc w:val="center"/>
        <w:rPr>
          <w:rFonts w:ascii="Arial" w:hAnsi="Arial" w:cs="Arial"/>
          <w:b/>
          <w:sz w:val="24"/>
          <w:szCs w:val="24"/>
        </w:rPr>
      </w:pPr>
      <w:r w:rsidRPr="008D3DA6">
        <w:rPr>
          <w:rFonts w:ascii="Arial" w:hAnsi="Arial" w:cs="Arial"/>
          <w:b/>
          <w:sz w:val="24"/>
          <w:szCs w:val="24"/>
        </w:rPr>
        <w:t>MODELO DE DECLARAÇÃO DE BENEFICIÁRIO DA</w:t>
      </w:r>
    </w:p>
    <w:p w14:paraId="1FA72A0A" w14:textId="77777777" w:rsidR="004A4597" w:rsidRPr="008D3DA6" w:rsidRDefault="004A4597" w:rsidP="00410A37">
      <w:pPr>
        <w:jc w:val="center"/>
        <w:rPr>
          <w:rFonts w:ascii="Arial" w:hAnsi="Arial" w:cs="Arial"/>
          <w:b/>
          <w:sz w:val="24"/>
          <w:szCs w:val="24"/>
        </w:rPr>
      </w:pPr>
      <w:r w:rsidRPr="008D3DA6">
        <w:rPr>
          <w:rFonts w:ascii="Arial" w:hAnsi="Arial" w:cs="Arial"/>
          <w:b/>
          <w:sz w:val="24"/>
          <w:szCs w:val="24"/>
        </w:rPr>
        <w:t>LEI COMPLEMENTAR 123/2006</w:t>
      </w:r>
    </w:p>
    <w:p w14:paraId="6B047747" w14:textId="77777777" w:rsidR="004A4597" w:rsidRPr="00204AAA" w:rsidRDefault="004A4597" w:rsidP="004A4597">
      <w:pPr>
        <w:rPr>
          <w:rFonts w:ascii="Arial" w:hAnsi="Arial" w:cs="Arial"/>
          <w:color w:val="008080"/>
        </w:rPr>
      </w:pPr>
    </w:p>
    <w:p w14:paraId="2560E118" w14:textId="77777777" w:rsidR="004A4597" w:rsidRPr="00204AAA" w:rsidRDefault="004A4597" w:rsidP="004A4597">
      <w:pPr>
        <w:rPr>
          <w:rFonts w:ascii="Arial" w:hAnsi="Arial" w:cs="Arial"/>
          <w:color w:val="008080"/>
        </w:rPr>
      </w:pPr>
    </w:p>
    <w:p w14:paraId="10A82AC4" w14:textId="059AD991" w:rsidR="004A4597" w:rsidRPr="00204AAA" w:rsidRDefault="00410A37" w:rsidP="004A459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REF.: </w:t>
      </w:r>
      <w:r w:rsidR="004A4597" w:rsidRPr="00204AAA">
        <w:rPr>
          <w:rFonts w:ascii="Arial" w:hAnsi="Arial" w:cs="Arial"/>
          <w:b/>
        </w:rPr>
        <w:t xml:space="preserve">PREGÃO ELETRÔNICO Nº </w:t>
      </w:r>
      <w:r w:rsidR="00E57866">
        <w:rPr>
          <w:rFonts w:ascii="Arial" w:hAnsi="Arial" w:cs="Arial"/>
          <w:b/>
        </w:rPr>
        <w:t>18</w:t>
      </w:r>
      <w:r w:rsidR="00B55B4C">
        <w:rPr>
          <w:rFonts w:ascii="Arial" w:hAnsi="Arial" w:cs="Arial"/>
          <w:b/>
        </w:rPr>
        <w:t>/2024</w:t>
      </w:r>
    </w:p>
    <w:p w14:paraId="1E7D5AE6" w14:textId="77777777" w:rsidR="004A4597" w:rsidRDefault="004A4597" w:rsidP="004A4597">
      <w:pPr>
        <w:rPr>
          <w:rFonts w:ascii="Arial" w:hAnsi="Arial" w:cs="Arial"/>
          <w:color w:val="008080"/>
        </w:rPr>
      </w:pPr>
    </w:p>
    <w:p w14:paraId="2266D46B" w14:textId="77777777" w:rsidR="004A4597" w:rsidRPr="00204AAA" w:rsidRDefault="004A4597" w:rsidP="00313012">
      <w:pPr>
        <w:spacing w:before="200"/>
        <w:jc w:val="both"/>
        <w:rPr>
          <w:rFonts w:ascii="Arial" w:hAnsi="Arial" w:cs="Arial"/>
        </w:rPr>
      </w:pPr>
      <w:r w:rsidRPr="00204AAA">
        <w:rPr>
          <w:rFonts w:ascii="Arial" w:hAnsi="Arial" w:cs="Arial"/>
        </w:rPr>
        <w:t xml:space="preserve">Declaramos, sob as penas da lei, que a licitante _________________ é beneficiária da Lei Complementar nº 123/2006, na condição de _____________ considerando os valores da receita bruta e o atendimento aos requisitos previstos na Lei supracitada e que no ano-calendário de realização da licitação, a licitante não celebrou contratos com a Administração Pública cujos valores somados extrapolem a receita bruta máxima admitida para fins de enquadramento como beneficiário da Lei Complementar 123/2006. </w:t>
      </w:r>
    </w:p>
    <w:p w14:paraId="549E4661" w14:textId="77777777" w:rsidR="004A4597" w:rsidRPr="00204AAA" w:rsidRDefault="004A4597" w:rsidP="00313012">
      <w:pPr>
        <w:spacing w:before="200"/>
        <w:jc w:val="both"/>
        <w:rPr>
          <w:rFonts w:ascii="Arial" w:hAnsi="Arial" w:cs="Arial"/>
        </w:rPr>
      </w:pPr>
      <w:r w:rsidRPr="00204AAA">
        <w:rPr>
          <w:rFonts w:ascii="Arial" w:hAnsi="Arial" w:cs="Arial"/>
        </w:rPr>
        <w:t xml:space="preserve">Atestamos para os devidos fins, que a licitante não se encontra enquadrada em nenhuma das hipóteses, que veda a concessão do tratamento jurídico diferenciado, previstas nos incisos I a XI do § 4º do art. 3º da Lei nº 123/2006: </w:t>
      </w:r>
      <w:bookmarkStart w:id="0" w:name="bookmark=id.30j0zll" w:colFirst="0" w:colLast="0"/>
      <w:bookmarkEnd w:id="0"/>
    </w:p>
    <w:p w14:paraId="08FDFA10" w14:textId="77777777" w:rsidR="004A4597" w:rsidRPr="00204AAA" w:rsidRDefault="004A4597" w:rsidP="00313012">
      <w:pPr>
        <w:pBdr>
          <w:top w:val="nil"/>
          <w:left w:val="nil"/>
          <w:bottom w:val="nil"/>
          <w:right w:val="nil"/>
          <w:between w:val="nil"/>
        </w:pBdr>
        <w:spacing w:before="200"/>
        <w:jc w:val="both"/>
        <w:rPr>
          <w:rFonts w:ascii="Arial" w:hAnsi="Arial" w:cs="Arial"/>
          <w:color w:val="000000"/>
        </w:rPr>
      </w:pPr>
      <w:r w:rsidRPr="00204AAA">
        <w:rPr>
          <w:rFonts w:ascii="Arial" w:hAnsi="Arial" w:cs="Arial"/>
          <w:color w:val="000000"/>
        </w:rPr>
        <w:t xml:space="preserve">a) de cujo capital participe outra pessoa jurídica; </w:t>
      </w:r>
    </w:p>
    <w:p w14:paraId="126EE24D" w14:textId="77777777" w:rsidR="004A4597" w:rsidRPr="00204AAA" w:rsidRDefault="004A4597" w:rsidP="00313012">
      <w:pPr>
        <w:pBdr>
          <w:top w:val="nil"/>
          <w:left w:val="nil"/>
          <w:bottom w:val="nil"/>
          <w:right w:val="nil"/>
          <w:between w:val="nil"/>
        </w:pBdr>
        <w:spacing w:before="200"/>
        <w:ind w:left="284" w:hanging="284"/>
        <w:jc w:val="both"/>
        <w:rPr>
          <w:rFonts w:ascii="Arial" w:hAnsi="Arial" w:cs="Arial"/>
          <w:color w:val="000000"/>
        </w:rPr>
      </w:pPr>
      <w:r w:rsidRPr="00204AAA">
        <w:rPr>
          <w:rFonts w:ascii="Arial" w:hAnsi="Arial" w:cs="Arial"/>
          <w:color w:val="000000"/>
        </w:rPr>
        <w:t xml:space="preserve">b) que seja filial, sucursal, agência ou representação, no País, de pessoa jurídica com sede no exterior; </w:t>
      </w:r>
    </w:p>
    <w:p w14:paraId="42EC5713" w14:textId="77777777" w:rsidR="004A4597" w:rsidRPr="00204AAA" w:rsidRDefault="004A4597" w:rsidP="00313012">
      <w:pPr>
        <w:pBdr>
          <w:top w:val="nil"/>
          <w:left w:val="nil"/>
          <w:bottom w:val="nil"/>
          <w:right w:val="nil"/>
          <w:between w:val="nil"/>
        </w:pBdr>
        <w:spacing w:before="200"/>
        <w:ind w:left="284" w:hanging="284"/>
        <w:jc w:val="both"/>
        <w:rPr>
          <w:rFonts w:ascii="Arial" w:hAnsi="Arial" w:cs="Arial"/>
          <w:color w:val="000000"/>
        </w:rPr>
      </w:pPr>
      <w:r w:rsidRPr="00204AAA">
        <w:rPr>
          <w:rFonts w:ascii="Arial" w:hAnsi="Arial" w:cs="Arial"/>
          <w:color w:val="000000"/>
        </w:rPr>
        <w:t>c) de cujo capital participe pessoa física que seja inscrita como empresário ou seja sócia de outra empresa que receba tratamento jurídico diferenciado nos termos desta Lei Complementar, desde que a receita bruta global ultrapasse o limite de que trata o inciso II do caput deste artigo;</w:t>
      </w:r>
    </w:p>
    <w:p w14:paraId="7FD54918" w14:textId="77777777" w:rsidR="004A4597" w:rsidRPr="00204AAA" w:rsidRDefault="004A4597" w:rsidP="00313012">
      <w:pPr>
        <w:pBdr>
          <w:top w:val="nil"/>
          <w:left w:val="nil"/>
          <w:bottom w:val="nil"/>
          <w:right w:val="nil"/>
          <w:between w:val="nil"/>
        </w:pBdr>
        <w:spacing w:before="200"/>
        <w:ind w:left="284" w:hanging="284"/>
        <w:jc w:val="both"/>
        <w:rPr>
          <w:rFonts w:ascii="Arial" w:hAnsi="Arial" w:cs="Arial"/>
          <w:color w:val="000000"/>
        </w:rPr>
      </w:pPr>
      <w:r w:rsidRPr="00204AAA">
        <w:rPr>
          <w:rFonts w:ascii="Arial" w:hAnsi="Arial" w:cs="Arial"/>
          <w:color w:val="000000"/>
        </w:rPr>
        <w:t>d) cujo titular ou sócio participe com mais de 10% (dez por cento) do capital de outra empresa não beneficiada por esta Lei Complementar, desde que a receita bruta global ultrapasse o limite de que trata o inciso II do caput deste artigo;</w:t>
      </w:r>
    </w:p>
    <w:p w14:paraId="34620BB7" w14:textId="77777777" w:rsidR="004A4597" w:rsidRPr="00204AAA" w:rsidRDefault="004A4597" w:rsidP="00313012">
      <w:pPr>
        <w:pBdr>
          <w:top w:val="nil"/>
          <w:left w:val="nil"/>
          <w:bottom w:val="nil"/>
          <w:right w:val="nil"/>
          <w:between w:val="nil"/>
        </w:pBdr>
        <w:spacing w:before="200"/>
        <w:ind w:left="284" w:hanging="284"/>
        <w:jc w:val="both"/>
        <w:rPr>
          <w:rFonts w:ascii="Arial" w:hAnsi="Arial" w:cs="Arial"/>
          <w:color w:val="000000"/>
        </w:rPr>
      </w:pPr>
      <w:r w:rsidRPr="00204AAA">
        <w:rPr>
          <w:rFonts w:ascii="Arial" w:hAnsi="Arial" w:cs="Arial"/>
          <w:color w:val="000000"/>
        </w:rPr>
        <w:t xml:space="preserve">e) cujo sócio ou titular seja administrador ou equiparado de outra pessoa jurídica com fins lucrativos, desde que a receita bruta global ultrapasse o limite de que trata o inciso II do caput deste artigo; </w:t>
      </w:r>
    </w:p>
    <w:p w14:paraId="306837D5" w14:textId="77777777" w:rsidR="004A4597" w:rsidRPr="00204AAA" w:rsidRDefault="004A4597" w:rsidP="00313012">
      <w:pPr>
        <w:pBdr>
          <w:top w:val="nil"/>
          <w:left w:val="nil"/>
          <w:bottom w:val="nil"/>
          <w:right w:val="nil"/>
          <w:between w:val="nil"/>
        </w:pBdr>
        <w:spacing w:before="200"/>
        <w:jc w:val="both"/>
        <w:rPr>
          <w:rFonts w:ascii="Arial" w:hAnsi="Arial" w:cs="Arial"/>
          <w:color w:val="000000"/>
        </w:rPr>
      </w:pPr>
      <w:r w:rsidRPr="00204AAA">
        <w:rPr>
          <w:rFonts w:ascii="Arial" w:hAnsi="Arial" w:cs="Arial"/>
          <w:color w:val="000000"/>
        </w:rPr>
        <w:t>f) constituída sob a forma de cooperativas, salvo as de consumo;</w:t>
      </w:r>
    </w:p>
    <w:p w14:paraId="2932C3BE" w14:textId="77777777" w:rsidR="004A4597" w:rsidRPr="00204AAA" w:rsidRDefault="004A4597" w:rsidP="00313012">
      <w:pPr>
        <w:pBdr>
          <w:top w:val="nil"/>
          <w:left w:val="nil"/>
          <w:bottom w:val="nil"/>
          <w:right w:val="nil"/>
          <w:between w:val="nil"/>
        </w:pBdr>
        <w:spacing w:before="200"/>
        <w:jc w:val="both"/>
        <w:rPr>
          <w:rFonts w:ascii="Arial" w:hAnsi="Arial" w:cs="Arial"/>
          <w:color w:val="000000"/>
        </w:rPr>
      </w:pPr>
      <w:r w:rsidRPr="00204AAA">
        <w:rPr>
          <w:rFonts w:ascii="Arial" w:hAnsi="Arial" w:cs="Arial"/>
          <w:color w:val="000000"/>
        </w:rPr>
        <w:t xml:space="preserve">g) que participe do capital de outra pessoa jurídica; </w:t>
      </w:r>
    </w:p>
    <w:p w14:paraId="1B8C0FF1" w14:textId="77777777" w:rsidR="004A4597" w:rsidRPr="00204AAA" w:rsidRDefault="004A4597" w:rsidP="00313012">
      <w:pPr>
        <w:pBdr>
          <w:top w:val="nil"/>
          <w:left w:val="nil"/>
          <w:bottom w:val="nil"/>
          <w:right w:val="nil"/>
          <w:between w:val="nil"/>
        </w:pBdr>
        <w:spacing w:before="200"/>
        <w:ind w:left="284" w:hanging="284"/>
        <w:jc w:val="both"/>
        <w:rPr>
          <w:rFonts w:ascii="Arial" w:hAnsi="Arial" w:cs="Arial"/>
          <w:color w:val="000000"/>
        </w:rPr>
      </w:pPr>
      <w:r w:rsidRPr="00204AAA">
        <w:rPr>
          <w:rFonts w:ascii="Arial" w:hAnsi="Arial" w:cs="Arial"/>
          <w:color w:val="000000"/>
        </w:rPr>
        <w:t xml:space="preserve">h) que exerça atividade de banco comercial, de investimentos e de desenvolvimento, de caixa econômica, de sociedade de crédito, financiamento e investimento ou de crédito imobiliário, de corretora ou de distribuidora de títulos, valores mobiliários e câmbio, de empresa de arrendamento mercantil, de seguros privados e de capitalização ou de previdência complementar; </w:t>
      </w:r>
    </w:p>
    <w:p w14:paraId="674C41B4" w14:textId="77777777" w:rsidR="004A4597" w:rsidRPr="00204AAA" w:rsidRDefault="004A4597" w:rsidP="00313012">
      <w:pPr>
        <w:pBdr>
          <w:top w:val="nil"/>
          <w:left w:val="nil"/>
          <w:bottom w:val="nil"/>
          <w:right w:val="nil"/>
          <w:between w:val="nil"/>
        </w:pBdr>
        <w:spacing w:before="200"/>
        <w:ind w:left="142" w:hanging="142"/>
        <w:jc w:val="both"/>
        <w:rPr>
          <w:rFonts w:ascii="Arial" w:hAnsi="Arial" w:cs="Arial"/>
          <w:color w:val="000000"/>
        </w:rPr>
      </w:pPr>
      <w:r w:rsidRPr="00204AAA">
        <w:rPr>
          <w:rFonts w:ascii="Arial" w:hAnsi="Arial" w:cs="Arial"/>
          <w:color w:val="000000"/>
        </w:rPr>
        <w:t xml:space="preserve">i) resultante ou remanescente de cisão ou qualquer outra forma de desmembramento de pessoa jurídica que tenha ocorrido em um dos 5 (cinco) anos-calendário anteriores; </w:t>
      </w:r>
    </w:p>
    <w:p w14:paraId="73817639" w14:textId="77777777" w:rsidR="004A4597" w:rsidRPr="00204AAA" w:rsidRDefault="004A4597" w:rsidP="00313012">
      <w:pPr>
        <w:pBdr>
          <w:top w:val="nil"/>
          <w:left w:val="nil"/>
          <w:bottom w:val="nil"/>
          <w:right w:val="nil"/>
          <w:between w:val="nil"/>
        </w:pBdr>
        <w:spacing w:before="200"/>
        <w:jc w:val="both"/>
        <w:rPr>
          <w:rFonts w:ascii="Arial" w:hAnsi="Arial" w:cs="Arial"/>
          <w:color w:val="000000"/>
        </w:rPr>
      </w:pPr>
      <w:r w:rsidRPr="00204AAA">
        <w:rPr>
          <w:rFonts w:ascii="Arial" w:hAnsi="Arial" w:cs="Arial"/>
          <w:color w:val="000000"/>
        </w:rPr>
        <w:t>j) constituída sob a forma de sociedade por ações.</w:t>
      </w:r>
    </w:p>
    <w:p w14:paraId="48A14EC2" w14:textId="77777777" w:rsidR="004A4597" w:rsidRPr="00204AAA" w:rsidRDefault="004A4597" w:rsidP="00313012">
      <w:pPr>
        <w:pBdr>
          <w:top w:val="nil"/>
          <w:left w:val="nil"/>
          <w:bottom w:val="nil"/>
          <w:right w:val="nil"/>
          <w:between w:val="nil"/>
        </w:pBdr>
        <w:spacing w:before="200"/>
        <w:ind w:left="284" w:hanging="284"/>
        <w:jc w:val="both"/>
        <w:rPr>
          <w:rFonts w:ascii="Arial" w:hAnsi="Arial" w:cs="Arial"/>
          <w:color w:val="000000"/>
        </w:rPr>
      </w:pPr>
      <w:r w:rsidRPr="00204AAA">
        <w:rPr>
          <w:rFonts w:ascii="Arial" w:hAnsi="Arial" w:cs="Arial"/>
          <w:color w:val="000000"/>
        </w:rPr>
        <w:t>k) cujos titulares ou sócios guardem, cumulativamente, co</w:t>
      </w:r>
      <w:bookmarkStart w:id="1" w:name="_GoBack"/>
      <w:bookmarkEnd w:id="1"/>
      <w:r w:rsidRPr="00204AAA">
        <w:rPr>
          <w:rFonts w:ascii="Arial" w:hAnsi="Arial" w:cs="Arial"/>
          <w:color w:val="000000"/>
        </w:rPr>
        <w:t>m o contratante do serviço, relação de pessoalidade, subordinação e habitualidade. </w:t>
      </w:r>
    </w:p>
    <w:p w14:paraId="03E254B8" w14:textId="77777777" w:rsidR="004A4597" w:rsidRDefault="004A4597" w:rsidP="00313012">
      <w:pPr>
        <w:spacing w:before="200"/>
        <w:jc w:val="both"/>
        <w:rPr>
          <w:rFonts w:ascii="Arial" w:hAnsi="Arial" w:cs="Arial"/>
        </w:rPr>
      </w:pPr>
      <w:r w:rsidRPr="00204AAA">
        <w:rPr>
          <w:rFonts w:ascii="Arial" w:hAnsi="Arial" w:cs="Arial"/>
        </w:rPr>
        <w:t>Possuímos ciência da nossa obrigação de comunicar ao Município de Belo Horizonte quaisquer fatos supervenientes que alterem a situação de nossa empresa.</w:t>
      </w:r>
    </w:p>
    <w:p w14:paraId="1CD8CD52" w14:textId="77777777" w:rsidR="00CE0AAE" w:rsidRPr="00204AAA" w:rsidRDefault="00CE0AAE" w:rsidP="004A4597">
      <w:pPr>
        <w:spacing w:after="120"/>
        <w:jc w:val="both"/>
        <w:rPr>
          <w:rFonts w:ascii="Arial" w:hAnsi="Arial" w:cs="Arial"/>
        </w:rPr>
      </w:pPr>
    </w:p>
    <w:p w14:paraId="4449784A" w14:textId="77777777" w:rsidR="004A4597" w:rsidRDefault="004A4597" w:rsidP="0029071E">
      <w:pPr>
        <w:tabs>
          <w:tab w:val="left" w:pos="3435"/>
        </w:tabs>
        <w:spacing w:after="120"/>
        <w:jc w:val="center"/>
        <w:rPr>
          <w:rFonts w:ascii="Arial" w:hAnsi="Arial" w:cs="Arial"/>
        </w:rPr>
      </w:pPr>
      <w:r w:rsidRPr="00204AAA">
        <w:rPr>
          <w:rFonts w:ascii="Arial" w:hAnsi="Arial" w:cs="Arial"/>
        </w:rPr>
        <w:t xml:space="preserve">___________, __ de ________________ </w:t>
      </w:r>
      <w:proofErr w:type="spellStart"/>
      <w:r w:rsidRPr="00204AAA">
        <w:rPr>
          <w:rFonts w:ascii="Arial" w:hAnsi="Arial" w:cs="Arial"/>
        </w:rPr>
        <w:t>de</w:t>
      </w:r>
      <w:proofErr w:type="spellEnd"/>
      <w:r w:rsidRPr="00204AAA">
        <w:rPr>
          <w:rFonts w:ascii="Arial" w:hAnsi="Arial" w:cs="Arial"/>
        </w:rPr>
        <w:t xml:space="preserve"> _____</w:t>
      </w:r>
    </w:p>
    <w:p w14:paraId="61FBC750" w14:textId="439755CE" w:rsidR="004A4597" w:rsidRDefault="004A4597" w:rsidP="0029071E">
      <w:pPr>
        <w:jc w:val="center"/>
        <w:rPr>
          <w:rFonts w:ascii="Arial" w:hAnsi="Arial" w:cs="Arial"/>
        </w:rPr>
      </w:pPr>
    </w:p>
    <w:p w14:paraId="1FC39A0D" w14:textId="77777777" w:rsidR="00313012" w:rsidRPr="00204AAA" w:rsidRDefault="00313012" w:rsidP="0029071E">
      <w:pPr>
        <w:jc w:val="center"/>
        <w:rPr>
          <w:rFonts w:ascii="Arial" w:hAnsi="Arial" w:cs="Arial"/>
        </w:rPr>
      </w:pPr>
    </w:p>
    <w:p w14:paraId="131A2068" w14:textId="77777777" w:rsidR="004A4597" w:rsidRPr="00204AAA" w:rsidRDefault="004A4597" w:rsidP="004A4597">
      <w:pPr>
        <w:jc w:val="center"/>
        <w:rPr>
          <w:rFonts w:ascii="Arial" w:hAnsi="Arial" w:cs="Arial"/>
        </w:rPr>
      </w:pPr>
      <w:r w:rsidRPr="00204AAA">
        <w:rPr>
          <w:rFonts w:ascii="Arial" w:hAnsi="Arial" w:cs="Arial"/>
        </w:rPr>
        <w:t>___________________________________________________</w:t>
      </w:r>
    </w:p>
    <w:p w14:paraId="6C59EF2D" w14:textId="77777777" w:rsidR="00763FB7" w:rsidRDefault="004A4597" w:rsidP="004A459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center"/>
        <w:rPr>
          <w:rFonts w:ascii="Arial" w:hAnsi="Arial" w:cs="Arial"/>
          <w:b/>
          <w:u w:val="single"/>
        </w:rPr>
      </w:pPr>
      <w:r w:rsidRPr="00204AAA">
        <w:rPr>
          <w:rFonts w:ascii="Arial" w:hAnsi="Arial" w:cs="Arial"/>
        </w:rPr>
        <w:t>Assinatura do responsável legal da empresa licitante</w:t>
      </w:r>
    </w:p>
    <w:p w14:paraId="239B1922" w14:textId="77777777" w:rsidR="004A4597" w:rsidRPr="00763FB7" w:rsidRDefault="004A4597" w:rsidP="00763FB7">
      <w:pPr>
        <w:rPr>
          <w:rFonts w:ascii="Arial" w:hAnsi="Arial" w:cs="Arial"/>
        </w:rPr>
      </w:pPr>
    </w:p>
    <w:sectPr w:rsidR="004A4597" w:rsidRPr="00763FB7" w:rsidSect="00410A37">
      <w:headerReference w:type="default" r:id="rId7"/>
      <w:footerReference w:type="default" r:id="rId8"/>
      <w:pgSz w:w="11905" w:h="16837" w:code="9"/>
      <w:pgMar w:top="1701" w:right="1418" w:bottom="1134" w:left="1418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34D660" w14:textId="77777777" w:rsidR="00B81A2C" w:rsidRDefault="00B81A2C" w:rsidP="004A4597">
      <w:r>
        <w:separator/>
      </w:r>
    </w:p>
  </w:endnote>
  <w:endnote w:type="continuationSeparator" w:id="0">
    <w:p w14:paraId="4EA324D8" w14:textId="77777777" w:rsidR="00B81A2C" w:rsidRDefault="00B81A2C" w:rsidP="004A4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248442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A02B2F8" w14:textId="0AC7BF27" w:rsidR="00B81A2C" w:rsidRPr="0029071E" w:rsidRDefault="00E57866" w:rsidP="005715B5">
            <w:pPr>
              <w:pBdr>
                <w:top w:val="single" w:sz="4" w:space="1" w:color="auto"/>
              </w:pBd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i/>
                <w:noProof/>
              </w:rPr>
              <w:object w:dxaOrig="1440" w:dyaOrig="1440" w14:anchorId="0D902A6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448.05pt;margin-top:665.55pt;width:48.3pt;height:48.3pt;z-index:251659264;mso-position-horizontal-relative:margin;mso-position-vertical-relative:margin" o:allowincell="f">
                  <v:imagedata r:id="rId1" o:title=""/>
                  <w10:wrap anchorx="margin" anchory="margin"/>
                </v:shape>
                <o:OLEObject Type="Embed" ProgID="PBrush" ShapeID="_x0000_s1026" DrawAspect="Content" ObjectID="_1783431818" r:id="rId2"/>
              </w:object>
            </w:r>
            <w:r w:rsidR="00B81A2C" w:rsidRPr="00392731">
              <w:rPr>
                <w:rFonts w:ascii="Arial" w:hAnsi="Arial" w:cs="Arial"/>
                <w:b/>
                <w:i/>
              </w:rPr>
              <w:t>BHTRANS</w:t>
            </w:r>
            <w:r w:rsidR="007A7F11">
              <w:rPr>
                <w:rFonts w:ascii="Arial" w:hAnsi="Arial" w:cs="Arial"/>
                <w:b/>
                <w:i/>
              </w:rPr>
              <w:t>/FMU</w:t>
            </w:r>
            <w:r w:rsidR="00B81A2C" w:rsidRPr="00392731">
              <w:rPr>
                <w:rFonts w:ascii="Arial" w:hAnsi="Arial" w:cs="Arial"/>
                <w:b/>
                <w:i/>
              </w:rPr>
              <w:t xml:space="preserve"> </w:t>
            </w:r>
            <w:r w:rsidR="00B81A2C">
              <w:rPr>
                <w:rFonts w:ascii="Arial" w:hAnsi="Arial" w:cs="Arial"/>
              </w:rPr>
              <w:t>– P</w:t>
            </w:r>
            <w:r w:rsidR="00913B4B">
              <w:rPr>
                <w:rFonts w:ascii="Arial" w:hAnsi="Arial" w:cs="Arial"/>
              </w:rPr>
              <w:t>E</w:t>
            </w:r>
            <w:r w:rsidR="00B81A2C">
              <w:rPr>
                <w:rFonts w:ascii="Arial" w:hAnsi="Arial" w:cs="Arial"/>
              </w:rPr>
              <w:t xml:space="preserve"> nº</w:t>
            </w:r>
            <w:r w:rsidR="00B55B4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18</w:t>
            </w:r>
            <w:r w:rsidR="00B55B4C">
              <w:rPr>
                <w:rFonts w:ascii="Arial" w:hAnsi="Arial" w:cs="Arial"/>
              </w:rPr>
              <w:t>/2024</w:t>
            </w:r>
            <w:r w:rsidR="00B81A2C" w:rsidRPr="00392731">
              <w:rPr>
                <w:rFonts w:ascii="Arial" w:hAnsi="Arial" w:cs="Arial"/>
              </w:rPr>
              <w:t xml:space="preserve"> – </w:t>
            </w:r>
            <w:r w:rsidR="00763FB7">
              <w:rPr>
                <w:rFonts w:ascii="Arial" w:hAnsi="Arial" w:cs="Arial"/>
              </w:rPr>
              <w:t xml:space="preserve">Anexo IV – Decl. Benefic. Lei Complementar - </w:t>
            </w:r>
            <w:r w:rsidR="00B81A2C" w:rsidRPr="00392731">
              <w:rPr>
                <w:rFonts w:ascii="Arial" w:hAnsi="Arial" w:cs="Arial"/>
                <w:snapToGrid w:val="0"/>
              </w:rPr>
              <w:t>Pág</w:t>
            </w:r>
            <w:r w:rsidR="00763FB7">
              <w:rPr>
                <w:rFonts w:ascii="Arial" w:hAnsi="Arial" w:cs="Arial"/>
                <w:snapToGrid w:val="0"/>
              </w:rPr>
              <w:t>.</w:t>
            </w:r>
            <w:r w:rsidR="00B81A2C" w:rsidRPr="00392731">
              <w:rPr>
                <w:rFonts w:ascii="Arial" w:hAnsi="Arial" w:cs="Arial"/>
                <w:snapToGrid w:val="0"/>
              </w:rPr>
              <w:fldChar w:fldCharType="begin"/>
            </w:r>
            <w:r w:rsidR="00B81A2C" w:rsidRPr="00392731">
              <w:rPr>
                <w:rFonts w:ascii="Arial" w:hAnsi="Arial" w:cs="Arial"/>
                <w:snapToGrid w:val="0"/>
              </w:rPr>
              <w:instrText xml:space="preserve"> PAGE </w:instrText>
            </w:r>
            <w:r w:rsidR="00B81A2C" w:rsidRPr="00392731">
              <w:rPr>
                <w:rFonts w:ascii="Arial" w:hAnsi="Arial" w:cs="Arial"/>
                <w:snapToGrid w:val="0"/>
              </w:rPr>
              <w:fldChar w:fldCharType="separate"/>
            </w:r>
            <w:r>
              <w:rPr>
                <w:rFonts w:ascii="Arial" w:hAnsi="Arial" w:cs="Arial"/>
                <w:noProof/>
                <w:snapToGrid w:val="0"/>
              </w:rPr>
              <w:t>1</w:t>
            </w:r>
            <w:r w:rsidR="00B81A2C" w:rsidRPr="00392731">
              <w:rPr>
                <w:rFonts w:ascii="Arial" w:hAnsi="Arial" w:cs="Arial"/>
                <w:snapToGrid w:val="0"/>
              </w:rPr>
              <w:fldChar w:fldCharType="end"/>
            </w:r>
            <w:r w:rsidR="00B81A2C" w:rsidRPr="00392731">
              <w:rPr>
                <w:rFonts w:ascii="Arial" w:hAnsi="Arial" w:cs="Arial"/>
                <w:snapToGrid w:val="0"/>
              </w:rPr>
              <w:t xml:space="preserve"> de </w:t>
            </w:r>
            <w:r w:rsidR="00B81A2C" w:rsidRPr="00392731">
              <w:rPr>
                <w:rFonts w:ascii="Arial" w:hAnsi="Arial" w:cs="Arial"/>
                <w:snapToGrid w:val="0"/>
              </w:rPr>
              <w:fldChar w:fldCharType="begin"/>
            </w:r>
            <w:r w:rsidR="00B81A2C" w:rsidRPr="00392731">
              <w:rPr>
                <w:rFonts w:ascii="Arial" w:hAnsi="Arial" w:cs="Arial"/>
                <w:snapToGrid w:val="0"/>
              </w:rPr>
              <w:instrText xml:space="preserve"> NUMPAGES </w:instrText>
            </w:r>
            <w:r w:rsidR="00B81A2C" w:rsidRPr="00392731">
              <w:rPr>
                <w:rFonts w:ascii="Arial" w:hAnsi="Arial" w:cs="Arial"/>
                <w:snapToGrid w:val="0"/>
              </w:rPr>
              <w:fldChar w:fldCharType="separate"/>
            </w:r>
            <w:r>
              <w:rPr>
                <w:rFonts w:ascii="Arial" w:hAnsi="Arial" w:cs="Arial"/>
                <w:noProof/>
                <w:snapToGrid w:val="0"/>
              </w:rPr>
              <w:t>1</w:t>
            </w:r>
            <w:r w:rsidR="00B81A2C" w:rsidRPr="00392731">
              <w:rPr>
                <w:rFonts w:ascii="Arial" w:hAnsi="Arial" w:cs="Arial"/>
                <w:snapToGrid w:val="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17D11E" w14:textId="77777777" w:rsidR="00B81A2C" w:rsidRDefault="00B81A2C" w:rsidP="004A4597">
      <w:r>
        <w:separator/>
      </w:r>
    </w:p>
  </w:footnote>
  <w:footnote w:type="continuationSeparator" w:id="0">
    <w:p w14:paraId="0452FA32" w14:textId="77777777" w:rsidR="00B81A2C" w:rsidRDefault="00B81A2C" w:rsidP="004A4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AA364" w14:textId="77777777" w:rsidR="00B81A2C" w:rsidRPr="004A4597" w:rsidRDefault="00AC18BF" w:rsidP="004A4597">
    <w:pPr>
      <w:pStyle w:val="Cabealho"/>
      <w:jc w:val="right"/>
    </w:pPr>
    <w:r>
      <w:rPr>
        <w:noProof/>
      </w:rPr>
      <w:drawing>
        <wp:inline distT="0" distB="0" distL="0" distR="0" wp14:anchorId="1E5BF109" wp14:editId="483AA9C8">
          <wp:extent cx="2205990" cy="600075"/>
          <wp:effectExtent l="0" t="0" r="3810" b="952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6414" cy="6083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C4ACE"/>
    <w:multiLevelType w:val="multilevel"/>
    <w:tmpl w:val="EA72A14A"/>
    <w:lvl w:ilvl="0">
      <w:start w:val="1"/>
      <w:numFmt w:val="bullet"/>
      <w:lvlText w:val="●"/>
      <w:lvlJc w:val="left"/>
      <w:pPr>
        <w:ind w:left="163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540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612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684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756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828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900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972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1044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1F93026"/>
    <w:multiLevelType w:val="multilevel"/>
    <w:tmpl w:val="B06A6B14"/>
    <w:lvl w:ilvl="0">
      <w:start w:val="1"/>
      <w:numFmt w:val="bullet"/>
      <w:lvlText w:val="●"/>
      <w:lvlJc w:val="left"/>
      <w:pPr>
        <w:ind w:left="34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41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49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56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63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70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77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85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923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3F55CCE"/>
    <w:multiLevelType w:val="hybridMultilevel"/>
    <w:tmpl w:val="18F844E2"/>
    <w:lvl w:ilvl="0" w:tplc="A7EA5076">
      <w:start w:val="1"/>
      <w:numFmt w:val="lowerLetter"/>
      <w:lvlText w:val="%1)"/>
      <w:lvlJc w:val="left"/>
      <w:pPr>
        <w:ind w:left="1778" w:hanging="360"/>
      </w:pPr>
      <w:rPr>
        <w:rFonts w:hint="default"/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262065FE"/>
    <w:multiLevelType w:val="multilevel"/>
    <w:tmpl w:val="F9D04FF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EBF21D1"/>
    <w:multiLevelType w:val="hybridMultilevel"/>
    <w:tmpl w:val="79F4EF74"/>
    <w:lvl w:ilvl="0" w:tplc="5DB6AC60">
      <w:start w:val="1"/>
      <w:numFmt w:val="lowerLetter"/>
      <w:lvlText w:val="%1)"/>
      <w:lvlJc w:val="left"/>
      <w:pPr>
        <w:ind w:left="1494" w:hanging="360"/>
      </w:pPr>
      <w:rPr>
        <w:rFonts w:hint="default"/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35D73FEA"/>
    <w:multiLevelType w:val="hybridMultilevel"/>
    <w:tmpl w:val="66925F52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B814D13"/>
    <w:multiLevelType w:val="multilevel"/>
    <w:tmpl w:val="3914456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7" w15:restartNumberingAfterBreak="0">
    <w:nsid w:val="52555DD5"/>
    <w:multiLevelType w:val="hybridMultilevel"/>
    <w:tmpl w:val="F5346DF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0F1D14"/>
    <w:multiLevelType w:val="hybridMultilevel"/>
    <w:tmpl w:val="D1AAEE46"/>
    <w:lvl w:ilvl="0" w:tplc="9BAEFDC8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60019">
      <w:start w:val="1"/>
      <w:numFmt w:val="lowerLetter"/>
      <w:pStyle w:val="Nvel2-Red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pStyle w:val="Nvel3-R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pStyle w:val="Nvel4-R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DD210A"/>
    <w:multiLevelType w:val="hybridMultilevel"/>
    <w:tmpl w:val="7EC81B3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8"/>
  </w:num>
  <w:num w:numId="7">
    <w:abstractNumId w:val="9"/>
  </w:num>
  <w:num w:numId="8">
    <w:abstractNumId w:val="5"/>
  </w:num>
  <w:num w:numId="9">
    <w:abstractNumId w:val="7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597"/>
    <w:rsid w:val="000A6E0F"/>
    <w:rsid w:val="000B4162"/>
    <w:rsid w:val="00163E6D"/>
    <w:rsid w:val="001B17DF"/>
    <w:rsid w:val="00204AAA"/>
    <w:rsid w:val="0029071E"/>
    <w:rsid w:val="002F3633"/>
    <w:rsid w:val="00313012"/>
    <w:rsid w:val="003A30E1"/>
    <w:rsid w:val="00410A37"/>
    <w:rsid w:val="004A4597"/>
    <w:rsid w:val="005715B5"/>
    <w:rsid w:val="00595D88"/>
    <w:rsid w:val="007135D6"/>
    <w:rsid w:val="00716D3B"/>
    <w:rsid w:val="00717013"/>
    <w:rsid w:val="00763FB7"/>
    <w:rsid w:val="007A1751"/>
    <w:rsid w:val="007A7F11"/>
    <w:rsid w:val="00833DEF"/>
    <w:rsid w:val="00841B21"/>
    <w:rsid w:val="008B42AB"/>
    <w:rsid w:val="008D3DA6"/>
    <w:rsid w:val="00913B4B"/>
    <w:rsid w:val="00A733D9"/>
    <w:rsid w:val="00AC18BF"/>
    <w:rsid w:val="00B55B4C"/>
    <w:rsid w:val="00B81A2C"/>
    <w:rsid w:val="00BD79EE"/>
    <w:rsid w:val="00CC57D2"/>
    <w:rsid w:val="00CD2B9D"/>
    <w:rsid w:val="00CE0AAE"/>
    <w:rsid w:val="00E450DF"/>
    <w:rsid w:val="00E57866"/>
    <w:rsid w:val="00ED2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032C1A"/>
  <w15:chartTrackingRefBased/>
  <w15:docId w15:val="{C416D194-C6E5-4F78-8265-9DFCAF384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45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4A4597"/>
    <w:pPr>
      <w:keepNext/>
      <w:jc w:val="center"/>
      <w:outlineLvl w:val="0"/>
    </w:pPr>
    <w:rPr>
      <w:rFonts w:ascii="Arial" w:eastAsia="Arial" w:hAnsi="Arial" w:cs="Arial"/>
      <w:b/>
      <w:sz w:val="24"/>
      <w:szCs w:val="24"/>
      <w:u w:val="single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A4597"/>
    <w:pPr>
      <w:keepNext/>
      <w:outlineLvl w:val="1"/>
    </w:pPr>
    <w:rPr>
      <w:b/>
      <w:color w:val="FF0000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4A4597"/>
    <w:pPr>
      <w:keepNext/>
      <w:ind w:left="567" w:hanging="567"/>
      <w:jc w:val="both"/>
      <w:outlineLvl w:val="2"/>
    </w:pPr>
    <w:rPr>
      <w:b/>
      <w:color w:val="FF0000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4A4597"/>
    <w:pPr>
      <w:keepNext/>
      <w:jc w:val="center"/>
      <w:outlineLvl w:val="3"/>
    </w:pPr>
    <w:rPr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4A4597"/>
    <w:pPr>
      <w:spacing w:before="240" w:after="60"/>
      <w:outlineLvl w:val="4"/>
    </w:pPr>
    <w:rPr>
      <w:b/>
      <w:i/>
      <w:sz w:val="26"/>
      <w:szCs w:val="26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4A4597"/>
    <w:pPr>
      <w:keepNext/>
      <w:ind w:left="567" w:hanging="567"/>
      <w:jc w:val="center"/>
      <w:outlineLvl w:val="5"/>
    </w:pPr>
    <w:rPr>
      <w:b/>
      <w:smallCap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4A4597"/>
    <w:rPr>
      <w:rFonts w:ascii="Arial" w:eastAsia="Arial" w:hAnsi="Arial" w:cs="Arial"/>
      <w:b/>
      <w:sz w:val="24"/>
      <w:szCs w:val="24"/>
      <w:u w:val="single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4A4597"/>
    <w:rPr>
      <w:rFonts w:ascii="Times New Roman" w:eastAsia="Times New Roman" w:hAnsi="Times New Roman" w:cs="Times New Roman"/>
      <w:b/>
      <w:color w:val="FF0000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4A4597"/>
    <w:rPr>
      <w:rFonts w:ascii="Times New Roman" w:eastAsia="Times New Roman" w:hAnsi="Times New Roman" w:cs="Times New Roman"/>
      <w:b/>
      <w:color w:val="FF0000"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4A4597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rsid w:val="004A4597"/>
    <w:rPr>
      <w:rFonts w:ascii="Times New Roman" w:eastAsia="Times New Roman" w:hAnsi="Times New Roman" w:cs="Times New Roman"/>
      <w:b/>
      <w:i/>
      <w:sz w:val="26"/>
      <w:szCs w:val="26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rsid w:val="004A4597"/>
    <w:rPr>
      <w:rFonts w:ascii="Times New Roman" w:eastAsia="Times New Roman" w:hAnsi="Times New Roman" w:cs="Times New Roman"/>
      <w:b/>
      <w:smallCaps/>
      <w:sz w:val="24"/>
      <w:szCs w:val="24"/>
      <w:lang w:eastAsia="pt-BR"/>
    </w:rPr>
  </w:style>
  <w:style w:type="table" w:customStyle="1" w:styleId="TableNormal">
    <w:name w:val="Table Normal"/>
    <w:rsid w:val="004A45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har"/>
    <w:uiPriority w:val="10"/>
    <w:qFormat/>
    <w:rsid w:val="004A4597"/>
    <w:pPr>
      <w:ind w:firstLine="708"/>
      <w:jc w:val="center"/>
    </w:pPr>
    <w:rPr>
      <w:b/>
      <w:sz w:val="24"/>
      <w:szCs w:val="24"/>
    </w:rPr>
  </w:style>
  <w:style w:type="character" w:customStyle="1" w:styleId="TtuloChar">
    <w:name w:val="Título Char"/>
    <w:basedOn w:val="Fontepargpadro"/>
    <w:link w:val="Ttulo"/>
    <w:uiPriority w:val="10"/>
    <w:rsid w:val="004A4597"/>
    <w:rPr>
      <w:rFonts w:ascii="Times New Roman" w:eastAsia="Times New Roman" w:hAnsi="Times New Roman" w:cs="Times New Roman"/>
      <w:b/>
      <w:sz w:val="24"/>
      <w:szCs w:val="24"/>
      <w:lang w:eastAsia="pt-BR"/>
    </w:rPr>
  </w:style>
  <w:style w:type="paragraph" w:styleId="Subttulo">
    <w:name w:val="Subtitle"/>
    <w:basedOn w:val="Normal"/>
    <w:next w:val="Normal"/>
    <w:link w:val="SubttuloChar"/>
    <w:uiPriority w:val="11"/>
    <w:qFormat/>
    <w:rsid w:val="004A4597"/>
    <w:pPr>
      <w:jc w:val="both"/>
    </w:pPr>
    <w:rPr>
      <w:b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4A4597"/>
    <w:rPr>
      <w:rFonts w:ascii="Times New Roman" w:eastAsia="Times New Roman" w:hAnsi="Times New Roman" w:cs="Times New Roman"/>
      <w:b/>
      <w:sz w:val="28"/>
      <w:szCs w:val="28"/>
      <w:lang w:eastAsia="pt-BR"/>
    </w:rPr>
  </w:style>
  <w:style w:type="character" w:styleId="Refdecomentrio">
    <w:name w:val="annotation reference"/>
    <w:basedOn w:val="Fontepargpadro"/>
    <w:unhideWhenUsed/>
    <w:qFormat/>
    <w:rsid w:val="004A459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4A4597"/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4A459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A459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A4597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A459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4597"/>
    <w:rPr>
      <w:rFonts w:ascii="Segoe UI" w:eastAsia="Times New Roman" w:hAnsi="Segoe UI" w:cs="Segoe UI"/>
      <w:sz w:val="18"/>
      <w:szCs w:val="18"/>
      <w:lang w:eastAsia="pt-BR"/>
    </w:rPr>
  </w:style>
  <w:style w:type="table" w:styleId="Tabelacomgrade">
    <w:name w:val="Table Grid"/>
    <w:basedOn w:val="Tabelanormal"/>
    <w:uiPriority w:val="39"/>
    <w:rsid w:val="004A45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4A4597"/>
    <w:pPr>
      <w:ind w:left="720"/>
      <w:contextualSpacing/>
    </w:pPr>
  </w:style>
  <w:style w:type="paragraph" w:styleId="SemEspaamento">
    <w:name w:val="No Spacing"/>
    <w:uiPriority w:val="1"/>
    <w:qFormat/>
    <w:rsid w:val="004A459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vel2-Red">
    <w:name w:val="Nível 2 -Red"/>
    <w:basedOn w:val="Normal"/>
    <w:link w:val="Nvel2-RedChar"/>
    <w:qFormat/>
    <w:rsid w:val="004A4597"/>
    <w:pPr>
      <w:numPr>
        <w:ilvl w:val="1"/>
        <w:numId w:val="6"/>
      </w:numPr>
      <w:spacing w:before="120" w:after="120" w:line="276" w:lineRule="auto"/>
      <w:jc w:val="both"/>
    </w:pPr>
    <w:rPr>
      <w:rFonts w:ascii="Arial" w:eastAsiaTheme="minorEastAsia" w:hAnsi="Arial" w:cs="Arial"/>
      <w:i/>
      <w:iCs/>
      <w:color w:val="FF0000"/>
    </w:rPr>
  </w:style>
  <w:style w:type="paragraph" w:customStyle="1" w:styleId="Nvel3-R">
    <w:name w:val="Nível 3-R"/>
    <w:basedOn w:val="Normal"/>
    <w:qFormat/>
    <w:rsid w:val="004A4597"/>
    <w:pPr>
      <w:numPr>
        <w:ilvl w:val="2"/>
        <w:numId w:val="6"/>
      </w:numPr>
      <w:spacing w:before="120" w:after="120" w:line="276" w:lineRule="auto"/>
      <w:jc w:val="both"/>
    </w:pPr>
    <w:rPr>
      <w:rFonts w:ascii="Arial" w:eastAsiaTheme="minorEastAsia" w:hAnsi="Arial" w:cs="Arial"/>
      <w:i/>
      <w:iCs/>
      <w:color w:val="FF0000"/>
    </w:rPr>
  </w:style>
  <w:style w:type="character" w:customStyle="1" w:styleId="Nvel2-RedChar">
    <w:name w:val="Nível 2 -Red Char"/>
    <w:basedOn w:val="Fontepargpadro"/>
    <w:link w:val="Nvel2-Red"/>
    <w:rsid w:val="004A4597"/>
    <w:rPr>
      <w:rFonts w:ascii="Arial" w:eastAsiaTheme="minorEastAsia" w:hAnsi="Arial" w:cs="Arial"/>
      <w:i/>
      <w:iCs/>
      <w:color w:val="FF0000"/>
      <w:sz w:val="20"/>
      <w:szCs w:val="20"/>
      <w:lang w:eastAsia="pt-BR"/>
    </w:rPr>
  </w:style>
  <w:style w:type="paragraph" w:customStyle="1" w:styleId="Nvel4-R">
    <w:name w:val="Nível 4-R"/>
    <w:basedOn w:val="Normal"/>
    <w:qFormat/>
    <w:rsid w:val="004A4597"/>
    <w:pPr>
      <w:numPr>
        <w:ilvl w:val="3"/>
        <w:numId w:val="6"/>
      </w:numPr>
      <w:spacing w:before="120" w:after="120" w:line="276" w:lineRule="auto"/>
      <w:ind w:left="851" w:firstLine="0"/>
      <w:jc w:val="both"/>
    </w:pPr>
    <w:rPr>
      <w:rFonts w:ascii="Arial" w:eastAsiaTheme="minorEastAsia" w:hAnsi="Arial" w:cs="Arial"/>
      <w:i/>
      <w:iCs/>
      <w:color w:val="FF0000"/>
    </w:rPr>
  </w:style>
  <w:style w:type="paragraph" w:customStyle="1" w:styleId="PargrafodaLista1">
    <w:name w:val="Parágrafo da Lista1"/>
    <w:basedOn w:val="Normal"/>
    <w:qFormat/>
    <w:rsid w:val="004A4597"/>
    <w:pPr>
      <w:ind w:left="720"/>
    </w:pPr>
    <w:rPr>
      <w:rFonts w:ascii="Ecofont_Spranq_eco_Sans" w:hAnsi="Ecofont_Spranq_eco_Sans" w:cs="Ecofont_Spranq_eco_Sans"/>
      <w:sz w:val="24"/>
      <w:szCs w:val="24"/>
    </w:rPr>
  </w:style>
  <w:style w:type="character" w:customStyle="1" w:styleId="normaltextrun">
    <w:name w:val="normaltextrun"/>
    <w:basedOn w:val="Fontepargpadro"/>
    <w:rsid w:val="004A4597"/>
  </w:style>
  <w:style w:type="paragraph" w:styleId="Cabealho">
    <w:name w:val="header"/>
    <w:basedOn w:val="Normal"/>
    <w:link w:val="CabealhoChar"/>
    <w:uiPriority w:val="99"/>
    <w:unhideWhenUsed/>
    <w:rsid w:val="004A459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A459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nhideWhenUsed/>
    <w:rsid w:val="004A459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4A459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western">
    <w:name w:val="western"/>
    <w:basedOn w:val="Normal"/>
    <w:rsid w:val="004A4597"/>
    <w:pPr>
      <w:spacing w:before="100" w:beforeAutospacing="1" w:after="100" w:afterAutospacing="1"/>
    </w:pPr>
    <w:rPr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4A4597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4A4597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4A459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451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EMPRESA INFORMATICA INFORMACAO MUN BH</Company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JUNIA CAMPOS LOPES CANABRAVA BT001899</dc:creator>
  <cp:keywords/>
  <dc:description/>
  <cp:lastModifiedBy>LEONARDO HIDEKI OKANO BT001461</cp:lastModifiedBy>
  <cp:revision>29</cp:revision>
  <cp:lastPrinted>2024-04-30T19:32:00Z</cp:lastPrinted>
  <dcterms:created xsi:type="dcterms:W3CDTF">2024-02-22T14:08:00Z</dcterms:created>
  <dcterms:modified xsi:type="dcterms:W3CDTF">2024-07-25T19:57:00Z</dcterms:modified>
</cp:coreProperties>
</file>