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4AFE9" w14:textId="77777777" w:rsidR="00800053" w:rsidRDefault="00800053" w:rsidP="0052767A">
      <w:pPr>
        <w:pBdr>
          <w:top w:val="nil"/>
          <w:left w:val="nil"/>
          <w:bottom w:val="nil"/>
          <w:right w:val="nil"/>
          <w:between w:val="nil"/>
        </w:pBdr>
        <w:ind w:left="567"/>
        <w:jc w:val="center"/>
        <w:rPr>
          <w:rFonts w:ascii="Arial" w:hAnsi="Arial" w:cs="Arial"/>
          <w:b/>
          <w:sz w:val="24"/>
          <w:szCs w:val="24"/>
        </w:rPr>
      </w:pPr>
    </w:p>
    <w:p w14:paraId="7482AEE2" w14:textId="0DAEA9CC" w:rsidR="004A4597" w:rsidRPr="0052767A" w:rsidRDefault="004A4597" w:rsidP="0052767A">
      <w:pPr>
        <w:pBdr>
          <w:top w:val="nil"/>
          <w:left w:val="nil"/>
          <w:bottom w:val="nil"/>
          <w:right w:val="nil"/>
          <w:between w:val="nil"/>
        </w:pBd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52767A">
        <w:rPr>
          <w:rFonts w:ascii="Arial" w:hAnsi="Arial" w:cs="Arial"/>
          <w:b/>
          <w:sz w:val="24"/>
          <w:szCs w:val="24"/>
        </w:rPr>
        <w:t xml:space="preserve">ANEXO V </w:t>
      </w:r>
    </w:p>
    <w:p w14:paraId="547C076A" w14:textId="77777777" w:rsidR="004A4597" w:rsidRPr="0052767A" w:rsidRDefault="004A4597" w:rsidP="0052767A">
      <w:pPr>
        <w:jc w:val="center"/>
        <w:rPr>
          <w:rFonts w:ascii="Arial" w:hAnsi="Arial" w:cs="Arial"/>
          <w:b/>
          <w:sz w:val="24"/>
          <w:szCs w:val="24"/>
        </w:rPr>
      </w:pPr>
      <w:r w:rsidRPr="0052767A">
        <w:rPr>
          <w:rFonts w:ascii="Arial" w:hAnsi="Arial" w:cs="Arial"/>
          <w:b/>
          <w:sz w:val="24"/>
          <w:szCs w:val="24"/>
        </w:rPr>
        <w:t>MODELO DE DECLARAÇÃO DA LEI ORGÂNICA</w:t>
      </w:r>
    </w:p>
    <w:p w14:paraId="35355C54" w14:textId="77777777" w:rsidR="004A4597" w:rsidRPr="000D60FB" w:rsidRDefault="004A4597" w:rsidP="004A4597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5B23CECB" w14:textId="77777777" w:rsidR="000D60FB" w:rsidRDefault="000D60FB" w:rsidP="004A4597">
      <w:pPr>
        <w:spacing w:line="360" w:lineRule="auto"/>
        <w:rPr>
          <w:rFonts w:ascii="Arial" w:hAnsi="Arial" w:cs="Arial"/>
          <w:b/>
        </w:rPr>
      </w:pPr>
    </w:p>
    <w:p w14:paraId="07C11824" w14:textId="1561BCD8" w:rsidR="004A4597" w:rsidRPr="000D60FB" w:rsidRDefault="0052767A" w:rsidP="004A459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REF.: </w:t>
      </w:r>
      <w:r w:rsidR="004A4597" w:rsidRPr="000D60FB">
        <w:rPr>
          <w:rFonts w:ascii="Arial" w:hAnsi="Arial" w:cs="Arial"/>
          <w:b/>
        </w:rPr>
        <w:t xml:space="preserve">PREGÃO </w:t>
      </w:r>
      <w:r w:rsidR="004A4597" w:rsidRPr="0052767A">
        <w:rPr>
          <w:rFonts w:ascii="Arial" w:hAnsi="Arial" w:cs="Arial"/>
          <w:b/>
        </w:rPr>
        <w:t>ELETRÔNICO Nº</w:t>
      </w:r>
      <w:r w:rsidRPr="0052767A">
        <w:rPr>
          <w:rFonts w:ascii="Arial" w:hAnsi="Arial" w:cs="Arial"/>
          <w:b/>
        </w:rPr>
        <w:t xml:space="preserve"> </w:t>
      </w:r>
      <w:r w:rsidR="003B51D1">
        <w:rPr>
          <w:rFonts w:ascii="Arial" w:hAnsi="Arial" w:cs="Arial"/>
          <w:b/>
        </w:rPr>
        <w:t>18</w:t>
      </w:r>
      <w:r w:rsidRPr="0052767A">
        <w:rPr>
          <w:rFonts w:ascii="Arial" w:hAnsi="Arial" w:cs="Arial"/>
          <w:b/>
        </w:rPr>
        <w:t>/2024</w:t>
      </w:r>
    </w:p>
    <w:p w14:paraId="15C7E11E" w14:textId="77777777" w:rsidR="004A4597" w:rsidRPr="000D60FB" w:rsidRDefault="004A4597" w:rsidP="004A4597">
      <w:pPr>
        <w:spacing w:line="360" w:lineRule="auto"/>
        <w:rPr>
          <w:rFonts w:ascii="Arial" w:hAnsi="Arial" w:cs="Arial"/>
        </w:rPr>
      </w:pPr>
    </w:p>
    <w:p w14:paraId="3013ECAE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</w:rPr>
      </w:pPr>
      <w:r w:rsidRPr="000D60FB">
        <w:rPr>
          <w:rFonts w:ascii="Arial" w:hAnsi="Arial" w:cs="Arial"/>
        </w:rPr>
        <w:t xml:space="preserve">Declaro, para os devidos fins, que os trabalhadores da (Razão Social do Licitante)_____________, inscrita no CNPJ sob o nº ________________, sediada no __________(endereço completo)___________, envolvidos na execução do objeto da licitação mencionada acima não incorrem nas proibições previstas no artigo 49-B da Lei Orgânica deste Município, in </w:t>
      </w:r>
      <w:proofErr w:type="spellStart"/>
      <w:r w:rsidRPr="000D60FB">
        <w:rPr>
          <w:rFonts w:ascii="Arial" w:hAnsi="Arial" w:cs="Arial"/>
        </w:rPr>
        <w:t>verbis</w:t>
      </w:r>
      <w:proofErr w:type="spellEnd"/>
      <w:r w:rsidRPr="000D60FB">
        <w:rPr>
          <w:rFonts w:ascii="Arial" w:hAnsi="Arial" w:cs="Arial"/>
        </w:rPr>
        <w:t>:</w:t>
      </w:r>
    </w:p>
    <w:p w14:paraId="43EE7B2F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</w:rPr>
      </w:pPr>
      <w:r w:rsidRPr="000D60FB">
        <w:rPr>
          <w:rFonts w:ascii="Arial" w:hAnsi="Arial" w:cs="Arial"/>
        </w:rPr>
        <w:t>Art. 49-B - Não poderão prestar serviço a órgãos e entidades do Município os trabalhadores das empresas contratadas declarados inelegíveis em resultado de decisão transitada em julgado ou proferida por órgão colegiado relativa a, pelo menos, uma das seguintes situações:</w:t>
      </w:r>
    </w:p>
    <w:p w14:paraId="134C12CB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  <w:b/>
        </w:rPr>
      </w:pPr>
      <w:r w:rsidRPr="000D60FB">
        <w:rPr>
          <w:rFonts w:ascii="Arial" w:hAnsi="Arial" w:cs="Arial"/>
          <w:b/>
        </w:rPr>
        <w:t>Art. 49-B acrescentado pela Emenda à Lei Orgânica nº 23, de 14/09/2011 (Art. 2º)</w:t>
      </w:r>
    </w:p>
    <w:p w14:paraId="1E386310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</w:rPr>
      </w:pPr>
      <w:r w:rsidRPr="000D60FB">
        <w:rPr>
          <w:rFonts w:ascii="Arial" w:hAnsi="Arial" w:cs="Arial"/>
        </w:rPr>
        <w:t xml:space="preserve">I - </w:t>
      </w:r>
      <w:proofErr w:type="gramStart"/>
      <w:r w:rsidRPr="000D60FB">
        <w:rPr>
          <w:rFonts w:ascii="Arial" w:hAnsi="Arial" w:cs="Arial"/>
        </w:rPr>
        <w:t>representação</w:t>
      </w:r>
      <w:proofErr w:type="gramEnd"/>
      <w:r w:rsidRPr="000D60FB">
        <w:rPr>
          <w:rFonts w:ascii="Arial" w:hAnsi="Arial" w:cs="Arial"/>
        </w:rPr>
        <w:t xml:space="preserve"> contra sua pessoa julgada procedente pela Justiça Eleitoral em processo de abuso do poder econômico ou político;</w:t>
      </w:r>
    </w:p>
    <w:p w14:paraId="743D1F0C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</w:rPr>
      </w:pPr>
      <w:r w:rsidRPr="000D60FB">
        <w:rPr>
          <w:rFonts w:ascii="Arial" w:hAnsi="Arial" w:cs="Arial"/>
        </w:rPr>
        <w:t xml:space="preserve">II - </w:t>
      </w:r>
      <w:proofErr w:type="gramStart"/>
      <w:r w:rsidRPr="000D60FB">
        <w:rPr>
          <w:rFonts w:ascii="Arial" w:hAnsi="Arial" w:cs="Arial"/>
        </w:rPr>
        <w:t>condenação</w:t>
      </w:r>
      <w:proofErr w:type="gramEnd"/>
      <w:r w:rsidRPr="000D60FB">
        <w:rPr>
          <w:rFonts w:ascii="Arial" w:hAnsi="Arial" w:cs="Arial"/>
        </w:rPr>
        <w:t xml:space="preserve"> por crimes contra a economia popular, a fé pública, a administração pública ou o patrimônio público.</w:t>
      </w:r>
    </w:p>
    <w:p w14:paraId="24327583" w14:textId="77777777" w:rsidR="004A4597" w:rsidRPr="000D60FB" w:rsidRDefault="004A4597" w:rsidP="00312798">
      <w:pPr>
        <w:spacing w:before="200" w:line="360" w:lineRule="auto"/>
        <w:jc w:val="both"/>
        <w:rPr>
          <w:rFonts w:ascii="Arial" w:hAnsi="Arial" w:cs="Arial"/>
        </w:rPr>
      </w:pPr>
      <w:r w:rsidRPr="000D60FB">
        <w:rPr>
          <w:rFonts w:ascii="Arial" w:hAnsi="Arial" w:cs="Arial"/>
        </w:rPr>
        <w:t>Parágrafo único - Ficam as empresas a que se refere o caput deste artigo obrigadas a apresentar ao contratante, antes do início da execução do contrato, declaração de que os trabalhadores que prestarão serviço ao Município não incorrem nas proibições de que trata este artigo. (NR)</w:t>
      </w:r>
    </w:p>
    <w:p w14:paraId="3ED2F4DD" w14:textId="3E55FB42" w:rsidR="004A4597" w:rsidRDefault="004A4597" w:rsidP="004A4597">
      <w:pPr>
        <w:spacing w:line="360" w:lineRule="auto"/>
        <w:jc w:val="both"/>
        <w:rPr>
          <w:rFonts w:ascii="Arial" w:hAnsi="Arial" w:cs="Arial"/>
        </w:rPr>
      </w:pPr>
    </w:p>
    <w:p w14:paraId="0394FA9B" w14:textId="77777777" w:rsidR="00312798" w:rsidRPr="000D60FB" w:rsidRDefault="00312798" w:rsidP="004A4597">
      <w:pPr>
        <w:spacing w:line="360" w:lineRule="auto"/>
        <w:jc w:val="both"/>
        <w:rPr>
          <w:rFonts w:ascii="Arial" w:hAnsi="Arial" w:cs="Arial"/>
        </w:rPr>
      </w:pPr>
    </w:p>
    <w:p w14:paraId="3E0886B2" w14:textId="77777777" w:rsidR="004A4597" w:rsidRPr="000D60FB" w:rsidRDefault="004A4597" w:rsidP="00572BB0">
      <w:pPr>
        <w:spacing w:line="360" w:lineRule="auto"/>
        <w:jc w:val="center"/>
        <w:rPr>
          <w:rFonts w:ascii="Arial" w:hAnsi="Arial" w:cs="Arial"/>
        </w:rPr>
      </w:pPr>
      <w:r w:rsidRPr="000D60FB">
        <w:rPr>
          <w:rFonts w:ascii="Arial" w:hAnsi="Arial" w:cs="Arial"/>
        </w:rPr>
        <w:t xml:space="preserve">___________, __ de ________________ </w:t>
      </w:r>
      <w:proofErr w:type="spellStart"/>
      <w:r w:rsidRPr="000D60FB">
        <w:rPr>
          <w:rFonts w:ascii="Arial" w:hAnsi="Arial" w:cs="Arial"/>
        </w:rPr>
        <w:t>de</w:t>
      </w:r>
      <w:proofErr w:type="spellEnd"/>
      <w:r w:rsidRPr="000D60FB">
        <w:rPr>
          <w:rFonts w:ascii="Arial" w:hAnsi="Arial" w:cs="Arial"/>
        </w:rPr>
        <w:t xml:space="preserve"> ________</w:t>
      </w:r>
    </w:p>
    <w:p w14:paraId="68242E48" w14:textId="73280646" w:rsidR="004A4597" w:rsidRDefault="004A4597" w:rsidP="00572BB0">
      <w:pPr>
        <w:spacing w:line="360" w:lineRule="auto"/>
        <w:jc w:val="center"/>
        <w:rPr>
          <w:rFonts w:ascii="Arial" w:hAnsi="Arial" w:cs="Arial"/>
        </w:rPr>
      </w:pPr>
    </w:p>
    <w:p w14:paraId="6185A8A2" w14:textId="77777777" w:rsidR="00312798" w:rsidRDefault="00312798" w:rsidP="00572BB0">
      <w:pPr>
        <w:spacing w:line="360" w:lineRule="auto"/>
        <w:jc w:val="center"/>
        <w:rPr>
          <w:rFonts w:ascii="Arial" w:hAnsi="Arial" w:cs="Arial"/>
        </w:rPr>
      </w:pPr>
    </w:p>
    <w:p w14:paraId="4F107545" w14:textId="77777777" w:rsidR="00572BB0" w:rsidRPr="000D60FB" w:rsidRDefault="00572BB0" w:rsidP="00572BB0">
      <w:pPr>
        <w:spacing w:line="360" w:lineRule="auto"/>
        <w:jc w:val="center"/>
        <w:rPr>
          <w:rFonts w:ascii="Arial" w:hAnsi="Arial" w:cs="Arial"/>
        </w:rPr>
      </w:pPr>
    </w:p>
    <w:p w14:paraId="456FAE3C" w14:textId="77777777" w:rsidR="004A4597" w:rsidRPr="000D60FB" w:rsidRDefault="004A4597" w:rsidP="00572BB0">
      <w:pPr>
        <w:spacing w:line="360" w:lineRule="auto"/>
        <w:jc w:val="center"/>
        <w:rPr>
          <w:rFonts w:ascii="Arial" w:hAnsi="Arial" w:cs="Arial"/>
        </w:rPr>
      </w:pPr>
      <w:r w:rsidRPr="000D60FB">
        <w:rPr>
          <w:rFonts w:ascii="Arial" w:hAnsi="Arial" w:cs="Arial"/>
        </w:rPr>
        <w:t>___________________________________________________</w:t>
      </w:r>
    </w:p>
    <w:p w14:paraId="687C094A" w14:textId="77777777" w:rsidR="004A4597" w:rsidRPr="000D60FB" w:rsidRDefault="004A4597" w:rsidP="00572BB0">
      <w:pPr>
        <w:spacing w:line="360" w:lineRule="auto"/>
        <w:jc w:val="center"/>
        <w:rPr>
          <w:rFonts w:ascii="Arial" w:hAnsi="Arial" w:cs="Arial"/>
        </w:rPr>
      </w:pPr>
      <w:r w:rsidRPr="000D60FB">
        <w:rPr>
          <w:rFonts w:ascii="Arial" w:hAnsi="Arial" w:cs="Arial"/>
        </w:rPr>
        <w:t>Assinatura do responsável legal da adjudicatária</w:t>
      </w:r>
    </w:p>
    <w:p w14:paraId="797D3F62" w14:textId="77777777" w:rsidR="004A4597" w:rsidRPr="000D60FB" w:rsidRDefault="004A4597" w:rsidP="004A4597">
      <w:pPr>
        <w:spacing w:line="360" w:lineRule="auto"/>
        <w:rPr>
          <w:rFonts w:ascii="Arial" w:hAnsi="Arial" w:cs="Arial"/>
        </w:rPr>
      </w:pPr>
    </w:p>
    <w:p w14:paraId="54F59B32" w14:textId="77777777" w:rsidR="004A4597" w:rsidRPr="000D60FB" w:rsidRDefault="004A4597" w:rsidP="004A4597">
      <w:pPr>
        <w:spacing w:line="360" w:lineRule="auto"/>
        <w:rPr>
          <w:rFonts w:ascii="Arial" w:hAnsi="Arial" w:cs="Arial"/>
        </w:rPr>
      </w:pPr>
    </w:p>
    <w:p w14:paraId="02731664" w14:textId="77777777" w:rsidR="001649E8" w:rsidRPr="001649E8" w:rsidRDefault="001649E8" w:rsidP="001649E8">
      <w:pPr>
        <w:rPr>
          <w:rFonts w:ascii="Arial" w:hAnsi="Arial" w:cs="Arial"/>
        </w:rPr>
      </w:pPr>
    </w:p>
    <w:p w14:paraId="142EB2FA" w14:textId="77777777" w:rsidR="001649E8" w:rsidRPr="001649E8" w:rsidRDefault="001649E8" w:rsidP="001649E8">
      <w:pPr>
        <w:rPr>
          <w:rFonts w:ascii="Arial" w:hAnsi="Arial" w:cs="Arial"/>
        </w:rPr>
      </w:pPr>
    </w:p>
    <w:p w14:paraId="5E94E096" w14:textId="77777777" w:rsidR="001649E8" w:rsidRPr="001649E8" w:rsidRDefault="001649E8" w:rsidP="001649E8">
      <w:pPr>
        <w:rPr>
          <w:rFonts w:ascii="Arial" w:hAnsi="Arial" w:cs="Arial"/>
        </w:rPr>
      </w:pPr>
      <w:bookmarkStart w:id="0" w:name="_GoBack"/>
      <w:bookmarkEnd w:id="0"/>
    </w:p>
    <w:p w14:paraId="1078BB14" w14:textId="77777777" w:rsidR="001649E8" w:rsidRPr="001649E8" w:rsidRDefault="001649E8" w:rsidP="001649E8">
      <w:pPr>
        <w:rPr>
          <w:rFonts w:ascii="Arial" w:hAnsi="Arial" w:cs="Arial"/>
        </w:rPr>
      </w:pPr>
    </w:p>
    <w:p w14:paraId="02ADA6EA" w14:textId="77777777" w:rsidR="001649E8" w:rsidRPr="001649E8" w:rsidRDefault="001649E8" w:rsidP="001649E8">
      <w:pPr>
        <w:rPr>
          <w:rFonts w:ascii="Arial" w:hAnsi="Arial" w:cs="Arial"/>
        </w:rPr>
      </w:pPr>
    </w:p>
    <w:p w14:paraId="5AE91EC5" w14:textId="77777777" w:rsidR="001649E8" w:rsidRPr="001649E8" w:rsidRDefault="001649E8" w:rsidP="001649E8">
      <w:pPr>
        <w:rPr>
          <w:rFonts w:ascii="Arial" w:hAnsi="Arial" w:cs="Arial"/>
        </w:rPr>
      </w:pPr>
    </w:p>
    <w:p w14:paraId="3C4E5B83" w14:textId="77777777" w:rsidR="004A4597" w:rsidRPr="001649E8" w:rsidRDefault="004A4597" w:rsidP="001649E8">
      <w:pPr>
        <w:rPr>
          <w:rFonts w:ascii="Arial" w:hAnsi="Arial" w:cs="Arial"/>
        </w:rPr>
      </w:pPr>
    </w:p>
    <w:sectPr w:rsidR="004A4597" w:rsidRPr="001649E8" w:rsidSect="0052767A">
      <w:headerReference w:type="default" r:id="rId7"/>
      <w:footerReference w:type="default" r:id="rId8"/>
      <w:pgSz w:w="11905" w:h="16837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14142" w14:textId="77777777" w:rsidR="00B81A2C" w:rsidRDefault="00B81A2C" w:rsidP="004A4597">
      <w:r>
        <w:separator/>
      </w:r>
    </w:p>
  </w:endnote>
  <w:endnote w:type="continuationSeparator" w:id="0">
    <w:p w14:paraId="4C4B9B7D" w14:textId="77777777" w:rsidR="00B81A2C" w:rsidRDefault="00B81A2C" w:rsidP="004A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4844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A0DA2" w14:textId="0CD42BAB" w:rsidR="00B81A2C" w:rsidRPr="00572BB0" w:rsidRDefault="003B51D1" w:rsidP="00572BB0">
            <w:pPr>
              <w:pBdr>
                <w:top w:val="single" w:sz="4" w:space="1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noProof/>
              </w:rPr>
              <w:object w:dxaOrig="1440" w:dyaOrig="1440" w14:anchorId="2E5622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39.8pt;margin-top:657.3pt;width:50.55pt;height:50.55pt;z-index:251659264;mso-position-horizontal-relative:margin;mso-position-vertical-relative:margin" o:allowincell="f">
                  <v:imagedata r:id="rId1" o:title=""/>
                  <w10:wrap anchorx="margin" anchory="margin"/>
                </v:shape>
                <o:OLEObject Type="Embed" ProgID="PBrush" ShapeID="_x0000_s1026" DrawAspect="Content" ObjectID="_1783431840" r:id="rId2"/>
              </w:object>
            </w:r>
            <w:r w:rsidR="00B81A2C" w:rsidRPr="00392731">
              <w:rPr>
                <w:rFonts w:ascii="Arial" w:hAnsi="Arial" w:cs="Arial"/>
                <w:b/>
                <w:i/>
              </w:rPr>
              <w:t>BHTRANS</w:t>
            </w:r>
            <w:r w:rsidR="009E2FFD">
              <w:rPr>
                <w:rFonts w:ascii="Arial" w:hAnsi="Arial" w:cs="Arial"/>
                <w:b/>
                <w:i/>
              </w:rPr>
              <w:t>/FMU</w:t>
            </w:r>
            <w:r w:rsidR="00B81A2C" w:rsidRPr="00392731">
              <w:rPr>
                <w:rFonts w:ascii="Arial" w:hAnsi="Arial" w:cs="Arial"/>
                <w:b/>
                <w:i/>
              </w:rPr>
              <w:t xml:space="preserve"> </w:t>
            </w:r>
            <w:r w:rsidR="00B81A2C">
              <w:rPr>
                <w:rFonts w:ascii="Arial" w:hAnsi="Arial" w:cs="Arial"/>
              </w:rPr>
              <w:t>– P</w:t>
            </w:r>
            <w:r w:rsidR="000002AC">
              <w:rPr>
                <w:rFonts w:ascii="Arial" w:hAnsi="Arial" w:cs="Arial"/>
              </w:rPr>
              <w:t>E</w:t>
            </w:r>
            <w:r w:rsidR="00B81A2C">
              <w:rPr>
                <w:rFonts w:ascii="Arial" w:hAnsi="Arial" w:cs="Arial"/>
              </w:rPr>
              <w:t xml:space="preserve"> nº </w:t>
            </w:r>
            <w:r>
              <w:rPr>
                <w:rFonts w:ascii="Arial" w:hAnsi="Arial" w:cs="Arial"/>
              </w:rPr>
              <w:t>18</w:t>
            </w:r>
            <w:r w:rsidR="00A13BC8">
              <w:rPr>
                <w:rFonts w:ascii="Arial" w:hAnsi="Arial" w:cs="Arial"/>
              </w:rPr>
              <w:t>/2024</w:t>
            </w:r>
            <w:r w:rsidR="00B81A2C" w:rsidRPr="00392731">
              <w:rPr>
                <w:rFonts w:ascii="Arial" w:hAnsi="Arial" w:cs="Arial"/>
              </w:rPr>
              <w:t xml:space="preserve"> – </w:t>
            </w:r>
            <w:r w:rsidR="001649E8">
              <w:rPr>
                <w:rFonts w:ascii="Arial" w:hAnsi="Arial" w:cs="Arial"/>
              </w:rPr>
              <w:t xml:space="preserve">Anexo V – Modelo Decl. Lei Orgânica - </w:t>
            </w:r>
            <w:r w:rsidR="00B81A2C" w:rsidRPr="00392731">
              <w:rPr>
                <w:rFonts w:ascii="Arial" w:hAnsi="Arial" w:cs="Arial"/>
                <w:snapToGrid w:val="0"/>
              </w:rPr>
              <w:t xml:space="preserve">Página 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PAGE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  <w:r w:rsidR="00B81A2C" w:rsidRPr="00392731">
              <w:rPr>
                <w:rFonts w:ascii="Arial" w:hAnsi="Arial" w:cs="Arial"/>
                <w:snapToGrid w:val="0"/>
              </w:rPr>
              <w:t xml:space="preserve"> de 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NUMPAGES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F93F" w14:textId="77777777" w:rsidR="00B81A2C" w:rsidRDefault="00B81A2C" w:rsidP="004A4597">
      <w:r>
        <w:separator/>
      </w:r>
    </w:p>
  </w:footnote>
  <w:footnote w:type="continuationSeparator" w:id="0">
    <w:p w14:paraId="35D55895" w14:textId="77777777" w:rsidR="00B81A2C" w:rsidRDefault="00B81A2C" w:rsidP="004A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1F0E8" w14:textId="77777777" w:rsidR="00B81A2C" w:rsidRPr="004A4597" w:rsidRDefault="00AC42B7" w:rsidP="004A4597">
    <w:pPr>
      <w:pStyle w:val="Cabealho"/>
      <w:jc w:val="right"/>
    </w:pPr>
    <w:r>
      <w:rPr>
        <w:noProof/>
      </w:rPr>
      <w:drawing>
        <wp:inline distT="0" distB="0" distL="0" distR="0" wp14:anchorId="4FDF1459" wp14:editId="3C1C8CE6">
          <wp:extent cx="2066925" cy="6477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4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1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8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5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82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90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7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44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F93026"/>
    <w:multiLevelType w:val="multilevel"/>
    <w:tmpl w:val="B06A6B14"/>
    <w:lvl w:ilvl="0">
      <w:start w:val="1"/>
      <w:numFmt w:val="bullet"/>
      <w:lvlText w:val="●"/>
      <w:lvlJc w:val="left"/>
      <w:pPr>
        <w:ind w:left="34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41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9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6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3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0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7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5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23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F55CCE"/>
    <w:multiLevelType w:val="hybridMultilevel"/>
    <w:tmpl w:val="18F844E2"/>
    <w:lvl w:ilvl="0" w:tplc="A7EA50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62065FE"/>
    <w:multiLevelType w:val="multilevel"/>
    <w:tmpl w:val="F9D04F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EBF21D1"/>
    <w:multiLevelType w:val="hybridMultilevel"/>
    <w:tmpl w:val="79F4EF74"/>
    <w:lvl w:ilvl="0" w:tplc="5DB6AC60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5D73FEA"/>
    <w:multiLevelType w:val="hybridMultilevel"/>
    <w:tmpl w:val="66925F5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814D13"/>
    <w:multiLevelType w:val="multilevel"/>
    <w:tmpl w:val="3914456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2555DD5"/>
    <w:multiLevelType w:val="hybridMultilevel"/>
    <w:tmpl w:val="F5346D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F1D14"/>
    <w:multiLevelType w:val="hybridMultilevel"/>
    <w:tmpl w:val="D1AAEE46"/>
    <w:lvl w:ilvl="0" w:tplc="9BAEFD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pStyle w:val="Nvel2-Red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pStyle w:val="Nvel3-R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pStyle w:val="Nvel4-R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D210A"/>
    <w:multiLevelType w:val="hybridMultilevel"/>
    <w:tmpl w:val="7EC81B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97"/>
    <w:rsid w:val="000002AC"/>
    <w:rsid w:val="000A6E0F"/>
    <w:rsid w:val="000D60FB"/>
    <w:rsid w:val="00163E6D"/>
    <w:rsid w:val="001649E8"/>
    <w:rsid w:val="002F3633"/>
    <w:rsid w:val="00312798"/>
    <w:rsid w:val="003B51D1"/>
    <w:rsid w:val="004A4597"/>
    <w:rsid w:val="0052767A"/>
    <w:rsid w:val="00572BB0"/>
    <w:rsid w:val="005C770D"/>
    <w:rsid w:val="007135D6"/>
    <w:rsid w:val="00716D3B"/>
    <w:rsid w:val="00717013"/>
    <w:rsid w:val="007226F4"/>
    <w:rsid w:val="007A1751"/>
    <w:rsid w:val="00800053"/>
    <w:rsid w:val="00833DEF"/>
    <w:rsid w:val="008B42AB"/>
    <w:rsid w:val="009E2FFD"/>
    <w:rsid w:val="00A13BC8"/>
    <w:rsid w:val="00A24FF1"/>
    <w:rsid w:val="00AC42B7"/>
    <w:rsid w:val="00B81A2C"/>
    <w:rsid w:val="00BD79EE"/>
    <w:rsid w:val="00CC57D2"/>
    <w:rsid w:val="00CD2B9D"/>
    <w:rsid w:val="00E450DF"/>
    <w:rsid w:val="00ED701F"/>
    <w:rsid w:val="00F5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49E7C"/>
  <w15:chartTrackingRefBased/>
  <w15:docId w15:val="{C416D194-C6E5-4F78-8265-9DFCAF38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A4597"/>
    <w:pPr>
      <w:keepNext/>
      <w:jc w:val="center"/>
      <w:outlineLvl w:val="0"/>
    </w:pPr>
    <w:rPr>
      <w:rFonts w:ascii="Arial" w:eastAsia="Arial" w:hAnsi="Arial" w:cs="Arial"/>
      <w:b/>
      <w:sz w:val="24"/>
      <w:szCs w:val="24"/>
      <w:u w:val="singl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A4597"/>
    <w:pPr>
      <w:keepNext/>
      <w:outlineLvl w:val="1"/>
    </w:pPr>
    <w:rPr>
      <w:b/>
      <w:color w:val="FF0000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A4597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A4597"/>
    <w:pPr>
      <w:keepNext/>
      <w:jc w:val="center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4A4597"/>
    <w:pPr>
      <w:spacing w:before="240" w:after="60"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A4597"/>
    <w:pPr>
      <w:keepNext/>
      <w:ind w:left="567" w:hanging="567"/>
      <w:jc w:val="center"/>
      <w:outlineLvl w:val="5"/>
    </w:pPr>
    <w:rPr>
      <w:b/>
      <w:smallCap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4597"/>
    <w:rPr>
      <w:rFonts w:ascii="Arial" w:eastAsia="Arial" w:hAnsi="Arial" w:cs="Arial"/>
      <w:b/>
      <w:sz w:val="24"/>
      <w:szCs w:val="24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A459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4A4597"/>
    <w:rPr>
      <w:rFonts w:ascii="Times New Roman" w:eastAsia="Times New Roman" w:hAnsi="Times New Roman" w:cs="Times New Roman"/>
      <w:b/>
      <w:i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4A4597"/>
    <w:rPr>
      <w:rFonts w:ascii="Times New Roman" w:eastAsia="Times New Roman" w:hAnsi="Times New Roman" w:cs="Times New Roman"/>
      <w:b/>
      <w:smallCaps/>
      <w:sz w:val="24"/>
      <w:szCs w:val="24"/>
      <w:lang w:eastAsia="pt-BR"/>
    </w:rPr>
  </w:style>
  <w:style w:type="table" w:customStyle="1" w:styleId="TableNormal">
    <w:name w:val="Table Normal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4A4597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4A4597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4A4597"/>
    <w:pPr>
      <w:jc w:val="both"/>
    </w:pPr>
    <w:rPr>
      <w:b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A4597"/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character" w:styleId="Refdecomentrio">
    <w:name w:val="annotation reference"/>
    <w:basedOn w:val="Fontepargpadro"/>
    <w:unhideWhenUsed/>
    <w:qFormat/>
    <w:rsid w:val="004A459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4A4597"/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459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459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59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597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A4597"/>
    <w:pPr>
      <w:ind w:left="720"/>
      <w:contextualSpacing/>
    </w:pPr>
  </w:style>
  <w:style w:type="paragraph" w:styleId="SemEspaamento">
    <w:name w:val="No Spacing"/>
    <w:uiPriority w:val="1"/>
    <w:qFormat/>
    <w:rsid w:val="004A45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vel2-Red">
    <w:name w:val="Nível 2 -Red"/>
    <w:basedOn w:val="Normal"/>
    <w:link w:val="Nvel2-RedChar"/>
    <w:qFormat/>
    <w:rsid w:val="004A4597"/>
    <w:pPr>
      <w:numPr>
        <w:ilvl w:val="1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Nvel3-R">
    <w:name w:val="Nível 3-R"/>
    <w:basedOn w:val="Normal"/>
    <w:qFormat/>
    <w:rsid w:val="004A4597"/>
    <w:pPr>
      <w:numPr>
        <w:ilvl w:val="2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4A4597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ormal"/>
    <w:qFormat/>
    <w:rsid w:val="004A4597"/>
    <w:pPr>
      <w:numPr>
        <w:ilvl w:val="3"/>
        <w:numId w:val="6"/>
      </w:numPr>
      <w:spacing w:before="120" w:after="120" w:line="276" w:lineRule="auto"/>
      <w:ind w:left="851" w:firstLine="0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PargrafodaLista1">
    <w:name w:val="Parágrafo da Lista1"/>
    <w:basedOn w:val="Normal"/>
    <w:qFormat/>
    <w:rsid w:val="004A4597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character" w:customStyle="1" w:styleId="normaltextrun">
    <w:name w:val="normaltextrun"/>
    <w:basedOn w:val="Fontepargpadro"/>
    <w:rsid w:val="004A4597"/>
  </w:style>
  <w:style w:type="paragraph" w:styleId="Cabealho">
    <w:name w:val="header"/>
    <w:basedOn w:val="Normal"/>
    <w:link w:val="CabealhoChar"/>
    <w:uiPriority w:val="99"/>
    <w:unhideWhenUsed/>
    <w:rsid w:val="004A45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4A45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western">
    <w:name w:val="western"/>
    <w:basedOn w:val="Normal"/>
    <w:rsid w:val="004A4597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4A459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A459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A45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 INFORMATICA INFORMACAO MUN BH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JUNIA CAMPOS LOPES CANABRAVA BT001899</dc:creator>
  <cp:keywords/>
  <dc:description/>
  <cp:lastModifiedBy>LEONARDO HIDEKI OKANO BT001461</cp:lastModifiedBy>
  <cp:revision>17</cp:revision>
  <cp:lastPrinted>2024-04-30T19:35:00Z</cp:lastPrinted>
  <dcterms:created xsi:type="dcterms:W3CDTF">2024-02-22T14:11:00Z</dcterms:created>
  <dcterms:modified xsi:type="dcterms:W3CDTF">2024-07-25T19:57:00Z</dcterms:modified>
</cp:coreProperties>
</file>